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372375AC" w14:textId="77777777" w:rsidR="00E851B6" w:rsidRPr="00E851B6" w:rsidRDefault="00E851B6" w:rsidP="00E851B6">
      <w:pPr>
        <w:spacing w:line="360" w:lineRule="auto"/>
        <w:rPr>
          <w:b/>
          <w:sz w:val="22"/>
          <w:szCs w:val="22"/>
        </w:rPr>
      </w:pPr>
      <w:bookmarkStart w:id="1" w:name="_Hlk176954078"/>
      <w:r w:rsidRPr="00E851B6">
        <w:rPr>
          <w:b/>
          <w:sz w:val="22"/>
          <w:szCs w:val="22"/>
        </w:rPr>
        <w:t>Processo Licitatório nº 057/2024</w:t>
      </w:r>
    </w:p>
    <w:bookmarkEnd w:id="1"/>
    <w:p w14:paraId="7AF78C5F" w14:textId="77777777" w:rsidR="00A16A72" w:rsidRPr="00A16A72" w:rsidRDefault="00A16A72" w:rsidP="00A16A72">
      <w:pPr>
        <w:spacing w:line="360" w:lineRule="auto"/>
        <w:rPr>
          <w:b/>
          <w:sz w:val="22"/>
          <w:szCs w:val="22"/>
        </w:rPr>
      </w:pPr>
      <w:r w:rsidRPr="00A16A72">
        <w:rPr>
          <w:b/>
          <w:sz w:val="22"/>
          <w:szCs w:val="22"/>
        </w:rPr>
        <w:t>Credenciamento nº 011/2024</w:t>
      </w:r>
    </w:p>
    <w:p w14:paraId="05D108AF" w14:textId="77777777" w:rsidR="00A16A72" w:rsidRPr="00A16A72" w:rsidRDefault="00A16A72" w:rsidP="00A16A72">
      <w:pPr>
        <w:spacing w:line="360" w:lineRule="auto"/>
        <w:rPr>
          <w:b/>
          <w:sz w:val="22"/>
          <w:szCs w:val="22"/>
        </w:rPr>
      </w:pPr>
      <w:bookmarkStart w:id="2" w:name="_GoBack"/>
      <w:bookmarkEnd w:id="2"/>
      <w:r w:rsidRPr="00A16A72">
        <w:rPr>
          <w:b/>
          <w:sz w:val="22"/>
          <w:szCs w:val="22"/>
        </w:rPr>
        <w:t>Inexigibilidade de Licitação nº 023/2024</w:t>
      </w:r>
    </w:p>
    <w:p w14:paraId="64B45A23" w14:textId="77777777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887EA3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22FD27CD" w14:textId="64EC9ED0" w:rsidR="00D71D38" w:rsidRPr="00887EA3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887EA3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887EA3">
        <w:rPr>
          <w:sz w:val="22"/>
          <w:szCs w:val="22"/>
        </w:rPr>
        <w:t>sobrepreço</w:t>
      </w:r>
      <w:proofErr w:type="spellEnd"/>
      <w:r w:rsidRPr="00887EA3">
        <w:rPr>
          <w:sz w:val="22"/>
          <w:szCs w:val="22"/>
        </w:rPr>
        <w:t xml:space="preserve"> na execução do contrato.</w:t>
      </w:r>
    </w:p>
    <w:p w14:paraId="53CE88A8" w14:textId="77777777" w:rsidR="00887EA3" w:rsidRPr="00887EA3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01A22A57" w:rsidR="00D71D38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2024 </w:t>
      </w:r>
    </w:p>
    <w:p w14:paraId="453F02AE" w14:textId="77777777" w:rsidR="004410BB" w:rsidRPr="00887EA3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51483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A8797" w14:textId="77777777" w:rsidR="0034731D" w:rsidRDefault="0034731D" w:rsidP="007A07EF">
      <w:r>
        <w:separator/>
      </w:r>
    </w:p>
  </w:endnote>
  <w:endnote w:type="continuationSeparator" w:id="0">
    <w:p w14:paraId="3495A83A" w14:textId="77777777" w:rsidR="0034731D" w:rsidRDefault="0034731D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B99A6" w14:textId="77777777" w:rsidR="0034731D" w:rsidRDefault="0034731D" w:rsidP="007A07EF">
      <w:r>
        <w:separator/>
      </w:r>
    </w:p>
  </w:footnote>
  <w:footnote w:type="continuationSeparator" w:id="0">
    <w:p w14:paraId="75C272B3" w14:textId="77777777" w:rsidR="0034731D" w:rsidRDefault="0034731D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A16A72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A16A72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9540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4731D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16A72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85028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74689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851B6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89B73-1F81-4F26-9947-6983D34F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12</cp:revision>
  <cp:lastPrinted>2024-09-12T10:36:00Z</cp:lastPrinted>
  <dcterms:created xsi:type="dcterms:W3CDTF">2024-07-01T16:45:00Z</dcterms:created>
  <dcterms:modified xsi:type="dcterms:W3CDTF">2024-09-12T10:37:00Z</dcterms:modified>
</cp:coreProperties>
</file>