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48C0E7C6" w:rsidR="00C33E85" w:rsidRDefault="00CA7FBD" w:rsidP="003920FC">
      <w:pPr>
        <w:spacing w:line="360" w:lineRule="auto"/>
        <w:jc w:val="center"/>
        <w:rPr>
          <w:b/>
          <w:sz w:val="22"/>
          <w:szCs w:val="22"/>
        </w:rPr>
      </w:pPr>
      <w:bookmarkStart w:id="0" w:name="_Hlk82471863"/>
      <w:r>
        <w:rPr>
          <w:b/>
          <w:bCs/>
          <w:sz w:val="22"/>
          <w:szCs w:val="22"/>
        </w:rPr>
        <w:t xml:space="preserve">ANEXO I - </w:t>
      </w:r>
      <w:r w:rsidR="003C37EB" w:rsidRPr="00202894">
        <w:rPr>
          <w:b/>
          <w:bCs/>
          <w:sz w:val="22"/>
          <w:szCs w:val="22"/>
        </w:rPr>
        <w:t xml:space="preserve">TERMO </w:t>
      </w:r>
      <w:r w:rsidR="00C33E85" w:rsidRPr="00202894">
        <w:rPr>
          <w:b/>
          <w:sz w:val="22"/>
          <w:szCs w:val="22"/>
        </w:rPr>
        <w:t>DE REFERÊNCIA</w:t>
      </w:r>
    </w:p>
    <w:p w14:paraId="2B886395" w14:textId="77777777" w:rsidR="00CA7FBD" w:rsidRDefault="00CA7FBD" w:rsidP="003920FC">
      <w:pPr>
        <w:spacing w:line="360" w:lineRule="auto"/>
        <w:jc w:val="center"/>
        <w:rPr>
          <w:b/>
          <w:sz w:val="22"/>
          <w:szCs w:val="22"/>
        </w:rPr>
      </w:pPr>
    </w:p>
    <w:p w14:paraId="35544C57" w14:textId="600CA730" w:rsidR="00CA7FBD" w:rsidRPr="00FF37B8" w:rsidRDefault="00CA7FBD" w:rsidP="00CA7FBD">
      <w:pPr>
        <w:spacing w:line="360" w:lineRule="auto"/>
        <w:rPr>
          <w:b/>
          <w:sz w:val="22"/>
          <w:szCs w:val="22"/>
        </w:rPr>
      </w:pPr>
      <w:bookmarkStart w:id="1" w:name="_Hlk172884495"/>
      <w:r w:rsidRPr="00FF37B8">
        <w:rPr>
          <w:b/>
          <w:sz w:val="22"/>
          <w:szCs w:val="22"/>
        </w:rPr>
        <w:t xml:space="preserve">Processo Licitatório nº </w:t>
      </w:r>
      <w:r>
        <w:rPr>
          <w:b/>
          <w:sz w:val="22"/>
          <w:szCs w:val="22"/>
        </w:rPr>
        <w:t>0</w:t>
      </w:r>
      <w:r>
        <w:rPr>
          <w:b/>
          <w:sz w:val="22"/>
          <w:szCs w:val="22"/>
        </w:rPr>
        <w:t>11</w:t>
      </w:r>
      <w:r>
        <w:rPr>
          <w:b/>
          <w:sz w:val="22"/>
          <w:szCs w:val="22"/>
        </w:rPr>
        <w:t>/2025</w:t>
      </w:r>
    </w:p>
    <w:bookmarkEnd w:id="1"/>
    <w:p w14:paraId="7E017B3F" w14:textId="46C281E0" w:rsidR="00CA7FBD" w:rsidRPr="00EC142E" w:rsidRDefault="00CA7FBD" w:rsidP="00CA7FBD">
      <w:pPr>
        <w:spacing w:line="360" w:lineRule="auto"/>
        <w:rPr>
          <w:b/>
          <w:sz w:val="22"/>
          <w:szCs w:val="22"/>
        </w:rPr>
      </w:pPr>
      <w:r w:rsidRPr="00FF37B8">
        <w:rPr>
          <w:b/>
          <w:sz w:val="22"/>
          <w:szCs w:val="22"/>
        </w:rPr>
        <w:t xml:space="preserve">Inexigibilidade de Licitação nº </w:t>
      </w:r>
      <w:r>
        <w:rPr>
          <w:b/>
          <w:sz w:val="22"/>
          <w:szCs w:val="22"/>
        </w:rPr>
        <w:t>00</w:t>
      </w:r>
      <w:r>
        <w:rPr>
          <w:b/>
          <w:sz w:val="22"/>
          <w:szCs w:val="22"/>
        </w:rPr>
        <w:t>4</w:t>
      </w:r>
      <w:r>
        <w:rPr>
          <w:b/>
          <w:sz w:val="22"/>
          <w:szCs w:val="22"/>
        </w:rPr>
        <w:t>/2025</w:t>
      </w:r>
    </w:p>
    <w:p w14:paraId="19E21155" w14:textId="47F5DE90" w:rsidR="00CA7FBD" w:rsidRPr="00FF37B8" w:rsidRDefault="00CA7FBD" w:rsidP="00CA7FBD">
      <w:pPr>
        <w:tabs>
          <w:tab w:val="left" w:pos="0"/>
          <w:tab w:val="left" w:pos="142"/>
        </w:tabs>
        <w:spacing w:line="360" w:lineRule="auto"/>
        <w:rPr>
          <w:b/>
          <w:sz w:val="22"/>
          <w:szCs w:val="22"/>
        </w:rPr>
      </w:pPr>
      <w:r w:rsidRPr="00FF37B8">
        <w:rPr>
          <w:b/>
          <w:sz w:val="22"/>
          <w:szCs w:val="22"/>
        </w:rPr>
        <w:t>Credenciamento nº 00</w:t>
      </w:r>
      <w:r>
        <w:rPr>
          <w:b/>
          <w:sz w:val="22"/>
          <w:szCs w:val="22"/>
        </w:rPr>
        <w:t>2</w:t>
      </w:r>
      <w:r w:rsidRPr="00FF37B8">
        <w:rPr>
          <w:b/>
          <w:sz w:val="22"/>
          <w:szCs w:val="22"/>
        </w:rPr>
        <w:t>/2025</w:t>
      </w:r>
    </w:p>
    <w:p w14:paraId="25632177" w14:textId="77777777" w:rsidR="00C40731" w:rsidRPr="00202894" w:rsidRDefault="00C40731" w:rsidP="003920FC">
      <w:pPr>
        <w:spacing w:line="360" w:lineRule="auto"/>
        <w:jc w:val="both"/>
        <w:rPr>
          <w:b/>
          <w:sz w:val="22"/>
          <w:szCs w:val="22"/>
        </w:rPr>
      </w:pPr>
    </w:p>
    <w:p w14:paraId="29BF2172" w14:textId="77777777" w:rsidR="002A6B16" w:rsidRPr="00202894" w:rsidRDefault="001A27B9" w:rsidP="003920FC">
      <w:pPr>
        <w:pStyle w:val="PargrafodaLista"/>
        <w:numPr>
          <w:ilvl w:val="0"/>
          <w:numId w:val="7"/>
        </w:numPr>
        <w:spacing w:line="360" w:lineRule="auto"/>
        <w:ind w:left="0" w:firstLine="0"/>
        <w:jc w:val="both"/>
        <w:rPr>
          <w:b/>
          <w:sz w:val="22"/>
          <w:szCs w:val="22"/>
        </w:rPr>
      </w:pPr>
      <w:r w:rsidRPr="00202894">
        <w:rPr>
          <w:b/>
          <w:sz w:val="22"/>
          <w:szCs w:val="22"/>
        </w:rPr>
        <w:t xml:space="preserve">DAS CONDIÇÕES GERAIS DA CONTRATAÇÃO </w:t>
      </w:r>
    </w:p>
    <w:p w14:paraId="59057F38" w14:textId="37965E83" w:rsidR="002A6B16" w:rsidRPr="00202894" w:rsidRDefault="00D051A2" w:rsidP="003920FC">
      <w:pPr>
        <w:pStyle w:val="PargrafodaLista"/>
        <w:numPr>
          <w:ilvl w:val="1"/>
          <w:numId w:val="7"/>
        </w:numPr>
        <w:spacing w:line="360" w:lineRule="auto"/>
        <w:ind w:left="0" w:firstLine="0"/>
        <w:jc w:val="both"/>
        <w:rPr>
          <w:sz w:val="22"/>
          <w:szCs w:val="22"/>
        </w:rPr>
      </w:pPr>
      <w:r w:rsidRPr="00202894">
        <w:rPr>
          <w:rFonts w:eastAsia="Calibri"/>
          <w:bCs/>
          <w:iCs/>
          <w:sz w:val="22"/>
          <w:szCs w:val="22"/>
          <w:lang w:val="pt-BR"/>
        </w:rPr>
        <w:t>Contratação de empresa para prestação de serviços de manutenção preventiva e corretiva de equipamentos odontológicos</w:t>
      </w:r>
      <w:r w:rsidR="004E2783" w:rsidRPr="00202894">
        <w:rPr>
          <w:rFonts w:eastAsia="Calibri"/>
          <w:bCs/>
          <w:iCs/>
          <w:sz w:val="22"/>
          <w:szCs w:val="22"/>
          <w:lang w:val="pt-BR"/>
        </w:rPr>
        <w:t>.</w:t>
      </w:r>
    </w:p>
    <w:tbl>
      <w:tblPr>
        <w:tblStyle w:val="Tabelacomgrade"/>
        <w:tblW w:w="0" w:type="auto"/>
        <w:tblLook w:val="04A0" w:firstRow="1" w:lastRow="0" w:firstColumn="1" w:lastColumn="0" w:noHBand="0" w:noVBand="1"/>
      </w:tblPr>
      <w:tblGrid>
        <w:gridCol w:w="701"/>
        <w:gridCol w:w="4744"/>
        <w:gridCol w:w="930"/>
        <w:gridCol w:w="816"/>
        <w:gridCol w:w="1083"/>
        <w:gridCol w:w="1355"/>
      </w:tblGrid>
      <w:tr w:rsidR="00D051A2" w:rsidRPr="00202894" w14:paraId="48153B4F" w14:textId="77777777" w:rsidTr="00CA44D1">
        <w:tc>
          <w:tcPr>
            <w:tcW w:w="701" w:type="dxa"/>
            <w:shd w:val="clear" w:color="auto" w:fill="auto"/>
            <w:vAlign w:val="center"/>
          </w:tcPr>
          <w:p w14:paraId="3E33DD0C" w14:textId="568A504C" w:rsidR="00D051A2" w:rsidRPr="00202894" w:rsidRDefault="00D051A2" w:rsidP="003920FC">
            <w:pPr>
              <w:pStyle w:val="PargrafodaLista"/>
              <w:spacing w:line="360" w:lineRule="auto"/>
              <w:ind w:left="0"/>
              <w:jc w:val="center"/>
              <w:rPr>
                <w:b/>
                <w:bCs/>
                <w:sz w:val="22"/>
                <w:szCs w:val="22"/>
              </w:rPr>
            </w:pPr>
            <w:bookmarkStart w:id="2" w:name="_Hlk189471413"/>
            <w:r w:rsidRPr="00202894">
              <w:rPr>
                <w:b/>
                <w:bCs/>
                <w:sz w:val="22"/>
                <w:szCs w:val="22"/>
              </w:rPr>
              <w:t>Item</w:t>
            </w:r>
          </w:p>
        </w:tc>
        <w:tc>
          <w:tcPr>
            <w:tcW w:w="4744" w:type="dxa"/>
            <w:shd w:val="clear" w:color="auto" w:fill="auto"/>
            <w:vAlign w:val="center"/>
          </w:tcPr>
          <w:p w14:paraId="66B3ECB9" w14:textId="1337649B" w:rsidR="00D051A2" w:rsidRPr="00202894" w:rsidRDefault="00D051A2" w:rsidP="003920FC">
            <w:pPr>
              <w:pStyle w:val="PargrafodaLista"/>
              <w:spacing w:line="360" w:lineRule="auto"/>
              <w:ind w:left="0"/>
              <w:jc w:val="center"/>
              <w:rPr>
                <w:sz w:val="22"/>
                <w:szCs w:val="22"/>
              </w:rPr>
            </w:pPr>
            <w:r w:rsidRPr="00202894">
              <w:rPr>
                <w:b/>
                <w:bCs/>
                <w:sz w:val="22"/>
                <w:szCs w:val="22"/>
              </w:rPr>
              <w:t>Descrição do Produto</w:t>
            </w:r>
          </w:p>
        </w:tc>
        <w:tc>
          <w:tcPr>
            <w:tcW w:w="930" w:type="dxa"/>
            <w:shd w:val="clear" w:color="auto" w:fill="auto"/>
            <w:vAlign w:val="center"/>
          </w:tcPr>
          <w:p w14:paraId="1F8D6D78" w14:textId="4F1B3E7D" w:rsidR="00D051A2" w:rsidRPr="00202894" w:rsidRDefault="00D051A2" w:rsidP="003920FC">
            <w:pPr>
              <w:pStyle w:val="PargrafodaLista"/>
              <w:spacing w:line="360" w:lineRule="auto"/>
              <w:ind w:left="0"/>
              <w:jc w:val="center"/>
              <w:rPr>
                <w:sz w:val="22"/>
                <w:szCs w:val="22"/>
              </w:rPr>
            </w:pPr>
            <w:r w:rsidRPr="00202894">
              <w:rPr>
                <w:b/>
                <w:bCs/>
                <w:sz w:val="22"/>
                <w:szCs w:val="22"/>
              </w:rPr>
              <w:t>Quant.</w:t>
            </w:r>
          </w:p>
        </w:tc>
        <w:tc>
          <w:tcPr>
            <w:tcW w:w="816" w:type="dxa"/>
            <w:shd w:val="clear" w:color="auto" w:fill="auto"/>
            <w:vAlign w:val="center"/>
          </w:tcPr>
          <w:p w14:paraId="0FAD5C87" w14:textId="63391361" w:rsidR="00D051A2" w:rsidRPr="00202894" w:rsidRDefault="00D051A2" w:rsidP="003920FC">
            <w:pPr>
              <w:pStyle w:val="PargrafodaLista"/>
              <w:spacing w:line="360" w:lineRule="auto"/>
              <w:ind w:left="0"/>
              <w:jc w:val="center"/>
              <w:rPr>
                <w:sz w:val="22"/>
                <w:szCs w:val="22"/>
              </w:rPr>
            </w:pPr>
            <w:r w:rsidRPr="00202894">
              <w:rPr>
                <w:b/>
                <w:bCs/>
                <w:sz w:val="22"/>
                <w:szCs w:val="22"/>
              </w:rPr>
              <w:t>Unid.</w:t>
            </w:r>
          </w:p>
        </w:tc>
        <w:tc>
          <w:tcPr>
            <w:tcW w:w="1083" w:type="dxa"/>
            <w:shd w:val="clear" w:color="auto" w:fill="auto"/>
            <w:vAlign w:val="center"/>
          </w:tcPr>
          <w:p w14:paraId="08C368E9" w14:textId="0D8CD24E" w:rsidR="00D051A2" w:rsidRPr="00202894" w:rsidRDefault="00994FC4" w:rsidP="003920FC">
            <w:pPr>
              <w:pStyle w:val="PargrafodaLista"/>
              <w:spacing w:line="360" w:lineRule="auto"/>
              <w:ind w:left="0"/>
              <w:jc w:val="center"/>
              <w:rPr>
                <w:b/>
                <w:bCs/>
                <w:sz w:val="22"/>
                <w:szCs w:val="22"/>
                <w:lang w:val="pt-BR"/>
              </w:rPr>
            </w:pPr>
            <w:r w:rsidRPr="00202894">
              <w:rPr>
                <w:b/>
                <w:bCs/>
                <w:sz w:val="22"/>
                <w:szCs w:val="22"/>
                <w:lang w:val="pt-BR"/>
              </w:rPr>
              <w:t>Valor Unitário</w:t>
            </w:r>
            <w:r w:rsidR="00C22B47" w:rsidRPr="00202894">
              <w:rPr>
                <w:b/>
                <w:bCs/>
                <w:sz w:val="22"/>
                <w:szCs w:val="22"/>
                <w:lang w:val="pt-BR"/>
              </w:rPr>
              <w:t xml:space="preserve"> ($)</w:t>
            </w:r>
          </w:p>
        </w:tc>
        <w:tc>
          <w:tcPr>
            <w:tcW w:w="1355" w:type="dxa"/>
            <w:shd w:val="clear" w:color="auto" w:fill="auto"/>
            <w:vAlign w:val="center"/>
          </w:tcPr>
          <w:p w14:paraId="75A9D9C4" w14:textId="0A9D8106" w:rsidR="00994FC4" w:rsidRPr="00202894" w:rsidRDefault="00994FC4" w:rsidP="003920FC">
            <w:pPr>
              <w:pStyle w:val="PargrafodaLista"/>
              <w:spacing w:line="360" w:lineRule="auto"/>
              <w:ind w:left="0"/>
              <w:jc w:val="center"/>
              <w:rPr>
                <w:b/>
                <w:bCs/>
                <w:sz w:val="22"/>
                <w:szCs w:val="22"/>
                <w:lang w:val="pt-BR"/>
              </w:rPr>
            </w:pPr>
            <w:r w:rsidRPr="00202894">
              <w:rPr>
                <w:b/>
                <w:bCs/>
                <w:sz w:val="22"/>
                <w:szCs w:val="22"/>
                <w:lang w:val="pt-BR"/>
              </w:rPr>
              <w:t>Valor</w:t>
            </w:r>
          </w:p>
          <w:p w14:paraId="275F2D0D" w14:textId="77777777" w:rsidR="00C22B47" w:rsidRPr="00202894" w:rsidRDefault="00994FC4" w:rsidP="003920FC">
            <w:pPr>
              <w:pStyle w:val="PargrafodaLista"/>
              <w:spacing w:line="360" w:lineRule="auto"/>
              <w:ind w:left="0"/>
              <w:jc w:val="center"/>
              <w:rPr>
                <w:b/>
                <w:bCs/>
                <w:sz w:val="22"/>
                <w:szCs w:val="22"/>
                <w:lang w:val="pt-BR"/>
              </w:rPr>
            </w:pPr>
            <w:r w:rsidRPr="00202894">
              <w:rPr>
                <w:b/>
                <w:bCs/>
                <w:sz w:val="22"/>
                <w:szCs w:val="22"/>
                <w:lang w:val="pt-BR"/>
              </w:rPr>
              <w:t>Total</w:t>
            </w:r>
          </w:p>
          <w:p w14:paraId="4B9C5928" w14:textId="21893266" w:rsidR="00D051A2"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w:t>
            </w:r>
          </w:p>
        </w:tc>
      </w:tr>
      <w:tr w:rsidR="00C22B47" w:rsidRPr="00202894" w14:paraId="168B64BA" w14:textId="77777777" w:rsidTr="00C22B47">
        <w:tc>
          <w:tcPr>
            <w:tcW w:w="701" w:type="dxa"/>
            <w:shd w:val="clear" w:color="auto" w:fill="auto"/>
            <w:vAlign w:val="center"/>
          </w:tcPr>
          <w:p w14:paraId="1029F063" w14:textId="56C82B0C" w:rsidR="00C22B47" w:rsidRPr="00202894" w:rsidRDefault="00C22B47" w:rsidP="003920FC">
            <w:pPr>
              <w:pStyle w:val="PargrafodaLista"/>
              <w:spacing w:line="360" w:lineRule="auto"/>
              <w:ind w:left="0"/>
              <w:jc w:val="center"/>
              <w:rPr>
                <w:b/>
                <w:bCs/>
                <w:sz w:val="22"/>
                <w:szCs w:val="22"/>
              </w:rPr>
            </w:pPr>
            <w:r w:rsidRPr="00202894">
              <w:rPr>
                <w:b/>
                <w:bCs/>
                <w:sz w:val="22"/>
                <w:szCs w:val="22"/>
              </w:rPr>
              <w:t>01</w:t>
            </w:r>
          </w:p>
        </w:tc>
        <w:tc>
          <w:tcPr>
            <w:tcW w:w="4744" w:type="dxa"/>
            <w:shd w:val="clear" w:color="auto" w:fill="auto"/>
          </w:tcPr>
          <w:p w14:paraId="33F7B159" w14:textId="4DCFFE61"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Autoclave (CRISTOFOLI)</w:t>
            </w:r>
          </w:p>
        </w:tc>
        <w:tc>
          <w:tcPr>
            <w:tcW w:w="930" w:type="dxa"/>
            <w:shd w:val="clear" w:color="auto" w:fill="auto"/>
            <w:vAlign w:val="center"/>
          </w:tcPr>
          <w:p w14:paraId="405B83B1" w14:textId="2C1F063C"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11D7E768" w14:textId="30F05569"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22D54CE9" w14:textId="0C2198F8"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6BF44F19" w14:textId="427C3279"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16632220" w14:textId="77777777" w:rsidTr="00C22B47">
        <w:tc>
          <w:tcPr>
            <w:tcW w:w="701" w:type="dxa"/>
            <w:shd w:val="clear" w:color="auto" w:fill="auto"/>
            <w:vAlign w:val="center"/>
          </w:tcPr>
          <w:p w14:paraId="027B005D" w14:textId="77EA4171" w:rsidR="00C22B47" w:rsidRPr="00202894" w:rsidRDefault="00C22B47" w:rsidP="003920FC">
            <w:pPr>
              <w:pStyle w:val="PargrafodaLista"/>
              <w:spacing w:line="360" w:lineRule="auto"/>
              <w:ind w:left="0"/>
              <w:jc w:val="center"/>
              <w:rPr>
                <w:b/>
                <w:bCs/>
                <w:sz w:val="22"/>
                <w:szCs w:val="22"/>
              </w:rPr>
            </w:pPr>
            <w:r w:rsidRPr="00202894">
              <w:rPr>
                <w:b/>
                <w:bCs/>
                <w:sz w:val="22"/>
                <w:szCs w:val="22"/>
              </w:rPr>
              <w:t>02</w:t>
            </w:r>
          </w:p>
        </w:tc>
        <w:tc>
          <w:tcPr>
            <w:tcW w:w="4744" w:type="dxa"/>
            <w:shd w:val="clear" w:color="auto" w:fill="auto"/>
          </w:tcPr>
          <w:p w14:paraId="43C9A296" w14:textId="330AAF71"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Autoclave 21L (CRISTOFOLI VITALE)</w:t>
            </w:r>
          </w:p>
        </w:tc>
        <w:tc>
          <w:tcPr>
            <w:tcW w:w="930" w:type="dxa"/>
            <w:shd w:val="clear" w:color="auto" w:fill="auto"/>
            <w:vAlign w:val="center"/>
          </w:tcPr>
          <w:p w14:paraId="296F342E" w14:textId="696C3E4E"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2A319178" w14:textId="12E5F800"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4AA66A61" w14:textId="1F7E1CB0"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6D4BF782" w14:textId="38F7D14E"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659BF092" w14:textId="77777777" w:rsidTr="00C22B47">
        <w:tc>
          <w:tcPr>
            <w:tcW w:w="701" w:type="dxa"/>
            <w:shd w:val="clear" w:color="auto" w:fill="auto"/>
            <w:vAlign w:val="center"/>
          </w:tcPr>
          <w:p w14:paraId="3A893702" w14:textId="7BE10BDB" w:rsidR="00C22B47" w:rsidRPr="00202894" w:rsidRDefault="00C22B47" w:rsidP="003920FC">
            <w:pPr>
              <w:pStyle w:val="PargrafodaLista"/>
              <w:spacing w:line="360" w:lineRule="auto"/>
              <w:ind w:left="0"/>
              <w:jc w:val="center"/>
              <w:rPr>
                <w:b/>
                <w:bCs/>
                <w:sz w:val="22"/>
                <w:szCs w:val="22"/>
              </w:rPr>
            </w:pPr>
            <w:r w:rsidRPr="00202894">
              <w:rPr>
                <w:b/>
                <w:bCs/>
                <w:sz w:val="22"/>
                <w:szCs w:val="22"/>
              </w:rPr>
              <w:t>03</w:t>
            </w:r>
          </w:p>
        </w:tc>
        <w:tc>
          <w:tcPr>
            <w:tcW w:w="4744" w:type="dxa"/>
            <w:shd w:val="clear" w:color="auto" w:fill="auto"/>
          </w:tcPr>
          <w:p w14:paraId="3D101235" w14:textId="0F2A1BBD"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Bomba a Vácuo (KAVO)</w:t>
            </w:r>
          </w:p>
        </w:tc>
        <w:tc>
          <w:tcPr>
            <w:tcW w:w="930" w:type="dxa"/>
            <w:shd w:val="clear" w:color="auto" w:fill="auto"/>
            <w:vAlign w:val="center"/>
          </w:tcPr>
          <w:p w14:paraId="2C9743DC" w14:textId="346DDF48"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42132923" w14:textId="49DEF150"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741DF1DD" w14:textId="3F696146"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70,00</w:t>
            </w:r>
          </w:p>
        </w:tc>
        <w:tc>
          <w:tcPr>
            <w:tcW w:w="1355" w:type="dxa"/>
            <w:shd w:val="clear" w:color="auto" w:fill="auto"/>
            <w:vAlign w:val="center"/>
          </w:tcPr>
          <w:p w14:paraId="3BD4966F" w14:textId="4D1C46D5" w:rsidR="00C22B47" w:rsidRPr="00202894" w:rsidRDefault="00C22B47" w:rsidP="003920FC">
            <w:pPr>
              <w:pStyle w:val="PargrafodaLista"/>
              <w:spacing w:line="360" w:lineRule="auto"/>
              <w:ind w:left="0"/>
              <w:jc w:val="center"/>
              <w:rPr>
                <w:sz w:val="22"/>
                <w:szCs w:val="22"/>
                <w:lang w:val="pt-BR"/>
              </w:rPr>
            </w:pPr>
            <w:r w:rsidRPr="00202894">
              <w:rPr>
                <w:sz w:val="22"/>
                <w:szCs w:val="22"/>
              </w:rPr>
              <w:t>2</w:t>
            </w:r>
            <w:r w:rsidRPr="00202894">
              <w:rPr>
                <w:sz w:val="22"/>
                <w:szCs w:val="22"/>
                <w:lang w:val="pt-BR"/>
              </w:rPr>
              <w:t>.</w:t>
            </w:r>
            <w:r w:rsidRPr="00202894">
              <w:rPr>
                <w:sz w:val="22"/>
                <w:szCs w:val="22"/>
              </w:rPr>
              <w:t>800</w:t>
            </w:r>
            <w:r w:rsidRPr="00202894">
              <w:rPr>
                <w:sz w:val="22"/>
                <w:szCs w:val="22"/>
                <w:lang w:val="pt-BR"/>
              </w:rPr>
              <w:t>,00</w:t>
            </w:r>
          </w:p>
        </w:tc>
      </w:tr>
      <w:tr w:rsidR="00C22B47" w:rsidRPr="00202894" w14:paraId="3BF9C1CD" w14:textId="77777777" w:rsidTr="00C22B47">
        <w:tc>
          <w:tcPr>
            <w:tcW w:w="701" w:type="dxa"/>
            <w:shd w:val="clear" w:color="auto" w:fill="auto"/>
            <w:vAlign w:val="center"/>
          </w:tcPr>
          <w:p w14:paraId="191832C6" w14:textId="0D2D4159" w:rsidR="00C22B47" w:rsidRPr="00202894" w:rsidRDefault="00C22B47" w:rsidP="003920FC">
            <w:pPr>
              <w:pStyle w:val="PargrafodaLista"/>
              <w:spacing w:line="360" w:lineRule="auto"/>
              <w:ind w:left="0"/>
              <w:jc w:val="center"/>
              <w:rPr>
                <w:b/>
                <w:bCs/>
                <w:sz w:val="22"/>
                <w:szCs w:val="22"/>
              </w:rPr>
            </w:pPr>
            <w:r w:rsidRPr="00202894">
              <w:rPr>
                <w:b/>
                <w:bCs/>
                <w:sz w:val="22"/>
                <w:szCs w:val="22"/>
              </w:rPr>
              <w:t>04</w:t>
            </w:r>
          </w:p>
        </w:tc>
        <w:tc>
          <w:tcPr>
            <w:tcW w:w="4744" w:type="dxa"/>
            <w:shd w:val="clear" w:color="auto" w:fill="auto"/>
          </w:tcPr>
          <w:p w14:paraId="50608296" w14:textId="1D9799AC"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Caneta de Alta Rotação (GNATUS)</w:t>
            </w:r>
          </w:p>
        </w:tc>
        <w:tc>
          <w:tcPr>
            <w:tcW w:w="930" w:type="dxa"/>
            <w:shd w:val="clear" w:color="auto" w:fill="auto"/>
            <w:vAlign w:val="center"/>
          </w:tcPr>
          <w:p w14:paraId="217E9839" w14:textId="019B9150"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10A2937C" w14:textId="7AFB3248"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4800A82E" w14:textId="52E40973"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5C40C606" w14:textId="516E167A"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29ACA170" w14:textId="77777777" w:rsidTr="00C22B47">
        <w:tc>
          <w:tcPr>
            <w:tcW w:w="701" w:type="dxa"/>
            <w:shd w:val="clear" w:color="auto" w:fill="auto"/>
            <w:vAlign w:val="center"/>
          </w:tcPr>
          <w:p w14:paraId="106A29E3" w14:textId="49C5B747" w:rsidR="00C22B47" w:rsidRPr="00202894" w:rsidRDefault="00C22B47" w:rsidP="003920FC">
            <w:pPr>
              <w:pStyle w:val="PargrafodaLista"/>
              <w:spacing w:line="360" w:lineRule="auto"/>
              <w:ind w:left="0"/>
              <w:jc w:val="center"/>
              <w:rPr>
                <w:b/>
                <w:bCs/>
                <w:sz w:val="22"/>
                <w:szCs w:val="22"/>
              </w:rPr>
            </w:pPr>
            <w:r w:rsidRPr="00202894">
              <w:rPr>
                <w:b/>
                <w:bCs/>
                <w:sz w:val="22"/>
                <w:szCs w:val="22"/>
              </w:rPr>
              <w:t>05</w:t>
            </w:r>
          </w:p>
        </w:tc>
        <w:tc>
          <w:tcPr>
            <w:tcW w:w="4744" w:type="dxa"/>
            <w:shd w:val="clear" w:color="auto" w:fill="auto"/>
          </w:tcPr>
          <w:p w14:paraId="53D5AB1A" w14:textId="69880783"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Compressor Odontológico para uma cadeira (AOC)</w:t>
            </w:r>
          </w:p>
        </w:tc>
        <w:tc>
          <w:tcPr>
            <w:tcW w:w="930" w:type="dxa"/>
            <w:shd w:val="clear" w:color="auto" w:fill="auto"/>
            <w:vAlign w:val="center"/>
          </w:tcPr>
          <w:p w14:paraId="4711E2C8" w14:textId="4B5DCD89"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1435E06F" w14:textId="2C0D4C55"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71EFCAA1" w14:textId="3F253DD1"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150,00</w:t>
            </w:r>
          </w:p>
        </w:tc>
        <w:tc>
          <w:tcPr>
            <w:tcW w:w="1355" w:type="dxa"/>
            <w:shd w:val="clear" w:color="auto" w:fill="auto"/>
            <w:vAlign w:val="center"/>
          </w:tcPr>
          <w:p w14:paraId="173D6732" w14:textId="073C2FC7" w:rsidR="00C22B47" w:rsidRPr="00202894" w:rsidRDefault="00C22B47" w:rsidP="003920FC">
            <w:pPr>
              <w:pStyle w:val="PargrafodaLista"/>
              <w:spacing w:line="360" w:lineRule="auto"/>
              <w:ind w:left="0"/>
              <w:jc w:val="center"/>
              <w:rPr>
                <w:sz w:val="22"/>
                <w:szCs w:val="22"/>
                <w:lang w:val="pt-BR"/>
              </w:rPr>
            </w:pPr>
            <w:r w:rsidRPr="00202894">
              <w:rPr>
                <w:sz w:val="22"/>
                <w:szCs w:val="22"/>
              </w:rPr>
              <w:t>6</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587248BC" w14:textId="77777777" w:rsidTr="00C22B47">
        <w:tc>
          <w:tcPr>
            <w:tcW w:w="701" w:type="dxa"/>
            <w:shd w:val="clear" w:color="auto" w:fill="auto"/>
            <w:vAlign w:val="center"/>
          </w:tcPr>
          <w:p w14:paraId="635ADDF0" w14:textId="5BC5E8B2" w:rsidR="00C22B47" w:rsidRPr="00202894" w:rsidRDefault="00C22B47" w:rsidP="003920FC">
            <w:pPr>
              <w:pStyle w:val="PargrafodaLista"/>
              <w:spacing w:line="360" w:lineRule="auto"/>
              <w:ind w:left="0"/>
              <w:jc w:val="center"/>
              <w:rPr>
                <w:b/>
                <w:bCs/>
                <w:sz w:val="22"/>
                <w:szCs w:val="22"/>
              </w:rPr>
            </w:pPr>
            <w:r w:rsidRPr="00202894">
              <w:rPr>
                <w:b/>
                <w:bCs/>
                <w:sz w:val="22"/>
                <w:szCs w:val="22"/>
              </w:rPr>
              <w:t>06</w:t>
            </w:r>
          </w:p>
        </w:tc>
        <w:tc>
          <w:tcPr>
            <w:tcW w:w="4744" w:type="dxa"/>
            <w:shd w:val="clear" w:color="auto" w:fill="auto"/>
          </w:tcPr>
          <w:p w14:paraId="30011AA1" w14:textId="4C4471DA"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Contra ângulo (KAVO)</w:t>
            </w:r>
          </w:p>
        </w:tc>
        <w:tc>
          <w:tcPr>
            <w:tcW w:w="930" w:type="dxa"/>
            <w:shd w:val="clear" w:color="auto" w:fill="auto"/>
            <w:vAlign w:val="center"/>
          </w:tcPr>
          <w:p w14:paraId="35674F2E" w14:textId="725A2DA4"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5755767E" w14:textId="56CA840A"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04AFB75D" w14:textId="77822A42"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80,00</w:t>
            </w:r>
          </w:p>
        </w:tc>
        <w:tc>
          <w:tcPr>
            <w:tcW w:w="1355" w:type="dxa"/>
            <w:shd w:val="clear" w:color="auto" w:fill="auto"/>
            <w:vAlign w:val="center"/>
          </w:tcPr>
          <w:p w14:paraId="641A1A5D" w14:textId="2898A864" w:rsidR="00C22B47" w:rsidRPr="00202894" w:rsidRDefault="00C22B47" w:rsidP="003920FC">
            <w:pPr>
              <w:pStyle w:val="PargrafodaLista"/>
              <w:spacing w:line="360" w:lineRule="auto"/>
              <w:ind w:left="0"/>
              <w:jc w:val="center"/>
              <w:rPr>
                <w:sz w:val="22"/>
                <w:szCs w:val="22"/>
                <w:lang w:val="pt-BR"/>
              </w:rPr>
            </w:pPr>
            <w:r w:rsidRPr="00202894">
              <w:rPr>
                <w:sz w:val="22"/>
                <w:szCs w:val="22"/>
              </w:rPr>
              <w:t>3</w:t>
            </w:r>
            <w:r w:rsidRPr="00202894">
              <w:rPr>
                <w:sz w:val="22"/>
                <w:szCs w:val="22"/>
                <w:lang w:val="pt-BR"/>
              </w:rPr>
              <w:t>.</w:t>
            </w:r>
            <w:r w:rsidRPr="00202894">
              <w:rPr>
                <w:sz w:val="22"/>
                <w:szCs w:val="22"/>
              </w:rPr>
              <w:t>200</w:t>
            </w:r>
            <w:r w:rsidRPr="00202894">
              <w:rPr>
                <w:sz w:val="22"/>
                <w:szCs w:val="22"/>
                <w:lang w:val="pt-BR"/>
              </w:rPr>
              <w:t>,00</w:t>
            </w:r>
          </w:p>
        </w:tc>
      </w:tr>
      <w:tr w:rsidR="00C22B47" w:rsidRPr="00202894" w14:paraId="4D378EBD" w14:textId="77777777" w:rsidTr="00C22B47">
        <w:tc>
          <w:tcPr>
            <w:tcW w:w="701" w:type="dxa"/>
            <w:shd w:val="clear" w:color="auto" w:fill="auto"/>
            <w:vAlign w:val="center"/>
          </w:tcPr>
          <w:p w14:paraId="1B6CA714" w14:textId="353D49EA" w:rsidR="00C22B47" w:rsidRPr="00202894" w:rsidRDefault="00C22B47" w:rsidP="003920FC">
            <w:pPr>
              <w:pStyle w:val="PargrafodaLista"/>
              <w:spacing w:line="360" w:lineRule="auto"/>
              <w:ind w:left="0"/>
              <w:jc w:val="center"/>
              <w:rPr>
                <w:b/>
                <w:bCs/>
                <w:sz w:val="22"/>
                <w:szCs w:val="22"/>
              </w:rPr>
            </w:pPr>
            <w:r w:rsidRPr="00202894">
              <w:rPr>
                <w:b/>
                <w:bCs/>
                <w:sz w:val="22"/>
                <w:szCs w:val="22"/>
              </w:rPr>
              <w:t>07</w:t>
            </w:r>
          </w:p>
        </w:tc>
        <w:tc>
          <w:tcPr>
            <w:tcW w:w="4744" w:type="dxa"/>
            <w:shd w:val="clear" w:color="auto" w:fill="auto"/>
          </w:tcPr>
          <w:p w14:paraId="32525AAC" w14:textId="77D526FD"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Destilador (CRISTOFOLI)</w:t>
            </w:r>
          </w:p>
        </w:tc>
        <w:tc>
          <w:tcPr>
            <w:tcW w:w="930" w:type="dxa"/>
            <w:shd w:val="clear" w:color="auto" w:fill="auto"/>
            <w:vAlign w:val="center"/>
          </w:tcPr>
          <w:p w14:paraId="1C6D3900" w14:textId="5A169273"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2530778A" w14:textId="1E400EB8"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4F66A7FF" w14:textId="26E3C54A"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80,00</w:t>
            </w:r>
          </w:p>
        </w:tc>
        <w:tc>
          <w:tcPr>
            <w:tcW w:w="1355" w:type="dxa"/>
            <w:shd w:val="clear" w:color="auto" w:fill="auto"/>
            <w:vAlign w:val="center"/>
          </w:tcPr>
          <w:p w14:paraId="3047CAB0" w14:textId="5F3E961B" w:rsidR="00C22B47" w:rsidRPr="00202894" w:rsidRDefault="00C22B47" w:rsidP="003920FC">
            <w:pPr>
              <w:pStyle w:val="PargrafodaLista"/>
              <w:spacing w:line="360" w:lineRule="auto"/>
              <w:ind w:left="0"/>
              <w:jc w:val="center"/>
              <w:rPr>
                <w:sz w:val="22"/>
                <w:szCs w:val="22"/>
                <w:lang w:val="pt-BR"/>
              </w:rPr>
            </w:pPr>
            <w:r w:rsidRPr="00202894">
              <w:rPr>
                <w:sz w:val="22"/>
                <w:szCs w:val="22"/>
              </w:rPr>
              <w:t>3</w:t>
            </w:r>
            <w:r w:rsidRPr="00202894">
              <w:rPr>
                <w:sz w:val="22"/>
                <w:szCs w:val="22"/>
                <w:lang w:val="pt-BR"/>
              </w:rPr>
              <w:t>.</w:t>
            </w:r>
            <w:r w:rsidRPr="00202894">
              <w:rPr>
                <w:sz w:val="22"/>
                <w:szCs w:val="22"/>
              </w:rPr>
              <w:t>200</w:t>
            </w:r>
            <w:r w:rsidRPr="00202894">
              <w:rPr>
                <w:sz w:val="22"/>
                <w:szCs w:val="22"/>
                <w:lang w:val="pt-BR"/>
              </w:rPr>
              <w:t>,00</w:t>
            </w:r>
          </w:p>
        </w:tc>
      </w:tr>
      <w:tr w:rsidR="00C22B47" w:rsidRPr="00202894" w14:paraId="78785A1A" w14:textId="77777777" w:rsidTr="00C22B47">
        <w:tc>
          <w:tcPr>
            <w:tcW w:w="701" w:type="dxa"/>
            <w:shd w:val="clear" w:color="auto" w:fill="auto"/>
            <w:vAlign w:val="center"/>
          </w:tcPr>
          <w:p w14:paraId="166AD51D" w14:textId="7296C6BD" w:rsidR="00C22B47" w:rsidRPr="00202894" w:rsidRDefault="00C22B47" w:rsidP="003920FC">
            <w:pPr>
              <w:pStyle w:val="PargrafodaLista"/>
              <w:spacing w:line="360" w:lineRule="auto"/>
              <w:ind w:left="0"/>
              <w:jc w:val="center"/>
              <w:rPr>
                <w:b/>
                <w:bCs/>
                <w:sz w:val="22"/>
                <w:szCs w:val="22"/>
              </w:rPr>
            </w:pPr>
            <w:r w:rsidRPr="00202894">
              <w:rPr>
                <w:b/>
                <w:bCs/>
                <w:sz w:val="22"/>
                <w:szCs w:val="22"/>
              </w:rPr>
              <w:t>08</w:t>
            </w:r>
          </w:p>
        </w:tc>
        <w:tc>
          <w:tcPr>
            <w:tcW w:w="4744" w:type="dxa"/>
            <w:shd w:val="clear" w:color="auto" w:fill="auto"/>
          </w:tcPr>
          <w:p w14:paraId="1B7E73C2" w14:textId="407ED8E3"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Destilador de Água (QUIMIS)</w:t>
            </w:r>
          </w:p>
        </w:tc>
        <w:tc>
          <w:tcPr>
            <w:tcW w:w="930" w:type="dxa"/>
            <w:shd w:val="clear" w:color="auto" w:fill="auto"/>
            <w:vAlign w:val="center"/>
          </w:tcPr>
          <w:p w14:paraId="5D2B921F" w14:textId="63368815"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6B919563" w14:textId="78C9A26A"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4B1CE6E8" w14:textId="31E47682"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80,00</w:t>
            </w:r>
          </w:p>
        </w:tc>
        <w:tc>
          <w:tcPr>
            <w:tcW w:w="1355" w:type="dxa"/>
            <w:shd w:val="clear" w:color="auto" w:fill="auto"/>
            <w:vAlign w:val="center"/>
          </w:tcPr>
          <w:p w14:paraId="2ED33A82" w14:textId="10F1E8B9" w:rsidR="00C22B47" w:rsidRPr="00202894" w:rsidRDefault="00C22B47" w:rsidP="003920FC">
            <w:pPr>
              <w:pStyle w:val="PargrafodaLista"/>
              <w:spacing w:line="360" w:lineRule="auto"/>
              <w:ind w:left="0"/>
              <w:jc w:val="center"/>
              <w:rPr>
                <w:sz w:val="22"/>
                <w:szCs w:val="22"/>
                <w:lang w:val="pt-BR"/>
              </w:rPr>
            </w:pPr>
            <w:r w:rsidRPr="00202894">
              <w:rPr>
                <w:sz w:val="22"/>
                <w:szCs w:val="22"/>
              </w:rPr>
              <w:t>3</w:t>
            </w:r>
            <w:r w:rsidRPr="00202894">
              <w:rPr>
                <w:sz w:val="22"/>
                <w:szCs w:val="22"/>
                <w:lang w:val="pt-BR"/>
              </w:rPr>
              <w:t>.</w:t>
            </w:r>
            <w:r w:rsidRPr="00202894">
              <w:rPr>
                <w:sz w:val="22"/>
                <w:szCs w:val="22"/>
              </w:rPr>
              <w:t>200</w:t>
            </w:r>
            <w:r w:rsidRPr="00202894">
              <w:rPr>
                <w:sz w:val="22"/>
                <w:szCs w:val="22"/>
                <w:lang w:val="pt-BR"/>
              </w:rPr>
              <w:t>,00</w:t>
            </w:r>
          </w:p>
        </w:tc>
      </w:tr>
      <w:tr w:rsidR="00C22B47" w:rsidRPr="00202894" w14:paraId="6B554F6B" w14:textId="77777777" w:rsidTr="00C22B47">
        <w:tc>
          <w:tcPr>
            <w:tcW w:w="701" w:type="dxa"/>
            <w:shd w:val="clear" w:color="auto" w:fill="auto"/>
            <w:vAlign w:val="center"/>
          </w:tcPr>
          <w:p w14:paraId="33ED4803" w14:textId="4B81AD74" w:rsidR="00C22B47" w:rsidRPr="00202894" w:rsidRDefault="00C22B47" w:rsidP="003920FC">
            <w:pPr>
              <w:pStyle w:val="PargrafodaLista"/>
              <w:spacing w:line="360" w:lineRule="auto"/>
              <w:ind w:left="0"/>
              <w:jc w:val="center"/>
              <w:rPr>
                <w:b/>
                <w:bCs/>
                <w:sz w:val="22"/>
                <w:szCs w:val="22"/>
              </w:rPr>
            </w:pPr>
            <w:r w:rsidRPr="00202894">
              <w:rPr>
                <w:b/>
                <w:bCs/>
                <w:sz w:val="22"/>
                <w:szCs w:val="22"/>
              </w:rPr>
              <w:t>09</w:t>
            </w:r>
          </w:p>
        </w:tc>
        <w:tc>
          <w:tcPr>
            <w:tcW w:w="4744" w:type="dxa"/>
            <w:shd w:val="clear" w:color="auto" w:fill="auto"/>
          </w:tcPr>
          <w:p w14:paraId="30F0633F" w14:textId="70AAD0A2"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equipe-cadeira odontológica com 1 sugador, seringa tríplice, 2pontas e 1 cuspideira (DABI ATLANTE)</w:t>
            </w:r>
          </w:p>
        </w:tc>
        <w:tc>
          <w:tcPr>
            <w:tcW w:w="930" w:type="dxa"/>
            <w:shd w:val="clear" w:color="auto" w:fill="auto"/>
            <w:vAlign w:val="center"/>
          </w:tcPr>
          <w:p w14:paraId="111C3EA8" w14:textId="3FCE7CE8"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039C738C" w14:textId="3F457E54"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24098466" w14:textId="07D003A6"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300,00</w:t>
            </w:r>
          </w:p>
        </w:tc>
        <w:tc>
          <w:tcPr>
            <w:tcW w:w="1355" w:type="dxa"/>
            <w:shd w:val="clear" w:color="auto" w:fill="auto"/>
            <w:vAlign w:val="center"/>
          </w:tcPr>
          <w:p w14:paraId="1C28FBEC" w14:textId="285567A1" w:rsidR="00C22B47" w:rsidRPr="00202894" w:rsidRDefault="00C22B47" w:rsidP="003920FC">
            <w:pPr>
              <w:pStyle w:val="PargrafodaLista"/>
              <w:spacing w:line="360" w:lineRule="auto"/>
              <w:ind w:left="0"/>
              <w:jc w:val="center"/>
              <w:rPr>
                <w:sz w:val="22"/>
                <w:szCs w:val="22"/>
                <w:lang w:val="pt-BR"/>
              </w:rPr>
            </w:pPr>
            <w:r w:rsidRPr="00202894">
              <w:rPr>
                <w:sz w:val="22"/>
                <w:szCs w:val="22"/>
              </w:rPr>
              <w:t>12</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598004E1" w14:textId="77777777" w:rsidTr="00C22B47">
        <w:tc>
          <w:tcPr>
            <w:tcW w:w="701" w:type="dxa"/>
            <w:shd w:val="clear" w:color="auto" w:fill="auto"/>
            <w:vAlign w:val="center"/>
          </w:tcPr>
          <w:p w14:paraId="05993DE1" w14:textId="37C1D067" w:rsidR="00C22B47" w:rsidRPr="00202894" w:rsidRDefault="00C22B47" w:rsidP="003920FC">
            <w:pPr>
              <w:pStyle w:val="PargrafodaLista"/>
              <w:spacing w:line="360" w:lineRule="auto"/>
              <w:ind w:left="0"/>
              <w:jc w:val="center"/>
              <w:rPr>
                <w:b/>
                <w:bCs/>
                <w:sz w:val="22"/>
                <w:szCs w:val="22"/>
              </w:rPr>
            </w:pPr>
            <w:r w:rsidRPr="00202894">
              <w:rPr>
                <w:b/>
                <w:bCs/>
                <w:sz w:val="22"/>
                <w:szCs w:val="22"/>
              </w:rPr>
              <w:t>10</w:t>
            </w:r>
          </w:p>
        </w:tc>
        <w:tc>
          <w:tcPr>
            <w:tcW w:w="4744" w:type="dxa"/>
            <w:shd w:val="clear" w:color="auto" w:fill="auto"/>
          </w:tcPr>
          <w:p w14:paraId="62E7836E" w14:textId="1CBC4A95"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Foco (MEDPEJ)</w:t>
            </w:r>
          </w:p>
        </w:tc>
        <w:tc>
          <w:tcPr>
            <w:tcW w:w="930" w:type="dxa"/>
            <w:shd w:val="clear" w:color="auto" w:fill="auto"/>
            <w:vAlign w:val="center"/>
          </w:tcPr>
          <w:p w14:paraId="66A9F09F" w14:textId="72C16C95"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2080DF8D" w14:textId="2F50E07D"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0B0CEB42" w14:textId="0636D9F0"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09A9FDF3" w14:textId="38F0DF62"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29D1D3CD" w14:textId="77777777" w:rsidTr="00C22B47">
        <w:tc>
          <w:tcPr>
            <w:tcW w:w="701" w:type="dxa"/>
            <w:shd w:val="clear" w:color="auto" w:fill="auto"/>
            <w:vAlign w:val="center"/>
          </w:tcPr>
          <w:p w14:paraId="287E6729" w14:textId="1EF847AB" w:rsidR="00C22B47" w:rsidRPr="00202894" w:rsidRDefault="00C22B47" w:rsidP="003920FC">
            <w:pPr>
              <w:pStyle w:val="PargrafodaLista"/>
              <w:spacing w:line="360" w:lineRule="auto"/>
              <w:ind w:left="0"/>
              <w:jc w:val="center"/>
              <w:rPr>
                <w:b/>
                <w:bCs/>
                <w:sz w:val="22"/>
                <w:szCs w:val="22"/>
              </w:rPr>
            </w:pPr>
            <w:r w:rsidRPr="00202894">
              <w:rPr>
                <w:b/>
                <w:bCs/>
                <w:sz w:val="22"/>
                <w:szCs w:val="22"/>
              </w:rPr>
              <w:t>11</w:t>
            </w:r>
          </w:p>
        </w:tc>
        <w:tc>
          <w:tcPr>
            <w:tcW w:w="4744" w:type="dxa"/>
            <w:shd w:val="clear" w:color="auto" w:fill="auto"/>
          </w:tcPr>
          <w:p w14:paraId="14486ADC" w14:textId="2C2F8A99"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Foco Fotopolimerizador (MEDPEJ)</w:t>
            </w:r>
          </w:p>
        </w:tc>
        <w:tc>
          <w:tcPr>
            <w:tcW w:w="930" w:type="dxa"/>
            <w:shd w:val="clear" w:color="auto" w:fill="auto"/>
            <w:vAlign w:val="center"/>
          </w:tcPr>
          <w:p w14:paraId="39384108" w14:textId="051865B7"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3E2391D8" w14:textId="215DAF58"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759EDF50" w14:textId="11CAD439"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50,00</w:t>
            </w:r>
          </w:p>
        </w:tc>
        <w:tc>
          <w:tcPr>
            <w:tcW w:w="1355" w:type="dxa"/>
            <w:shd w:val="clear" w:color="auto" w:fill="auto"/>
            <w:vAlign w:val="center"/>
          </w:tcPr>
          <w:p w14:paraId="6AE9E3B7" w14:textId="2523485F" w:rsidR="00C22B47" w:rsidRPr="00202894" w:rsidRDefault="00C22B47" w:rsidP="003920FC">
            <w:pPr>
              <w:pStyle w:val="PargrafodaLista"/>
              <w:spacing w:line="360" w:lineRule="auto"/>
              <w:ind w:left="0"/>
              <w:jc w:val="center"/>
              <w:rPr>
                <w:sz w:val="22"/>
                <w:szCs w:val="22"/>
                <w:lang w:val="pt-BR"/>
              </w:rPr>
            </w:pPr>
            <w:r w:rsidRPr="00202894">
              <w:rPr>
                <w:sz w:val="22"/>
                <w:szCs w:val="22"/>
              </w:rPr>
              <w:t>2</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1ED32698" w14:textId="77777777" w:rsidTr="00C22B47">
        <w:tc>
          <w:tcPr>
            <w:tcW w:w="701" w:type="dxa"/>
            <w:shd w:val="clear" w:color="auto" w:fill="auto"/>
            <w:vAlign w:val="center"/>
          </w:tcPr>
          <w:p w14:paraId="18148A44" w14:textId="63068F89"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12</w:t>
            </w:r>
          </w:p>
        </w:tc>
        <w:tc>
          <w:tcPr>
            <w:tcW w:w="4744" w:type="dxa"/>
            <w:shd w:val="clear" w:color="auto" w:fill="auto"/>
          </w:tcPr>
          <w:p w14:paraId="670912FD" w14:textId="4C72E907"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Micromotor (KAVO)</w:t>
            </w:r>
          </w:p>
        </w:tc>
        <w:tc>
          <w:tcPr>
            <w:tcW w:w="930" w:type="dxa"/>
            <w:shd w:val="clear" w:color="auto" w:fill="auto"/>
            <w:vAlign w:val="center"/>
          </w:tcPr>
          <w:p w14:paraId="622A6E44" w14:textId="327BA0EC"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10D5184C" w14:textId="2FA80723"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5A11DD2C" w14:textId="482A77E2"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7A5EB859" w14:textId="5F570695"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650C83FD" w14:textId="77777777" w:rsidTr="00C22B47">
        <w:tc>
          <w:tcPr>
            <w:tcW w:w="701" w:type="dxa"/>
            <w:shd w:val="clear" w:color="auto" w:fill="auto"/>
            <w:vAlign w:val="center"/>
          </w:tcPr>
          <w:p w14:paraId="28B94BE6" w14:textId="35971CFF"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13</w:t>
            </w:r>
          </w:p>
        </w:tc>
        <w:tc>
          <w:tcPr>
            <w:tcW w:w="4744" w:type="dxa"/>
            <w:shd w:val="clear" w:color="auto" w:fill="auto"/>
          </w:tcPr>
          <w:p w14:paraId="67A170C6" w14:textId="6949D35E"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Mocho Odontológico (DABI ATLANTE)</w:t>
            </w:r>
          </w:p>
        </w:tc>
        <w:tc>
          <w:tcPr>
            <w:tcW w:w="930" w:type="dxa"/>
            <w:shd w:val="clear" w:color="auto" w:fill="auto"/>
            <w:vAlign w:val="center"/>
          </w:tcPr>
          <w:p w14:paraId="37703AF1" w14:textId="11DBF868"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6791EF50" w14:textId="2B26C8D4"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6496C001" w14:textId="5D1656A9"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70,00</w:t>
            </w:r>
          </w:p>
        </w:tc>
        <w:tc>
          <w:tcPr>
            <w:tcW w:w="1355" w:type="dxa"/>
            <w:shd w:val="clear" w:color="auto" w:fill="auto"/>
            <w:vAlign w:val="center"/>
          </w:tcPr>
          <w:p w14:paraId="0650CE71" w14:textId="352382A2" w:rsidR="00C22B47" w:rsidRPr="00202894" w:rsidRDefault="00C22B47" w:rsidP="003920FC">
            <w:pPr>
              <w:pStyle w:val="PargrafodaLista"/>
              <w:spacing w:line="360" w:lineRule="auto"/>
              <w:ind w:left="0"/>
              <w:jc w:val="center"/>
              <w:rPr>
                <w:sz w:val="22"/>
                <w:szCs w:val="22"/>
                <w:lang w:val="pt-BR"/>
              </w:rPr>
            </w:pPr>
            <w:r w:rsidRPr="00202894">
              <w:rPr>
                <w:sz w:val="22"/>
                <w:szCs w:val="22"/>
              </w:rPr>
              <w:t>2</w:t>
            </w:r>
            <w:r w:rsidRPr="00202894">
              <w:rPr>
                <w:sz w:val="22"/>
                <w:szCs w:val="22"/>
                <w:lang w:val="pt-BR"/>
              </w:rPr>
              <w:t>.</w:t>
            </w:r>
            <w:r w:rsidRPr="00202894">
              <w:rPr>
                <w:sz w:val="22"/>
                <w:szCs w:val="22"/>
              </w:rPr>
              <w:t>800</w:t>
            </w:r>
            <w:r w:rsidRPr="00202894">
              <w:rPr>
                <w:sz w:val="22"/>
                <w:szCs w:val="22"/>
                <w:lang w:val="pt-BR"/>
              </w:rPr>
              <w:t>,00</w:t>
            </w:r>
          </w:p>
        </w:tc>
      </w:tr>
      <w:tr w:rsidR="00C22B47" w:rsidRPr="00202894" w14:paraId="574FF89F" w14:textId="77777777" w:rsidTr="00C22B47">
        <w:tc>
          <w:tcPr>
            <w:tcW w:w="701" w:type="dxa"/>
            <w:shd w:val="clear" w:color="auto" w:fill="auto"/>
            <w:vAlign w:val="center"/>
          </w:tcPr>
          <w:p w14:paraId="3C0612B7" w14:textId="17FB2A64"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lastRenderedPageBreak/>
              <w:t>14</w:t>
            </w:r>
          </w:p>
        </w:tc>
        <w:tc>
          <w:tcPr>
            <w:tcW w:w="4744" w:type="dxa"/>
            <w:shd w:val="clear" w:color="auto" w:fill="auto"/>
          </w:tcPr>
          <w:p w14:paraId="5008D078" w14:textId="1A20BCBD"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Negatoscópio (ESSENCE DENTAL)</w:t>
            </w:r>
          </w:p>
        </w:tc>
        <w:tc>
          <w:tcPr>
            <w:tcW w:w="930" w:type="dxa"/>
            <w:shd w:val="clear" w:color="auto" w:fill="auto"/>
            <w:vAlign w:val="center"/>
          </w:tcPr>
          <w:p w14:paraId="7D326B33" w14:textId="04794214"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12477B0B" w14:textId="47F87FE6"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5B47FDAE" w14:textId="6C387A4D"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50,00</w:t>
            </w:r>
          </w:p>
        </w:tc>
        <w:tc>
          <w:tcPr>
            <w:tcW w:w="1355" w:type="dxa"/>
            <w:shd w:val="clear" w:color="auto" w:fill="auto"/>
            <w:vAlign w:val="center"/>
          </w:tcPr>
          <w:p w14:paraId="73DBEE40" w14:textId="0FD82160" w:rsidR="00C22B47" w:rsidRPr="00202894" w:rsidRDefault="00C22B47" w:rsidP="003920FC">
            <w:pPr>
              <w:pStyle w:val="PargrafodaLista"/>
              <w:spacing w:line="360" w:lineRule="auto"/>
              <w:ind w:left="0"/>
              <w:jc w:val="center"/>
              <w:rPr>
                <w:sz w:val="22"/>
                <w:szCs w:val="22"/>
                <w:lang w:val="pt-BR"/>
              </w:rPr>
            </w:pPr>
            <w:r w:rsidRPr="00202894">
              <w:rPr>
                <w:sz w:val="22"/>
                <w:szCs w:val="22"/>
              </w:rPr>
              <w:t>2</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07CB53E8" w14:textId="77777777" w:rsidTr="00C22B47">
        <w:tc>
          <w:tcPr>
            <w:tcW w:w="701" w:type="dxa"/>
            <w:shd w:val="clear" w:color="auto" w:fill="auto"/>
            <w:vAlign w:val="center"/>
          </w:tcPr>
          <w:p w14:paraId="5A43DF62" w14:textId="2C191E98"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15</w:t>
            </w:r>
          </w:p>
        </w:tc>
        <w:tc>
          <w:tcPr>
            <w:tcW w:w="4744" w:type="dxa"/>
            <w:shd w:val="clear" w:color="auto" w:fill="auto"/>
          </w:tcPr>
          <w:p w14:paraId="78DD9BA6" w14:textId="0A0CD426" w:rsidR="00C22B47" w:rsidRPr="00202894" w:rsidRDefault="00C22B47" w:rsidP="003920FC">
            <w:pPr>
              <w:pStyle w:val="PargrafodaLista"/>
              <w:spacing w:line="360" w:lineRule="auto"/>
              <w:ind w:left="0"/>
              <w:jc w:val="both"/>
              <w:rPr>
                <w:b/>
                <w:bCs/>
                <w:sz w:val="22"/>
                <w:szCs w:val="22"/>
              </w:rPr>
            </w:pPr>
            <w:r w:rsidRPr="00202894">
              <w:rPr>
                <w:sz w:val="22"/>
                <w:szCs w:val="22"/>
              </w:rPr>
              <w:t>Manutenção Corretiva em Negatoscópio (LM)</w:t>
            </w:r>
          </w:p>
        </w:tc>
        <w:tc>
          <w:tcPr>
            <w:tcW w:w="930" w:type="dxa"/>
            <w:shd w:val="clear" w:color="auto" w:fill="auto"/>
            <w:vAlign w:val="center"/>
          </w:tcPr>
          <w:p w14:paraId="68A92278" w14:textId="35467639" w:rsidR="00C22B47" w:rsidRPr="00202894" w:rsidRDefault="00C22B47" w:rsidP="003920FC">
            <w:pPr>
              <w:pStyle w:val="PargrafodaLista"/>
              <w:spacing w:line="360" w:lineRule="auto"/>
              <w:ind w:left="0"/>
              <w:jc w:val="center"/>
              <w:rPr>
                <w:b/>
                <w:bCs/>
                <w:sz w:val="22"/>
                <w:szCs w:val="22"/>
              </w:rPr>
            </w:pPr>
            <w:r w:rsidRPr="00202894">
              <w:rPr>
                <w:sz w:val="22"/>
                <w:szCs w:val="22"/>
              </w:rPr>
              <w:t>40</w:t>
            </w:r>
          </w:p>
        </w:tc>
        <w:tc>
          <w:tcPr>
            <w:tcW w:w="816" w:type="dxa"/>
            <w:shd w:val="clear" w:color="auto" w:fill="auto"/>
            <w:vAlign w:val="center"/>
          </w:tcPr>
          <w:p w14:paraId="3B9C367A" w14:textId="2FA57535" w:rsidR="00C22B47" w:rsidRPr="00202894" w:rsidRDefault="00C22B47" w:rsidP="003920FC">
            <w:pPr>
              <w:pStyle w:val="PargrafodaLista"/>
              <w:spacing w:line="360" w:lineRule="auto"/>
              <w:ind w:left="0"/>
              <w:jc w:val="center"/>
              <w:rPr>
                <w:b/>
                <w:bCs/>
                <w:sz w:val="22"/>
                <w:szCs w:val="22"/>
              </w:rPr>
            </w:pPr>
            <w:r w:rsidRPr="00202894">
              <w:rPr>
                <w:sz w:val="22"/>
                <w:szCs w:val="22"/>
              </w:rPr>
              <w:t>UNID</w:t>
            </w:r>
          </w:p>
        </w:tc>
        <w:tc>
          <w:tcPr>
            <w:tcW w:w="1083" w:type="dxa"/>
            <w:shd w:val="clear" w:color="auto" w:fill="auto"/>
            <w:vAlign w:val="center"/>
          </w:tcPr>
          <w:p w14:paraId="72E2BAD6" w14:textId="210D2934"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50,00</w:t>
            </w:r>
          </w:p>
        </w:tc>
        <w:tc>
          <w:tcPr>
            <w:tcW w:w="1355" w:type="dxa"/>
            <w:shd w:val="clear" w:color="auto" w:fill="auto"/>
            <w:vAlign w:val="center"/>
          </w:tcPr>
          <w:p w14:paraId="7F269FBF" w14:textId="56663EF9" w:rsidR="00C22B47" w:rsidRPr="00202894" w:rsidRDefault="00C22B47" w:rsidP="003920FC">
            <w:pPr>
              <w:pStyle w:val="PargrafodaLista"/>
              <w:spacing w:line="360" w:lineRule="auto"/>
              <w:ind w:left="0"/>
              <w:jc w:val="center"/>
              <w:rPr>
                <w:sz w:val="22"/>
                <w:szCs w:val="22"/>
                <w:lang w:val="pt-BR"/>
              </w:rPr>
            </w:pPr>
            <w:r w:rsidRPr="00202894">
              <w:rPr>
                <w:sz w:val="22"/>
                <w:szCs w:val="22"/>
              </w:rPr>
              <w:t>2</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18B714DC" w14:textId="77777777" w:rsidTr="00C22B47">
        <w:tc>
          <w:tcPr>
            <w:tcW w:w="701" w:type="dxa"/>
            <w:shd w:val="clear" w:color="auto" w:fill="auto"/>
            <w:vAlign w:val="center"/>
          </w:tcPr>
          <w:p w14:paraId="7F7BF805" w14:textId="48CD2559"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16</w:t>
            </w:r>
          </w:p>
        </w:tc>
        <w:tc>
          <w:tcPr>
            <w:tcW w:w="4744" w:type="dxa"/>
            <w:shd w:val="clear" w:color="auto" w:fill="auto"/>
          </w:tcPr>
          <w:p w14:paraId="51E6DED6" w14:textId="03383AA3" w:rsidR="00C22B47" w:rsidRPr="00202894" w:rsidRDefault="00C22B47" w:rsidP="003920FC">
            <w:pPr>
              <w:pStyle w:val="PargrafodaLista"/>
              <w:spacing w:line="360" w:lineRule="auto"/>
              <w:ind w:left="0"/>
              <w:jc w:val="both"/>
              <w:rPr>
                <w:sz w:val="22"/>
                <w:szCs w:val="22"/>
              </w:rPr>
            </w:pPr>
            <w:r w:rsidRPr="00202894">
              <w:rPr>
                <w:sz w:val="22"/>
                <w:szCs w:val="22"/>
              </w:rPr>
              <w:t>Manutenção Corretiva em Seladora (SELAMAX)</w:t>
            </w:r>
          </w:p>
        </w:tc>
        <w:tc>
          <w:tcPr>
            <w:tcW w:w="930" w:type="dxa"/>
            <w:shd w:val="clear" w:color="auto" w:fill="auto"/>
            <w:vAlign w:val="center"/>
          </w:tcPr>
          <w:p w14:paraId="20FF9DDF" w14:textId="4AFC7ABB" w:rsidR="00C22B47" w:rsidRPr="00202894" w:rsidRDefault="00C22B47" w:rsidP="003920FC">
            <w:pPr>
              <w:pStyle w:val="PargrafodaLista"/>
              <w:spacing w:line="360" w:lineRule="auto"/>
              <w:ind w:left="0"/>
              <w:jc w:val="center"/>
              <w:rPr>
                <w:sz w:val="22"/>
                <w:szCs w:val="22"/>
              </w:rPr>
            </w:pPr>
            <w:r w:rsidRPr="00202894">
              <w:rPr>
                <w:sz w:val="22"/>
                <w:szCs w:val="22"/>
              </w:rPr>
              <w:t>40</w:t>
            </w:r>
          </w:p>
        </w:tc>
        <w:tc>
          <w:tcPr>
            <w:tcW w:w="816" w:type="dxa"/>
            <w:shd w:val="clear" w:color="auto" w:fill="auto"/>
            <w:vAlign w:val="center"/>
          </w:tcPr>
          <w:p w14:paraId="09583D98" w14:textId="2C296FEC" w:rsidR="00C22B47" w:rsidRPr="00202894" w:rsidRDefault="00C22B47" w:rsidP="003920FC">
            <w:pPr>
              <w:pStyle w:val="PargrafodaLista"/>
              <w:spacing w:line="360" w:lineRule="auto"/>
              <w:ind w:left="0"/>
              <w:jc w:val="center"/>
              <w:rPr>
                <w:sz w:val="22"/>
                <w:szCs w:val="22"/>
              </w:rPr>
            </w:pPr>
            <w:r w:rsidRPr="00202894">
              <w:rPr>
                <w:sz w:val="22"/>
                <w:szCs w:val="22"/>
              </w:rPr>
              <w:t>UNID</w:t>
            </w:r>
          </w:p>
        </w:tc>
        <w:tc>
          <w:tcPr>
            <w:tcW w:w="1083" w:type="dxa"/>
            <w:shd w:val="clear" w:color="auto" w:fill="auto"/>
            <w:vAlign w:val="center"/>
          </w:tcPr>
          <w:p w14:paraId="193FB1EF" w14:textId="5FFDCB5B"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100,00</w:t>
            </w:r>
          </w:p>
        </w:tc>
        <w:tc>
          <w:tcPr>
            <w:tcW w:w="1355" w:type="dxa"/>
            <w:shd w:val="clear" w:color="auto" w:fill="auto"/>
            <w:vAlign w:val="center"/>
          </w:tcPr>
          <w:p w14:paraId="3B99DCC4" w14:textId="7E619544" w:rsidR="00C22B47" w:rsidRPr="00202894" w:rsidRDefault="00C22B47" w:rsidP="003920FC">
            <w:pPr>
              <w:pStyle w:val="PargrafodaLista"/>
              <w:spacing w:line="360" w:lineRule="auto"/>
              <w:ind w:left="0"/>
              <w:jc w:val="center"/>
              <w:rPr>
                <w:sz w:val="22"/>
                <w:szCs w:val="22"/>
                <w:lang w:val="pt-BR"/>
              </w:rPr>
            </w:pPr>
            <w:r w:rsidRPr="00202894">
              <w:rPr>
                <w:sz w:val="22"/>
                <w:szCs w:val="22"/>
              </w:rPr>
              <w:t>4</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16BAF17F" w14:textId="77777777" w:rsidTr="00C22B47">
        <w:tc>
          <w:tcPr>
            <w:tcW w:w="701" w:type="dxa"/>
            <w:shd w:val="clear" w:color="auto" w:fill="auto"/>
            <w:vAlign w:val="center"/>
          </w:tcPr>
          <w:p w14:paraId="58AAB4EB" w14:textId="0F39853D"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17</w:t>
            </w:r>
          </w:p>
        </w:tc>
        <w:tc>
          <w:tcPr>
            <w:tcW w:w="4744" w:type="dxa"/>
            <w:shd w:val="clear" w:color="auto" w:fill="auto"/>
          </w:tcPr>
          <w:p w14:paraId="27EB7403" w14:textId="59B584B5" w:rsidR="00C22B47" w:rsidRPr="00202894" w:rsidRDefault="00C22B47" w:rsidP="003920FC">
            <w:pPr>
              <w:pStyle w:val="PargrafodaLista"/>
              <w:spacing w:line="360" w:lineRule="auto"/>
              <w:ind w:left="0"/>
              <w:jc w:val="both"/>
              <w:rPr>
                <w:sz w:val="22"/>
                <w:szCs w:val="22"/>
              </w:rPr>
            </w:pPr>
            <w:r w:rsidRPr="00202894">
              <w:rPr>
                <w:sz w:val="22"/>
                <w:szCs w:val="22"/>
              </w:rPr>
              <w:t>Manutenção Corretiva em Ultrassom (GNATUS)</w:t>
            </w:r>
          </w:p>
        </w:tc>
        <w:tc>
          <w:tcPr>
            <w:tcW w:w="930" w:type="dxa"/>
            <w:shd w:val="clear" w:color="auto" w:fill="auto"/>
            <w:vAlign w:val="center"/>
          </w:tcPr>
          <w:p w14:paraId="0ECE6C5D" w14:textId="588BAFE0" w:rsidR="00C22B47" w:rsidRPr="00202894" w:rsidRDefault="00C22B47" w:rsidP="003920FC">
            <w:pPr>
              <w:pStyle w:val="PargrafodaLista"/>
              <w:spacing w:line="360" w:lineRule="auto"/>
              <w:ind w:left="0"/>
              <w:jc w:val="center"/>
              <w:rPr>
                <w:sz w:val="22"/>
                <w:szCs w:val="22"/>
              </w:rPr>
            </w:pPr>
            <w:r w:rsidRPr="00202894">
              <w:rPr>
                <w:sz w:val="22"/>
                <w:szCs w:val="22"/>
              </w:rPr>
              <w:t>40</w:t>
            </w:r>
          </w:p>
        </w:tc>
        <w:tc>
          <w:tcPr>
            <w:tcW w:w="816" w:type="dxa"/>
            <w:shd w:val="clear" w:color="auto" w:fill="auto"/>
            <w:vAlign w:val="center"/>
          </w:tcPr>
          <w:p w14:paraId="201FD406" w14:textId="11F8149A" w:rsidR="00C22B47" w:rsidRPr="00202894" w:rsidRDefault="00C22B47" w:rsidP="003920FC">
            <w:pPr>
              <w:pStyle w:val="PargrafodaLista"/>
              <w:spacing w:line="360" w:lineRule="auto"/>
              <w:ind w:left="0"/>
              <w:jc w:val="center"/>
              <w:rPr>
                <w:sz w:val="22"/>
                <w:szCs w:val="22"/>
              </w:rPr>
            </w:pPr>
            <w:r w:rsidRPr="00202894">
              <w:rPr>
                <w:sz w:val="22"/>
                <w:szCs w:val="22"/>
              </w:rPr>
              <w:t>UNID</w:t>
            </w:r>
          </w:p>
        </w:tc>
        <w:tc>
          <w:tcPr>
            <w:tcW w:w="1083" w:type="dxa"/>
            <w:shd w:val="clear" w:color="auto" w:fill="auto"/>
            <w:vAlign w:val="center"/>
          </w:tcPr>
          <w:p w14:paraId="0015B26A" w14:textId="2401F889"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150,00</w:t>
            </w:r>
          </w:p>
        </w:tc>
        <w:tc>
          <w:tcPr>
            <w:tcW w:w="1355" w:type="dxa"/>
            <w:shd w:val="clear" w:color="auto" w:fill="auto"/>
            <w:vAlign w:val="center"/>
          </w:tcPr>
          <w:p w14:paraId="5B6A43E1" w14:textId="5ACB059E" w:rsidR="00C22B47" w:rsidRPr="00202894" w:rsidRDefault="00C22B47" w:rsidP="003920FC">
            <w:pPr>
              <w:pStyle w:val="PargrafodaLista"/>
              <w:spacing w:line="360" w:lineRule="auto"/>
              <w:ind w:left="0"/>
              <w:jc w:val="center"/>
              <w:rPr>
                <w:sz w:val="22"/>
                <w:szCs w:val="22"/>
                <w:lang w:val="pt-BR"/>
              </w:rPr>
            </w:pPr>
            <w:r w:rsidRPr="00202894">
              <w:rPr>
                <w:sz w:val="22"/>
                <w:szCs w:val="22"/>
              </w:rPr>
              <w:t>6</w:t>
            </w:r>
            <w:r w:rsidRPr="00202894">
              <w:rPr>
                <w:sz w:val="22"/>
                <w:szCs w:val="22"/>
                <w:lang w:val="pt-BR"/>
              </w:rPr>
              <w:t>.</w:t>
            </w:r>
            <w:r w:rsidRPr="00202894">
              <w:rPr>
                <w:sz w:val="22"/>
                <w:szCs w:val="22"/>
              </w:rPr>
              <w:t>000</w:t>
            </w:r>
            <w:r w:rsidRPr="00202894">
              <w:rPr>
                <w:sz w:val="22"/>
                <w:szCs w:val="22"/>
                <w:lang w:val="pt-BR"/>
              </w:rPr>
              <w:t>,00</w:t>
            </w:r>
          </w:p>
        </w:tc>
      </w:tr>
      <w:tr w:rsidR="00C22B47" w:rsidRPr="00202894" w14:paraId="755C1680" w14:textId="77777777" w:rsidTr="00C22B47">
        <w:tc>
          <w:tcPr>
            <w:tcW w:w="701" w:type="dxa"/>
            <w:shd w:val="clear" w:color="auto" w:fill="auto"/>
            <w:vAlign w:val="center"/>
          </w:tcPr>
          <w:p w14:paraId="4814EB82" w14:textId="553C3F31" w:rsidR="00C22B47" w:rsidRPr="00202894" w:rsidRDefault="00C22B47" w:rsidP="003920FC">
            <w:pPr>
              <w:pStyle w:val="PargrafodaLista"/>
              <w:spacing w:line="360" w:lineRule="auto"/>
              <w:ind w:left="0"/>
              <w:jc w:val="center"/>
              <w:rPr>
                <w:b/>
                <w:bCs/>
                <w:sz w:val="22"/>
                <w:szCs w:val="22"/>
                <w:lang w:val="pt-BR"/>
              </w:rPr>
            </w:pPr>
            <w:r w:rsidRPr="00202894">
              <w:rPr>
                <w:b/>
                <w:bCs/>
                <w:sz w:val="22"/>
                <w:szCs w:val="22"/>
                <w:lang w:val="pt-BR"/>
              </w:rPr>
              <w:t>18</w:t>
            </w:r>
          </w:p>
        </w:tc>
        <w:tc>
          <w:tcPr>
            <w:tcW w:w="4744" w:type="dxa"/>
            <w:shd w:val="clear" w:color="auto" w:fill="auto"/>
          </w:tcPr>
          <w:p w14:paraId="659BAB72" w14:textId="19EF04E6" w:rsidR="00C22B47" w:rsidRPr="00202894" w:rsidRDefault="00C22B47" w:rsidP="003920FC">
            <w:pPr>
              <w:pStyle w:val="PargrafodaLista"/>
              <w:spacing w:line="360" w:lineRule="auto"/>
              <w:ind w:left="0"/>
              <w:jc w:val="both"/>
              <w:rPr>
                <w:sz w:val="22"/>
                <w:szCs w:val="22"/>
              </w:rPr>
            </w:pPr>
            <w:r w:rsidRPr="00202894">
              <w:rPr>
                <w:sz w:val="22"/>
                <w:szCs w:val="22"/>
              </w:rPr>
              <w:t>Prestação de serviços de manutenção preventiva em todos os equipamentos odontológicos.</w:t>
            </w:r>
          </w:p>
        </w:tc>
        <w:tc>
          <w:tcPr>
            <w:tcW w:w="930" w:type="dxa"/>
            <w:shd w:val="clear" w:color="auto" w:fill="auto"/>
            <w:vAlign w:val="center"/>
          </w:tcPr>
          <w:p w14:paraId="200D30B9" w14:textId="4D025E1F" w:rsidR="00C22B47" w:rsidRPr="00202894" w:rsidRDefault="00C22B47" w:rsidP="003920FC">
            <w:pPr>
              <w:pStyle w:val="PargrafodaLista"/>
              <w:spacing w:line="360" w:lineRule="auto"/>
              <w:ind w:left="0"/>
              <w:jc w:val="center"/>
              <w:rPr>
                <w:sz w:val="22"/>
                <w:szCs w:val="22"/>
              </w:rPr>
            </w:pPr>
            <w:r w:rsidRPr="00202894">
              <w:rPr>
                <w:sz w:val="22"/>
                <w:szCs w:val="22"/>
              </w:rPr>
              <w:t>100</w:t>
            </w:r>
          </w:p>
        </w:tc>
        <w:tc>
          <w:tcPr>
            <w:tcW w:w="816" w:type="dxa"/>
            <w:shd w:val="clear" w:color="auto" w:fill="auto"/>
            <w:vAlign w:val="center"/>
          </w:tcPr>
          <w:p w14:paraId="3512E9CC" w14:textId="6141B613" w:rsidR="00C22B47" w:rsidRPr="00202894" w:rsidRDefault="00C22B47" w:rsidP="003920FC">
            <w:pPr>
              <w:pStyle w:val="PargrafodaLista"/>
              <w:spacing w:line="360" w:lineRule="auto"/>
              <w:ind w:left="0"/>
              <w:jc w:val="center"/>
              <w:rPr>
                <w:sz w:val="22"/>
                <w:szCs w:val="22"/>
              </w:rPr>
            </w:pPr>
            <w:r w:rsidRPr="00202894">
              <w:rPr>
                <w:sz w:val="22"/>
                <w:szCs w:val="22"/>
              </w:rPr>
              <w:t>UNID</w:t>
            </w:r>
          </w:p>
        </w:tc>
        <w:tc>
          <w:tcPr>
            <w:tcW w:w="1083" w:type="dxa"/>
            <w:shd w:val="clear" w:color="auto" w:fill="auto"/>
            <w:vAlign w:val="center"/>
          </w:tcPr>
          <w:p w14:paraId="31A0009D" w14:textId="4855CFD0" w:rsidR="00C22B47" w:rsidRPr="00202894" w:rsidRDefault="00C22B47" w:rsidP="003920FC">
            <w:pPr>
              <w:pStyle w:val="PargrafodaLista"/>
              <w:spacing w:line="360" w:lineRule="auto"/>
              <w:ind w:left="0"/>
              <w:jc w:val="center"/>
              <w:rPr>
                <w:sz w:val="22"/>
                <w:szCs w:val="22"/>
                <w:lang w:val="pt-BR"/>
              </w:rPr>
            </w:pPr>
            <w:r w:rsidRPr="00202894">
              <w:rPr>
                <w:sz w:val="22"/>
                <w:szCs w:val="22"/>
                <w:lang w:val="pt-BR"/>
              </w:rPr>
              <w:t>200,00</w:t>
            </w:r>
          </w:p>
        </w:tc>
        <w:tc>
          <w:tcPr>
            <w:tcW w:w="1355" w:type="dxa"/>
            <w:shd w:val="clear" w:color="auto" w:fill="auto"/>
            <w:vAlign w:val="center"/>
          </w:tcPr>
          <w:p w14:paraId="62446824" w14:textId="635B5F4C" w:rsidR="00C22B47" w:rsidRPr="00202894" w:rsidRDefault="00C22B47" w:rsidP="003920FC">
            <w:pPr>
              <w:pStyle w:val="PargrafodaLista"/>
              <w:spacing w:line="360" w:lineRule="auto"/>
              <w:ind w:left="0"/>
              <w:jc w:val="center"/>
              <w:rPr>
                <w:sz w:val="22"/>
                <w:szCs w:val="22"/>
                <w:lang w:val="pt-BR"/>
              </w:rPr>
            </w:pPr>
            <w:r w:rsidRPr="00202894">
              <w:rPr>
                <w:sz w:val="22"/>
                <w:szCs w:val="22"/>
              </w:rPr>
              <w:t>20</w:t>
            </w:r>
            <w:r w:rsidRPr="00202894">
              <w:rPr>
                <w:sz w:val="22"/>
                <w:szCs w:val="22"/>
                <w:lang w:val="pt-BR"/>
              </w:rPr>
              <w:t>.</w:t>
            </w:r>
            <w:r w:rsidRPr="00202894">
              <w:rPr>
                <w:sz w:val="22"/>
                <w:szCs w:val="22"/>
              </w:rPr>
              <w:t>000</w:t>
            </w:r>
            <w:r w:rsidRPr="00202894">
              <w:rPr>
                <w:sz w:val="22"/>
                <w:szCs w:val="22"/>
                <w:lang w:val="pt-BR"/>
              </w:rPr>
              <w:t>,00</w:t>
            </w:r>
          </w:p>
        </w:tc>
      </w:tr>
      <w:bookmarkEnd w:id="2"/>
    </w:tbl>
    <w:p w14:paraId="58426067" w14:textId="77777777" w:rsidR="00D051A2" w:rsidRPr="00202894" w:rsidRDefault="00D051A2" w:rsidP="003920FC">
      <w:pPr>
        <w:pStyle w:val="PargrafodaLista"/>
        <w:spacing w:line="360" w:lineRule="auto"/>
        <w:ind w:left="0"/>
        <w:jc w:val="both"/>
        <w:rPr>
          <w:sz w:val="22"/>
          <w:szCs w:val="22"/>
        </w:rPr>
      </w:pPr>
    </w:p>
    <w:p w14:paraId="7864C7E2" w14:textId="79F0EF83" w:rsidR="002A6B16" w:rsidRPr="00202894" w:rsidRDefault="001A27B9" w:rsidP="003920FC">
      <w:pPr>
        <w:pStyle w:val="PargrafodaLista"/>
        <w:numPr>
          <w:ilvl w:val="1"/>
          <w:numId w:val="7"/>
        </w:numPr>
        <w:spacing w:line="360" w:lineRule="auto"/>
        <w:ind w:left="0" w:firstLine="0"/>
        <w:contextualSpacing w:val="0"/>
        <w:jc w:val="both"/>
        <w:rPr>
          <w:sz w:val="22"/>
          <w:szCs w:val="22"/>
        </w:rPr>
      </w:pPr>
      <w:r w:rsidRPr="00202894">
        <w:rPr>
          <w:rFonts w:eastAsia="Calibri"/>
          <w:sz w:val="22"/>
          <w:szCs w:val="22"/>
        </w:rPr>
        <w:t xml:space="preserve">O prazo de vigência da contratação é de </w:t>
      </w:r>
      <w:r w:rsidR="00B165DB" w:rsidRPr="00202894">
        <w:rPr>
          <w:rFonts w:eastAsia="Calibri"/>
          <w:sz w:val="22"/>
          <w:szCs w:val="22"/>
          <w:lang w:val="pt-BR"/>
        </w:rPr>
        <w:t>12</w:t>
      </w:r>
      <w:r w:rsidRPr="00202894">
        <w:rPr>
          <w:rFonts w:eastAsia="Calibri"/>
          <w:sz w:val="22"/>
          <w:szCs w:val="22"/>
        </w:rPr>
        <w:t xml:space="preserve"> (</w:t>
      </w:r>
      <w:r w:rsidR="00B165DB" w:rsidRPr="00202894">
        <w:rPr>
          <w:rFonts w:eastAsia="Calibri"/>
          <w:sz w:val="22"/>
          <w:szCs w:val="22"/>
          <w:lang w:val="pt-BR"/>
        </w:rPr>
        <w:t>doze</w:t>
      </w:r>
      <w:r w:rsidRPr="00202894">
        <w:rPr>
          <w:rFonts w:eastAsia="Calibri"/>
          <w:sz w:val="22"/>
          <w:szCs w:val="22"/>
        </w:rPr>
        <w:t>) meses contados da data de assinatura, podendo ser prorrogado, na forma dos artigos 107 da Lei n° 14.133/2021.</w:t>
      </w:r>
    </w:p>
    <w:p w14:paraId="2C98D0BE" w14:textId="77777777" w:rsidR="00A07113" w:rsidRPr="00202894" w:rsidRDefault="001A27B9" w:rsidP="003920FC">
      <w:pPr>
        <w:pStyle w:val="PargrafodaLista"/>
        <w:numPr>
          <w:ilvl w:val="0"/>
          <w:numId w:val="7"/>
        </w:numPr>
        <w:spacing w:line="360" w:lineRule="auto"/>
        <w:ind w:left="0" w:firstLine="0"/>
        <w:contextualSpacing w:val="0"/>
        <w:jc w:val="both"/>
        <w:rPr>
          <w:b/>
          <w:sz w:val="22"/>
          <w:szCs w:val="22"/>
        </w:rPr>
      </w:pPr>
      <w:r w:rsidRPr="00202894">
        <w:rPr>
          <w:b/>
          <w:sz w:val="22"/>
          <w:szCs w:val="22"/>
        </w:rPr>
        <w:t xml:space="preserve">FUNDAMENTAÇÃO E DESCRIÇÃO DA NECESSIDADE DA CONTRATAÇÃO </w:t>
      </w:r>
    </w:p>
    <w:p w14:paraId="48B7281D" w14:textId="38BEEBFB" w:rsidR="00A07113" w:rsidRPr="00202894" w:rsidRDefault="00B165DB" w:rsidP="003920FC">
      <w:pPr>
        <w:pStyle w:val="PargrafodaLista"/>
        <w:numPr>
          <w:ilvl w:val="1"/>
          <w:numId w:val="7"/>
        </w:numPr>
        <w:spacing w:line="360" w:lineRule="auto"/>
        <w:ind w:left="0" w:firstLine="0"/>
        <w:contextualSpacing w:val="0"/>
        <w:jc w:val="both"/>
        <w:rPr>
          <w:b/>
          <w:sz w:val="22"/>
          <w:szCs w:val="22"/>
        </w:rPr>
      </w:pPr>
      <w:r w:rsidRPr="00202894">
        <w:rPr>
          <w:rFonts w:eastAsia="Calibri"/>
          <w:sz w:val="22"/>
          <w:szCs w:val="22"/>
          <w:lang w:val="pt-BR"/>
        </w:rPr>
        <w:t xml:space="preserve">A fundamentação da contratação e de seus quantitativos encontra-se pormenorizada em Tópico </w:t>
      </w:r>
      <w:r w:rsidR="009A6BC1" w:rsidRPr="00202894">
        <w:rPr>
          <w:rFonts w:eastAsia="Calibri"/>
          <w:sz w:val="22"/>
          <w:szCs w:val="22"/>
          <w:lang w:val="pt-BR"/>
        </w:rPr>
        <w:t>específico</w:t>
      </w:r>
      <w:r w:rsidRPr="00202894">
        <w:rPr>
          <w:rFonts w:eastAsia="Calibri"/>
          <w:sz w:val="22"/>
          <w:szCs w:val="22"/>
          <w:lang w:val="pt-BR"/>
        </w:rPr>
        <w:t xml:space="preserve"> do Estudo Técnicos Preliminares, apêndice deste Termo de Referência</w:t>
      </w:r>
      <w:r w:rsidR="00CC685D" w:rsidRPr="00202894">
        <w:rPr>
          <w:rFonts w:eastAsia="Calibri"/>
          <w:sz w:val="22"/>
          <w:szCs w:val="22"/>
        </w:rPr>
        <w:t>.</w:t>
      </w:r>
    </w:p>
    <w:p w14:paraId="136DDA22" w14:textId="60CC71DA" w:rsidR="00032F62" w:rsidRPr="00202894" w:rsidRDefault="009E7965" w:rsidP="003920FC">
      <w:pPr>
        <w:pStyle w:val="PargrafodaLista"/>
        <w:numPr>
          <w:ilvl w:val="0"/>
          <w:numId w:val="7"/>
        </w:numPr>
        <w:spacing w:line="360" w:lineRule="auto"/>
        <w:ind w:left="0" w:firstLine="0"/>
        <w:contextualSpacing w:val="0"/>
        <w:jc w:val="both"/>
        <w:rPr>
          <w:b/>
          <w:sz w:val="22"/>
          <w:szCs w:val="22"/>
        </w:rPr>
      </w:pPr>
      <w:r w:rsidRPr="00202894">
        <w:rPr>
          <w:b/>
          <w:sz w:val="22"/>
          <w:szCs w:val="22"/>
        </w:rPr>
        <w:t>DA FUNDAMENTAÇÃO DA CONTRATAÇÃO POR CREDENCIAMENTO</w:t>
      </w:r>
      <w:r w:rsidR="001A27B9" w:rsidRPr="00202894">
        <w:rPr>
          <w:b/>
          <w:sz w:val="22"/>
          <w:szCs w:val="22"/>
        </w:rPr>
        <w:t xml:space="preserve"> </w:t>
      </w:r>
    </w:p>
    <w:p w14:paraId="3BADD519" w14:textId="0EEF995C" w:rsidR="007769EA" w:rsidRPr="00202894" w:rsidRDefault="007769EA" w:rsidP="003920FC">
      <w:pPr>
        <w:pStyle w:val="PargrafodaLista"/>
        <w:numPr>
          <w:ilvl w:val="1"/>
          <w:numId w:val="7"/>
        </w:numPr>
        <w:spacing w:line="360" w:lineRule="auto"/>
        <w:ind w:left="0" w:firstLine="0"/>
        <w:contextualSpacing w:val="0"/>
        <w:jc w:val="both"/>
        <w:rPr>
          <w:b/>
          <w:sz w:val="22"/>
          <w:szCs w:val="22"/>
        </w:rPr>
      </w:pPr>
      <w:r w:rsidRPr="00202894">
        <w:rPr>
          <w:rFonts w:eastAsia="Calibri"/>
          <w:sz w:val="22"/>
          <w:szCs w:val="22"/>
          <w:lang w:val="pt-BR"/>
        </w:rPr>
        <w:t>A fundamentação da contratação e de seus quantitativos encontra-se pormenorizada em Tópico específico do Estudo Técnicos Preliminares, apêndice deste Termo de Referência</w:t>
      </w:r>
      <w:r w:rsidRPr="00202894">
        <w:rPr>
          <w:rFonts w:eastAsia="Calibri"/>
          <w:b/>
          <w:sz w:val="22"/>
          <w:szCs w:val="22"/>
          <w:lang w:val="pt-BR"/>
        </w:rPr>
        <w:t>.</w:t>
      </w:r>
    </w:p>
    <w:p w14:paraId="649A4C9C" w14:textId="5E569C0F" w:rsidR="0020153A" w:rsidRPr="00202894" w:rsidRDefault="0020153A" w:rsidP="003920FC">
      <w:pPr>
        <w:pStyle w:val="PargrafodaLista"/>
        <w:numPr>
          <w:ilvl w:val="0"/>
          <w:numId w:val="7"/>
        </w:numPr>
        <w:spacing w:line="360" w:lineRule="auto"/>
        <w:ind w:left="0" w:firstLine="0"/>
        <w:contextualSpacing w:val="0"/>
        <w:rPr>
          <w:b/>
          <w:sz w:val="22"/>
          <w:szCs w:val="22"/>
        </w:rPr>
      </w:pPr>
      <w:r w:rsidRPr="00202894">
        <w:rPr>
          <w:b/>
          <w:sz w:val="22"/>
          <w:szCs w:val="22"/>
        </w:rPr>
        <w:t>DETALHAMENTO DO OBJETO E DOS REQUISITOS DA CONTRATAÇÃO</w:t>
      </w:r>
    </w:p>
    <w:p w14:paraId="0628F104" w14:textId="77777777" w:rsidR="003920FC" w:rsidRPr="00E6630B" w:rsidRDefault="003920FC" w:rsidP="003920FC">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O requisito básico para contratação que prestará os serviços, é que ela seja qualificada, licenciada e/ou autorizada, tendo total competência e capacidade técnica para executar serviços de manutenção nos equipamentos em questão. </w:t>
      </w:r>
    </w:p>
    <w:p w14:paraId="6BB2E5C4" w14:textId="77777777" w:rsidR="003920FC" w:rsidRPr="00E6630B" w:rsidRDefault="003920FC" w:rsidP="003920FC">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A fim de garantir o funcionamento regular e permanente dos equipamentos, o Credenciado deve estar apto a executar manutenções preventivas e corretivas em dias previamente estabelecidos pelo Contratante/fiscalização. </w:t>
      </w:r>
    </w:p>
    <w:p w14:paraId="49257CB3" w14:textId="77777777" w:rsidR="003920FC" w:rsidRPr="00E6630B" w:rsidRDefault="003920FC" w:rsidP="003920FC">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A manutenção preventiva consiste na execução, dentre outros serviços, de: revisões gerais, limpezas, ajustes, lubrificações, reparos, alinhamentos, regulagens, acertos, testes, orientações e assessoria técnica. </w:t>
      </w:r>
    </w:p>
    <w:p w14:paraId="3E2DB977" w14:textId="77777777" w:rsidR="003920FC" w:rsidRPr="00E6630B" w:rsidRDefault="003920FC" w:rsidP="003920FC">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A manutenção corretiva consiste na correção, em até 2 dias úteis, de falhas e defeitos apresentados durante o uso dos equipamentos ou encontrados durante a manutenção preventiva, devendo ser atestada pela fiscalização, sempre que houver demanda. </w:t>
      </w:r>
    </w:p>
    <w:p w14:paraId="4B7DB8C4" w14:textId="4F42C954" w:rsidR="007145C5" w:rsidRPr="00E6630B" w:rsidRDefault="003920FC" w:rsidP="003920FC">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Já o custo das peças deve ser previsto nos custos variáveis, sendo fornecidas somente sob demanda.</w:t>
      </w:r>
    </w:p>
    <w:p w14:paraId="740D4282" w14:textId="312620C7" w:rsidR="00EA6557" w:rsidRPr="00202894" w:rsidRDefault="001A27B9"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Não será admitida a subcontratação do objeto contratual.</w:t>
      </w:r>
    </w:p>
    <w:p w14:paraId="5C0BEDEC" w14:textId="278B8540" w:rsidR="0088383C" w:rsidRPr="00202894" w:rsidRDefault="001A27B9"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Não haverá exigência da garantia da contratação dos </w:t>
      </w:r>
      <w:proofErr w:type="spellStart"/>
      <w:r w:rsidRPr="00202894">
        <w:rPr>
          <w:rFonts w:eastAsia="Calibri"/>
          <w:sz w:val="22"/>
          <w:szCs w:val="22"/>
        </w:rPr>
        <w:t>arts</w:t>
      </w:r>
      <w:proofErr w:type="spellEnd"/>
      <w:r w:rsidRPr="00202894">
        <w:rPr>
          <w:rFonts w:eastAsia="Calibri"/>
          <w:sz w:val="22"/>
          <w:szCs w:val="22"/>
        </w:rPr>
        <w:t>. 96 e seguintes da Lei nº 14.133/21</w:t>
      </w:r>
      <w:r w:rsidR="00EA6557" w:rsidRPr="00202894">
        <w:rPr>
          <w:rFonts w:eastAsia="Calibri"/>
          <w:sz w:val="22"/>
          <w:szCs w:val="22"/>
          <w:lang w:val="pt-BR"/>
        </w:rPr>
        <w:t>.</w:t>
      </w:r>
    </w:p>
    <w:p w14:paraId="42C7A76E" w14:textId="0CC0EFC5" w:rsidR="00AE4C77" w:rsidRPr="00DD2A8C" w:rsidRDefault="00DD2A8C" w:rsidP="003920FC">
      <w:pPr>
        <w:pStyle w:val="PargrafodaLista"/>
        <w:numPr>
          <w:ilvl w:val="1"/>
          <w:numId w:val="7"/>
        </w:numPr>
        <w:tabs>
          <w:tab w:val="left" w:pos="0"/>
        </w:tabs>
        <w:spacing w:line="360" w:lineRule="auto"/>
        <w:ind w:left="0" w:firstLine="0"/>
        <w:contextualSpacing w:val="0"/>
        <w:jc w:val="both"/>
        <w:rPr>
          <w:rFonts w:eastAsia="Calibri"/>
          <w:sz w:val="22"/>
          <w:szCs w:val="22"/>
        </w:rPr>
      </w:pPr>
      <w:r w:rsidRPr="00DD2A8C">
        <w:rPr>
          <w:rFonts w:eastAsia="Calibri"/>
          <w:sz w:val="22"/>
          <w:szCs w:val="22"/>
          <w:lang w:val="pt-BR"/>
        </w:rPr>
        <w:t>Não há necessidade de realização de avaliação prévia do local de execução dos serviços</w:t>
      </w:r>
      <w:r w:rsidR="00795FA2" w:rsidRPr="00DD2A8C">
        <w:rPr>
          <w:rFonts w:eastAsia="Calibri"/>
          <w:sz w:val="22"/>
          <w:szCs w:val="22"/>
        </w:rPr>
        <w:t>.</w:t>
      </w:r>
    </w:p>
    <w:p w14:paraId="499B4088" w14:textId="49722F55" w:rsidR="006035ED" w:rsidRPr="00202894" w:rsidRDefault="006035ED" w:rsidP="003920FC">
      <w:pPr>
        <w:pStyle w:val="PargrafodaLista"/>
        <w:numPr>
          <w:ilvl w:val="0"/>
          <w:numId w:val="7"/>
        </w:numPr>
        <w:tabs>
          <w:tab w:val="left" w:pos="0"/>
        </w:tabs>
        <w:spacing w:line="360" w:lineRule="auto"/>
        <w:ind w:left="0" w:firstLine="0"/>
        <w:contextualSpacing w:val="0"/>
        <w:jc w:val="both"/>
        <w:rPr>
          <w:b/>
          <w:sz w:val="22"/>
          <w:szCs w:val="22"/>
        </w:rPr>
      </w:pPr>
      <w:r w:rsidRPr="00202894">
        <w:rPr>
          <w:b/>
          <w:sz w:val="22"/>
          <w:szCs w:val="22"/>
        </w:rPr>
        <w:t>DA EXECUÇÃO CONTRATUAL</w:t>
      </w:r>
    </w:p>
    <w:p w14:paraId="0D33ED17" w14:textId="77777777" w:rsidR="00E45816" w:rsidRDefault="0054775D" w:rsidP="003920FC">
      <w:pPr>
        <w:pStyle w:val="PargrafodaLista"/>
        <w:numPr>
          <w:ilvl w:val="1"/>
          <w:numId w:val="7"/>
        </w:numPr>
        <w:tabs>
          <w:tab w:val="left" w:pos="0"/>
        </w:tabs>
        <w:spacing w:line="360" w:lineRule="auto"/>
        <w:ind w:left="0" w:firstLine="0"/>
        <w:jc w:val="both"/>
        <w:rPr>
          <w:iCs/>
          <w:sz w:val="22"/>
          <w:szCs w:val="22"/>
          <w:lang w:val="pt-BR"/>
        </w:rPr>
      </w:pPr>
      <w:r w:rsidRPr="00202894">
        <w:rPr>
          <w:iCs/>
          <w:sz w:val="22"/>
          <w:szCs w:val="22"/>
          <w:lang w:val="pt-BR"/>
        </w:rPr>
        <w:t xml:space="preserve">Os locais de execução dos serviços encontram-se no Município de </w:t>
      </w:r>
      <w:r w:rsidR="00A116EE" w:rsidRPr="00202894">
        <w:rPr>
          <w:iCs/>
          <w:sz w:val="22"/>
          <w:szCs w:val="22"/>
          <w:lang w:val="pt-BR"/>
        </w:rPr>
        <w:t>Catuji</w:t>
      </w:r>
      <w:r w:rsidRPr="00202894">
        <w:rPr>
          <w:iCs/>
          <w:sz w:val="22"/>
          <w:szCs w:val="22"/>
          <w:lang w:val="pt-BR"/>
        </w:rPr>
        <w:t xml:space="preserve"> (UNIDADES DE SAÚDE), sendo que os consertos e reparos serão realizados sempre que possível nas dependências da </w:t>
      </w:r>
      <w:r w:rsidR="00A116EE" w:rsidRPr="00202894">
        <w:rPr>
          <w:iCs/>
          <w:sz w:val="22"/>
          <w:szCs w:val="22"/>
          <w:lang w:val="pt-BR"/>
        </w:rPr>
        <w:t>Credenciante</w:t>
      </w:r>
      <w:r w:rsidRPr="00202894">
        <w:rPr>
          <w:iCs/>
          <w:sz w:val="22"/>
          <w:szCs w:val="22"/>
          <w:lang w:val="pt-BR"/>
        </w:rPr>
        <w:t xml:space="preserve">. </w:t>
      </w:r>
    </w:p>
    <w:p w14:paraId="081BD136" w14:textId="1E67BFC0" w:rsidR="0054775D" w:rsidRPr="00202894" w:rsidRDefault="0054775D" w:rsidP="003920FC">
      <w:pPr>
        <w:pStyle w:val="PargrafodaLista"/>
        <w:numPr>
          <w:ilvl w:val="1"/>
          <w:numId w:val="7"/>
        </w:numPr>
        <w:tabs>
          <w:tab w:val="left" w:pos="0"/>
        </w:tabs>
        <w:spacing w:line="360" w:lineRule="auto"/>
        <w:ind w:left="0" w:firstLine="0"/>
        <w:jc w:val="both"/>
        <w:rPr>
          <w:iCs/>
          <w:sz w:val="22"/>
          <w:szCs w:val="22"/>
          <w:lang w:val="pt-BR"/>
        </w:rPr>
      </w:pPr>
      <w:r w:rsidRPr="00202894">
        <w:rPr>
          <w:iCs/>
          <w:sz w:val="22"/>
          <w:szCs w:val="22"/>
          <w:lang w:val="pt-BR"/>
        </w:rPr>
        <w:lastRenderedPageBreak/>
        <w:t xml:space="preserve">Na hipótese de realização dos consertos fora dos locais indicados, as despesas com transporte, bem como os riscos decorrentes desta operação, correrão por conta da </w:t>
      </w:r>
      <w:r w:rsidR="006125BA" w:rsidRPr="00202894">
        <w:rPr>
          <w:iCs/>
          <w:sz w:val="22"/>
          <w:szCs w:val="22"/>
          <w:lang w:val="pt-BR"/>
        </w:rPr>
        <w:t>Credenciada</w:t>
      </w:r>
      <w:r w:rsidRPr="00202894">
        <w:rPr>
          <w:iCs/>
          <w:sz w:val="22"/>
          <w:szCs w:val="22"/>
          <w:lang w:val="pt-BR"/>
        </w:rPr>
        <w:t xml:space="preserve">, devendo os equipamentos serem entregues consertados no </w:t>
      </w:r>
      <w:r w:rsidRPr="00202894">
        <w:rPr>
          <w:bCs/>
          <w:iCs/>
          <w:sz w:val="22"/>
          <w:szCs w:val="22"/>
          <w:lang w:val="pt-BR"/>
        </w:rPr>
        <w:t>prazo máximo de 10 (dez) dias úteis</w:t>
      </w:r>
      <w:r w:rsidRPr="00202894">
        <w:rPr>
          <w:iCs/>
          <w:sz w:val="22"/>
          <w:szCs w:val="22"/>
          <w:lang w:val="pt-BR"/>
        </w:rPr>
        <w:t xml:space="preserve">, salvo justificativa aceita pela contratante. </w:t>
      </w:r>
    </w:p>
    <w:p w14:paraId="2E35A6A3" w14:textId="367A97BC" w:rsidR="0054775D" w:rsidRPr="00202894" w:rsidRDefault="0054775D" w:rsidP="003920FC">
      <w:pPr>
        <w:pStyle w:val="PargrafodaLista"/>
        <w:numPr>
          <w:ilvl w:val="1"/>
          <w:numId w:val="7"/>
        </w:numPr>
        <w:tabs>
          <w:tab w:val="left" w:pos="0"/>
        </w:tabs>
        <w:spacing w:line="360" w:lineRule="auto"/>
        <w:ind w:left="0" w:firstLine="0"/>
        <w:jc w:val="both"/>
        <w:rPr>
          <w:iCs/>
          <w:sz w:val="22"/>
          <w:szCs w:val="22"/>
          <w:lang w:val="pt-BR"/>
        </w:rPr>
      </w:pPr>
      <w:r w:rsidRPr="00202894">
        <w:rPr>
          <w:iCs/>
          <w:sz w:val="22"/>
          <w:szCs w:val="22"/>
          <w:lang w:val="pt-BR"/>
        </w:rPr>
        <w:t xml:space="preserve">Os equipamentos, somente serão retirados das dependências da </w:t>
      </w:r>
      <w:r w:rsidR="006125BA" w:rsidRPr="00202894">
        <w:rPr>
          <w:iCs/>
          <w:sz w:val="22"/>
          <w:szCs w:val="22"/>
          <w:lang w:val="pt-BR"/>
        </w:rPr>
        <w:t>Credenciante</w:t>
      </w:r>
      <w:r w:rsidRPr="00202894">
        <w:rPr>
          <w:iCs/>
          <w:sz w:val="22"/>
          <w:szCs w:val="22"/>
          <w:lang w:val="pt-BR"/>
        </w:rPr>
        <w:t xml:space="preserve"> mediante autorização da Secretaria Municipal de Saúde, que providenciará a autorização em formulário próprio. </w:t>
      </w:r>
    </w:p>
    <w:p w14:paraId="037A23E8" w14:textId="15874A56" w:rsidR="0054775D" w:rsidRPr="00202894" w:rsidRDefault="0054775D" w:rsidP="003920FC">
      <w:pPr>
        <w:pStyle w:val="PargrafodaLista"/>
        <w:numPr>
          <w:ilvl w:val="1"/>
          <w:numId w:val="7"/>
        </w:numPr>
        <w:tabs>
          <w:tab w:val="left" w:pos="0"/>
        </w:tabs>
        <w:spacing w:line="360" w:lineRule="auto"/>
        <w:ind w:left="0" w:firstLine="0"/>
        <w:jc w:val="both"/>
        <w:rPr>
          <w:iCs/>
          <w:sz w:val="22"/>
          <w:szCs w:val="22"/>
        </w:rPr>
      </w:pPr>
      <w:r w:rsidRPr="00202894">
        <w:rPr>
          <w:iCs/>
          <w:sz w:val="22"/>
          <w:szCs w:val="22"/>
          <w:lang w:val="pt-BR"/>
        </w:rPr>
        <w:t xml:space="preserve">A solicitação dos serviços será realizada através de Ordem de Serviço emitido pela Prefeitura Municipal de </w:t>
      </w:r>
      <w:r w:rsidR="007C3429" w:rsidRPr="00202894">
        <w:rPr>
          <w:iCs/>
          <w:sz w:val="22"/>
          <w:szCs w:val="22"/>
          <w:lang w:val="pt-BR"/>
        </w:rPr>
        <w:t>Catuji</w:t>
      </w:r>
      <w:r w:rsidRPr="00202894">
        <w:rPr>
          <w:iCs/>
          <w:sz w:val="22"/>
          <w:szCs w:val="22"/>
          <w:lang w:val="pt-BR"/>
        </w:rPr>
        <w:t xml:space="preserve">, devendo o endereço completo da unidade administrativa e o horário para entrega, estar discriminado no contrato ou na autorização de fornecimento sendo que o atendimento dever ser realizado em até </w:t>
      </w:r>
      <w:r w:rsidRPr="00202894">
        <w:rPr>
          <w:b/>
          <w:bCs/>
          <w:iCs/>
          <w:sz w:val="22"/>
          <w:szCs w:val="22"/>
          <w:lang w:val="pt-BR"/>
        </w:rPr>
        <w:t xml:space="preserve">05 (cinco) dias úteis </w:t>
      </w:r>
      <w:r w:rsidRPr="00202894">
        <w:rPr>
          <w:iCs/>
          <w:sz w:val="22"/>
          <w:szCs w:val="22"/>
          <w:lang w:val="pt-BR"/>
        </w:rPr>
        <w:t>do recebimento da Ordem de Serviço.</w:t>
      </w:r>
    </w:p>
    <w:p w14:paraId="1AE8C4D4" w14:textId="65BFA06B" w:rsidR="001969AE" w:rsidRPr="00202894" w:rsidRDefault="001969AE" w:rsidP="003920FC">
      <w:pPr>
        <w:pStyle w:val="PargrafodaLista"/>
        <w:numPr>
          <w:ilvl w:val="1"/>
          <w:numId w:val="7"/>
        </w:numPr>
        <w:tabs>
          <w:tab w:val="left" w:pos="0"/>
        </w:tabs>
        <w:spacing w:line="360" w:lineRule="auto"/>
        <w:ind w:left="0" w:firstLine="0"/>
        <w:jc w:val="both"/>
        <w:rPr>
          <w:iCs/>
          <w:sz w:val="22"/>
          <w:szCs w:val="22"/>
        </w:rPr>
      </w:pPr>
      <w:r w:rsidRPr="00202894">
        <w:rPr>
          <w:iCs/>
          <w:sz w:val="22"/>
          <w:szCs w:val="22"/>
        </w:rPr>
        <w:t xml:space="preserve">Os serviços de manutenção preventiva serão realizados sob solicitação, os quais serão requisitados por meio de abertura de chamado técnico (Ordem de Serviço), emitido pela Secretaria Municipal de Saúde, a ser transmitida </w:t>
      </w:r>
      <w:r w:rsidR="00414822" w:rsidRPr="00202894">
        <w:rPr>
          <w:iCs/>
          <w:sz w:val="22"/>
          <w:szCs w:val="22"/>
          <w:lang w:val="pt-BR"/>
        </w:rPr>
        <w:t>ao</w:t>
      </w:r>
      <w:r w:rsidRPr="00202894">
        <w:rPr>
          <w:iCs/>
          <w:sz w:val="22"/>
          <w:szCs w:val="22"/>
        </w:rPr>
        <w:t xml:space="preserve"> </w:t>
      </w:r>
      <w:r w:rsidR="00414822" w:rsidRPr="00202894">
        <w:rPr>
          <w:iCs/>
          <w:sz w:val="22"/>
          <w:szCs w:val="22"/>
          <w:lang w:val="pt-BR"/>
        </w:rPr>
        <w:t>Credenciado</w:t>
      </w:r>
      <w:r w:rsidRPr="00202894">
        <w:rPr>
          <w:iCs/>
          <w:sz w:val="22"/>
          <w:szCs w:val="22"/>
        </w:rPr>
        <w:t xml:space="preserve">. </w:t>
      </w:r>
    </w:p>
    <w:p w14:paraId="2852E184" w14:textId="12AF879D" w:rsidR="008A2910" w:rsidRPr="00202894" w:rsidRDefault="001969AE"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 xml:space="preserve">Os serviços serão prestados através de visitas em dias úteis, no horário de expediente das unidades de saúde, consistindo em: verificação técnica nos equipamentos, execução de ajustes e testes de funcionamento dos equipamentos e demais serviços necessários ao perfeito funcionamento dos equipamentos, com a finalidade de conservar os mesmos em condições de operação, de modo que sua utilização pela </w:t>
      </w:r>
      <w:r w:rsidR="007133A0" w:rsidRPr="00202894">
        <w:rPr>
          <w:iCs/>
          <w:sz w:val="22"/>
          <w:szCs w:val="22"/>
          <w:lang w:val="x-none" w:eastAsia="x-none"/>
        </w:rPr>
        <w:t>Credenciante</w:t>
      </w:r>
      <w:r w:rsidRPr="00202894">
        <w:rPr>
          <w:iCs/>
          <w:sz w:val="22"/>
          <w:szCs w:val="22"/>
          <w:lang w:val="x-none" w:eastAsia="x-none"/>
        </w:rPr>
        <w:t xml:space="preserve"> não venha a ser interrompida. </w:t>
      </w:r>
    </w:p>
    <w:p w14:paraId="4CBD8AB7" w14:textId="05EE76DE" w:rsidR="001969AE" w:rsidRPr="00202894" w:rsidRDefault="001969AE"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Considera-se manutenção preventiva, entre outros, os serviços de:</w:t>
      </w:r>
    </w:p>
    <w:p w14:paraId="619A1A59" w14:textId="77777777" w:rsidR="008A2910"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Revisão geral;</w:t>
      </w:r>
    </w:p>
    <w:p w14:paraId="595C1E5D" w14:textId="77777777" w:rsidR="008A2910"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Fixação e troca de parafusos, roscas, bielas, anéis, borrachas de vedação, fusíveis e</w:t>
      </w:r>
    </w:p>
    <w:p w14:paraId="27A29FF8" w14:textId="77777777" w:rsidR="008A2910"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garrafas externas de reservatório de água dos equipos;</w:t>
      </w:r>
    </w:p>
    <w:p w14:paraId="60A6F801" w14:textId="77777777" w:rsidR="008A2910"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Correção de vazamentos de ar e água;</w:t>
      </w:r>
    </w:p>
    <w:p w14:paraId="2D0F4342" w14:textId="77777777" w:rsidR="008A2910"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Limpeza;</w:t>
      </w:r>
    </w:p>
    <w:p w14:paraId="06B891CB" w14:textId="3335ABDE" w:rsidR="001969AE" w:rsidRPr="00202894" w:rsidRDefault="001969AE"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Testes, recarga, calibração e lubrificação com a finalidade de evitar a ocorrência de defeitos e acidentes, bem como para garantir o perfeito e regular funcionamento dos equipamentos.</w:t>
      </w:r>
    </w:p>
    <w:p w14:paraId="71BDDE6D" w14:textId="5495166C" w:rsidR="001969AE" w:rsidRPr="00202894" w:rsidRDefault="001969AE"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 xml:space="preserve">Os serviços de manutenção preventiva deverão ser realizados por técnicos especializados a serem previamente acordados entre a parte </w:t>
      </w:r>
      <w:r w:rsidR="007133A0" w:rsidRPr="00202894">
        <w:rPr>
          <w:iCs/>
          <w:sz w:val="22"/>
          <w:szCs w:val="22"/>
          <w:lang w:val="x-none" w:eastAsia="x-none"/>
        </w:rPr>
        <w:t>Credenciante</w:t>
      </w:r>
      <w:r w:rsidRPr="00202894">
        <w:rPr>
          <w:iCs/>
          <w:sz w:val="22"/>
          <w:szCs w:val="22"/>
          <w:lang w:val="x-none" w:eastAsia="x-none"/>
        </w:rPr>
        <w:t>, emitindo relatórios dos serviços executados a cada visita;</w:t>
      </w:r>
    </w:p>
    <w:p w14:paraId="1C0AF8F5" w14:textId="0BBE11C1" w:rsidR="001969AE" w:rsidRPr="00202894" w:rsidRDefault="00A03078"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eastAsia="x-none"/>
        </w:rPr>
        <w:t xml:space="preserve">O Credenciado </w:t>
      </w:r>
      <w:r w:rsidR="001969AE" w:rsidRPr="00202894">
        <w:rPr>
          <w:iCs/>
          <w:sz w:val="22"/>
          <w:szCs w:val="22"/>
          <w:lang w:val="x-none" w:eastAsia="x-none"/>
        </w:rPr>
        <w:t>assumirá a responsabilidade e o ônus pelo fornecimento de todos os materiais de reposição e matérias de consumo necessário à revisão, fixação, correção de vazamentos de ar e água, limpeza, testes, recargas, calibração, lubrificação e conservação dos equipamentos cuja manutenção seja objeto desta licitação.</w:t>
      </w:r>
    </w:p>
    <w:p w14:paraId="6BFD7E22" w14:textId="77777777" w:rsidR="001969AE" w:rsidRPr="00202894" w:rsidRDefault="001969AE"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Entende-se por materiais de reposição, de forma exemplificativa: parafusos, roscas, bielas, anéis, borrachas de vedação, fusíveis, garrafas de reservatórios de água dos equipos, correias e correlatos.</w:t>
      </w:r>
    </w:p>
    <w:p w14:paraId="579CA077" w14:textId="77777777" w:rsidR="00A24F37" w:rsidRPr="00202894" w:rsidRDefault="001969AE"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Entende-se por materiais de consumo, de forma exemplificativa: álcool, benzina, estopa, flanela, fita, isolante, soldas, graxas, lixas, óleo lubrificante, vaselina, gás, produto de limpeza não abrasivo e biodegradável, necessário a manutenção preventiva dos equipamentos.</w:t>
      </w:r>
    </w:p>
    <w:p w14:paraId="13A7ECA4" w14:textId="73E2C4E1" w:rsidR="00CC21C9" w:rsidRPr="00202894" w:rsidRDefault="00CC21C9" w:rsidP="003920FC">
      <w:pPr>
        <w:numPr>
          <w:ilvl w:val="1"/>
          <w:numId w:val="7"/>
        </w:numPr>
        <w:tabs>
          <w:tab w:val="left" w:pos="0"/>
        </w:tabs>
        <w:spacing w:line="360" w:lineRule="auto"/>
        <w:ind w:left="0" w:firstLine="0"/>
        <w:jc w:val="both"/>
        <w:rPr>
          <w:iCs/>
          <w:sz w:val="22"/>
          <w:szCs w:val="22"/>
          <w:lang w:eastAsia="x-none"/>
        </w:rPr>
      </w:pPr>
      <w:r w:rsidRPr="00202894">
        <w:rPr>
          <w:iCs/>
          <w:sz w:val="22"/>
          <w:szCs w:val="22"/>
          <w:lang w:eastAsia="x-none"/>
        </w:rPr>
        <w:lastRenderedPageBreak/>
        <w:t xml:space="preserve">Os serviços de manutenção corretiva serão realizados sob demanda, os quais serão requisitados por meio de abertura de chamado técnico (Ordem de Serviço), emitido pela Secretaria Municipal de Saúde, a ser transmitida </w:t>
      </w:r>
      <w:r w:rsidR="00414822" w:rsidRPr="00202894">
        <w:rPr>
          <w:iCs/>
          <w:sz w:val="22"/>
          <w:szCs w:val="22"/>
          <w:lang w:eastAsia="x-none"/>
        </w:rPr>
        <w:t>ao</w:t>
      </w:r>
      <w:r w:rsidRPr="00202894">
        <w:rPr>
          <w:iCs/>
          <w:sz w:val="22"/>
          <w:szCs w:val="22"/>
          <w:lang w:eastAsia="x-none"/>
        </w:rPr>
        <w:t xml:space="preserve"> </w:t>
      </w:r>
      <w:r w:rsidR="00414822" w:rsidRPr="00202894">
        <w:rPr>
          <w:iCs/>
          <w:sz w:val="22"/>
          <w:szCs w:val="22"/>
          <w:lang w:eastAsia="x-none"/>
        </w:rPr>
        <w:t xml:space="preserve">Credenciado </w:t>
      </w:r>
      <w:r w:rsidRPr="00202894">
        <w:rPr>
          <w:iCs/>
          <w:sz w:val="22"/>
          <w:szCs w:val="22"/>
          <w:lang w:eastAsia="x-none"/>
        </w:rPr>
        <w:t xml:space="preserve">por meio de fax, telefone, </w:t>
      </w:r>
      <w:r w:rsidRPr="00202894">
        <w:rPr>
          <w:i/>
          <w:iCs/>
          <w:sz w:val="22"/>
          <w:szCs w:val="22"/>
          <w:lang w:eastAsia="x-none"/>
        </w:rPr>
        <w:t xml:space="preserve">e-mail </w:t>
      </w:r>
      <w:r w:rsidRPr="00202894">
        <w:rPr>
          <w:iCs/>
          <w:sz w:val="22"/>
          <w:szCs w:val="22"/>
          <w:lang w:eastAsia="x-none"/>
        </w:rPr>
        <w:t xml:space="preserve">ou outro meio hábil de comunicação, desde que previamente acordado com </w:t>
      </w:r>
      <w:r w:rsidR="00656F12" w:rsidRPr="00202894">
        <w:rPr>
          <w:iCs/>
          <w:sz w:val="22"/>
          <w:szCs w:val="22"/>
          <w:lang w:eastAsia="x-none"/>
        </w:rPr>
        <w:t>o Credenciado</w:t>
      </w:r>
      <w:r w:rsidRPr="00202894">
        <w:rPr>
          <w:iCs/>
          <w:sz w:val="22"/>
          <w:szCs w:val="22"/>
          <w:lang w:eastAsia="x-none"/>
        </w:rPr>
        <w:t xml:space="preserve">, sem prejuízo de posterior formalização do chamado técnico, mediante cópia do ofício específico. </w:t>
      </w:r>
    </w:p>
    <w:p w14:paraId="24844005" w14:textId="622DFE7C" w:rsidR="00EA4119" w:rsidRPr="00202894" w:rsidRDefault="00656F12"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eastAsia="x-none"/>
        </w:rPr>
        <w:t>O Credenciado</w:t>
      </w:r>
      <w:r w:rsidR="00CC21C9" w:rsidRPr="00202894">
        <w:rPr>
          <w:iCs/>
          <w:sz w:val="22"/>
          <w:szCs w:val="22"/>
          <w:lang w:eastAsia="x-none"/>
        </w:rPr>
        <w:t xml:space="preserve"> deverá anotar os dados relevantes aos itens revisados, consertados ou substituídos, a hora de início do atendimento e os diagnósticos técnicos dos problemas que possam ter ocasionado defeitos tanto dos serviços quanto das peças. </w:t>
      </w:r>
    </w:p>
    <w:p w14:paraId="6F22F11D" w14:textId="650C0A78" w:rsidR="00031B98" w:rsidRPr="00202894" w:rsidRDefault="00D20C2A"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Os serviços de manutenção corretiva deverão ser prestados, no horário das 7h às 1</w:t>
      </w:r>
      <w:r w:rsidR="0061790D" w:rsidRPr="00202894">
        <w:rPr>
          <w:iCs/>
          <w:sz w:val="22"/>
          <w:szCs w:val="22"/>
          <w:lang w:eastAsia="x-none"/>
        </w:rPr>
        <w:t>6</w:t>
      </w:r>
      <w:r w:rsidRPr="00202894">
        <w:rPr>
          <w:iCs/>
          <w:sz w:val="22"/>
          <w:szCs w:val="22"/>
          <w:lang w:val="x-none" w:eastAsia="x-none"/>
        </w:rPr>
        <w:t>h, em uma das Unidades de Saúde do município, observados os seguintes prazos:</w:t>
      </w:r>
    </w:p>
    <w:p w14:paraId="5D88CAC3" w14:textId="77777777" w:rsidR="00031B98" w:rsidRPr="00202894" w:rsidRDefault="00D20C2A"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Atendimento do chamado técnico deverá ocorrer no prazo máximo de 05 (cinco) dias úteis, contado da hora de abertura do chamado, para que não haja prejuízo ao atendimento prestado pelas Unidade de Saúde;</w:t>
      </w:r>
    </w:p>
    <w:p w14:paraId="6E86D18A" w14:textId="30BAAA28" w:rsidR="00031B98" w:rsidRPr="00202894" w:rsidRDefault="00D20C2A"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 xml:space="preserve">No atendimento do chamado técnico, </w:t>
      </w:r>
      <w:r w:rsidR="00656F12" w:rsidRPr="00202894">
        <w:rPr>
          <w:iCs/>
          <w:sz w:val="22"/>
          <w:szCs w:val="22"/>
        </w:rPr>
        <w:t>o Credenciado</w:t>
      </w:r>
      <w:r w:rsidRPr="00202894">
        <w:rPr>
          <w:iCs/>
          <w:sz w:val="22"/>
          <w:szCs w:val="22"/>
        </w:rPr>
        <w:t xml:space="preserve"> deverá solucionar o problema detectado no equipamento, salvo se houver necessidade de substituição de peças no equipamento;</w:t>
      </w:r>
    </w:p>
    <w:p w14:paraId="653797A2" w14:textId="77777777" w:rsidR="00031B98" w:rsidRPr="00202894" w:rsidRDefault="00D20C2A"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 xml:space="preserve">No caso de haver necessidade de substituição de peças com vistas à completa execução dos serviços, ou seja, colocação do equipamento em operação, a manutenção corretiva deverá ocorrer no prazo máximo de 10 (dez) dias úteis, a contar da autorização de substituição; </w:t>
      </w:r>
    </w:p>
    <w:p w14:paraId="6B83A259" w14:textId="77777777" w:rsidR="00031B98" w:rsidRPr="00202894" w:rsidRDefault="00D20C2A"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 xml:space="preserve">A correção de serviços considerados falhos, incompletos ou insatisfatórios de um determinado chamado técnico deverá ocorrer no prazo máximo de 72horas, contado da notificação; </w:t>
      </w:r>
    </w:p>
    <w:p w14:paraId="7BBE05A0" w14:textId="77777777" w:rsidR="00031B98" w:rsidRPr="00202894" w:rsidRDefault="00D20C2A" w:rsidP="003920FC">
      <w:pPr>
        <w:pStyle w:val="PargrafodaLista"/>
        <w:numPr>
          <w:ilvl w:val="2"/>
          <w:numId w:val="7"/>
        </w:numPr>
        <w:tabs>
          <w:tab w:val="left" w:pos="0"/>
        </w:tabs>
        <w:spacing w:line="360" w:lineRule="auto"/>
        <w:ind w:left="0" w:firstLine="0"/>
        <w:jc w:val="both"/>
        <w:rPr>
          <w:iCs/>
          <w:sz w:val="22"/>
          <w:szCs w:val="22"/>
        </w:rPr>
      </w:pPr>
      <w:r w:rsidRPr="00202894">
        <w:rPr>
          <w:iCs/>
          <w:sz w:val="22"/>
          <w:szCs w:val="22"/>
        </w:rPr>
        <w:t xml:space="preserve">Excepcionalmente, quando não houver a peça no mercado local, o prazo para execução do serviço poderá ser prorrogado, desde que solicitado por escrito, mediante apresentação de justificativa do fabricante quanto ao prazo de entrega da peça; </w:t>
      </w:r>
    </w:p>
    <w:p w14:paraId="63159917" w14:textId="1134BB7C" w:rsidR="00DF6197" w:rsidRPr="00202894" w:rsidRDefault="00D20C2A" w:rsidP="003920FC">
      <w:pPr>
        <w:pStyle w:val="PargrafodaLista"/>
        <w:numPr>
          <w:ilvl w:val="1"/>
          <w:numId w:val="7"/>
        </w:numPr>
        <w:tabs>
          <w:tab w:val="left" w:pos="0"/>
        </w:tabs>
        <w:spacing w:line="360" w:lineRule="auto"/>
        <w:ind w:left="0" w:firstLine="0"/>
        <w:jc w:val="both"/>
        <w:rPr>
          <w:iCs/>
          <w:sz w:val="22"/>
          <w:szCs w:val="22"/>
        </w:rPr>
      </w:pPr>
      <w:r w:rsidRPr="00202894">
        <w:rPr>
          <w:iCs/>
          <w:sz w:val="22"/>
          <w:szCs w:val="22"/>
        </w:rPr>
        <w:t xml:space="preserve"> </w:t>
      </w:r>
      <w:r w:rsidR="008B6519" w:rsidRPr="00202894">
        <w:rPr>
          <w:iCs/>
          <w:sz w:val="22"/>
          <w:szCs w:val="22"/>
          <w:lang w:val="pt-BR"/>
        </w:rPr>
        <w:t>O</w:t>
      </w:r>
      <w:r w:rsidR="008B6519" w:rsidRPr="00202894">
        <w:rPr>
          <w:iCs/>
          <w:sz w:val="22"/>
          <w:szCs w:val="22"/>
        </w:rPr>
        <w:t xml:space="preserve"> Credenciado</w:t>
      </w:r>
      <w:r w:rsidRPr="00202894">
        <w:rPr>
          <w:iCs/>
          <w:sz w:val="22"/>
          <w:szCs w:val="22"/>
        </w:rPr>
        <w:t xml:space="preserve"> no momento da entrega do equipamento e na presença de um profissional designado pela </w:t>
      </w:r>
      <w:r w:rsidR="007133A0" w:rsidRPr="00202894">
        <w:rPr>
          <w:iCs/>
          <w:sz w:val="22"/>
          <w:szCs w:val="22"/>
        </w:rPr>
        <w:t>Credenciante</w:t>
      </w:r>
      <w:r w:rsidRPr="00202894">
        <w:rPr>
          <w:iCs/>
          <w:sz w:val="22"/>
          <w:szCs w:val="22"/>
        </w:rPr>
        <w:t xml:space="preserve">, realizará teste de funcionamento no equipamento, devendo tal procedimento ser atestado pelo profissional designado, mediante assinatura, carimbo e horário do real funcionamento. </w:t>
      </w:r>
    </w:p>
    <w:p w14:paraId="2B128B73" w14:textId="3B991F7E" w:rsidR="00D20C2A" w:rsidRPr="00202894" w:rsidRDefault="00D20C2A" w:rsidP="003920FC">
      <w:pPr>
        <w:pStyle w:val="PargrafodaLista"/>
        <w:numPr>
          <w:ilvl w:val="1"/>
          <w:numId w:val="7"/>
        </w:numPr>
        <w:tabs>
          <w:tab w:val="left" w:pos="0"/>
        </w:tabs>
        <w:spacing w:line="360" w:lineRule="auto"/>
        <w:ind w:left="0" w:firstLine="0"/>
        <w:jc w:val="both"/>
        <w:rPr>
          <w:iCs/>
          <w:sz w:val="22"/>
          <w:szCs w:val="22"/>
        </w:rPr>
      </w:pPr>
      <w:r w:rsidRPr="00202894">
        <w:rPr>
          <w:iCs/>
          <w:sz w:val="22"/>
          <w:szCs w:val="22"/>
          <w:lang w:val="pt-BR"/>
        </w:rPr>
        <w:t xml:space="preserve">Para o pagamento dos serviços de manutenção corretiva, </w:t>
      </w:r>
      <w:r w:rsidR="00656F12" w:rsidRPr="00202894">
        <w:rPr>
          <w:iCs/>
          <w:sz w:val="22"/>
          <w:szCs w:val="22"/>
          <w:lang w:val="pt-BR"/>
        </w:rPr>
        <w:t>o Credenciado</w:t>
      </w:r>
      <w:r w:rsidRPr="00202894">
        <w:rPr>
          <w:iCs/>
          <w:sz w:val="22"/>
          <w:szCs w:val="22"/>
          <w:lang w:val="pt-BR"/>
        </w:rPr>
        <w:t xml:space="preserve"> deverá apresentar nota fiscal da empresa contendo o valor do serviço, que será pago quando houver o efetivo conserto do equipamento.</w:t>
      </w:r>
    </w:p>
    <w:p w14:paraId="1E2B318E" w14:textId="0A1D8A2D" w:rsidR="006035ED" w:rsidRPr="00202894" w:rsidRDefault="006035ED"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O prazo de garantia contratual dos serviços é aquele estabelecido na Lei nº 8.078, de 11 de setembro de 1990 (Código de Defesa do Consumidor).</w:t>
      </w:r>
    </w:p>
    <w:p w14:paraId="235B684B" w14:textId="6A9F4B24" w:rsidR="00630D9F" w:rsidRPr="00202894" w:rsidRDefault="006035ED" w:rsidP="003920FC">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eastAsia="x-none"/>
        </w:rPr>
        <w:t xml:space="preserve">Não serão necessários procedimentos de transição e finalização do </w:t>
      </w:r>
      <w:r w:rsidR="00B57719" w:rsidRPr="00202894">
        <w:rPr>
          <w:iCs/>
          <w:sz w:val="22"/>
          <w:szCs w:val="22"/>
          <w:lang w:eastAsia="x-none"/>
        </w:rPr>
        <w:t>Termo de Credenciamento</w:t>
      </w:r>
      <w:r w:rsidRPr="00202894">
        <w:rPr>
          <w:iCs/>
          <w:sz w:val="22"/>
          <w:szCs w:val="22"/>
          <w:lang w:eastAsia="x-none"/>
        </w:rPr>
        <w:t xml:space="preserve"> devido às características do objeto.</w:t>
      </w:r>
    </w:p>
    <w:p w14:paraId="29B0C162" w14:textId="6FDC6ADB" w:rsidR="00630D9F" w:rsidRPr="00202894" w:rsidRDefault="00AC0437" w:rsidP="003920FC">
      <w:pPr>
        <w:pStyle w:val="PargrafodaLista"/>
        <w:numPr>
          <w:ilvl w:val="0"/>
          <w:numId w:val="7"/>
        </w:numPr>
        <w:tabs>
          <w:tab w:val="left" w:pos="0"/>
        </w:tabs>
        <w:spacing w:line="360" w:lineRule="auto"/>
        <w:ind w:left="0" w:firstLine="0"/>
        <w:contextualSpacing w:val="0"/>
        <w:jc w:val="both"/>
        <w:rPr>
          <w:b/>
          <w:iCs/>
          <w:sz w:val="22"/>
          <w:szCs w:val="22"/>
        </w:rPr>
      </w:pPr>
      <w:r w:rsidRPr="00202894">
        <w:rPr>
          <w:b/>
          <w:sz w:val="22"/>
          <w:szCs w:val="22"/>
        </w:rPr>
        <w:t xml:space="preserve">DA </w:t>
      </w:r>
      <w:r w:rsidR="001A27B9" w:rsidRPr="00202894">
        <w:rPr>
          <w:b/>
          <w:sz w:val="22"/>
          <w:szCs w:val="22"/>
        </w:rPr>
        <w:t xml:space="preserve">GESTÃO DO </w:t>
      </w:r>
      <w:r w:rsidR="00B57719" w:rsidRPr="00202894">
        <w:rPr>
          <w:b/>
          <w:sz w:val="22"/>
          <w:szCs w:val="22"/>
        </w:rPr>
        <w:t>TERMO DE CREDENCIAMENTO</w:t>
      </w:r>
      <w:r w:rsidR="001A27B9" w:rsidRPr="00202894">
        <w:rPr>
          <w:b/>
          <w:sz w:val="22"/>
          <w:szCs w:val="22"/>
        </w:rPr>
        <w:t xml:space="preserve"> </w:t>
      </w:r>
    </w:p>
    <w:p w14:paraId="3B83C5CF" w14:textId="62A9A96B" w:rsidR="00A93BFA" w:rsidRPr="00202894" w:rsidRDefault="001A27B9" w:rsidP="003920FC">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 xml:space="preserve">O </w:t>
      </w:r>
      <w:r w:rsidR="00B57719" w:rsidRPr="00202894">
        <w:rPr>
          <w:rFonts w:eastAsia="Calibri"/>
          <w:sz w:val="22"/>
          <w:szCs w:val="22"/>
        </w:rPr>
        <w:t>Termo de Credenciamento</w:t>
      </w:r>
      <w:r w:rsidRPr="00202894">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3" w:name="art115§1"/>
      <w:bookmarkStart w:id="4" w:name="art115§5"/>
      <w:bookmarkEnd w:id="3"/>
      <w:bookmarkEnd w:id="4"/>
    </w:p>
    <w:p w14:paraId="67152D15" w14:textId="0EBF7C32" w:rsidR="00A93BFA" w:rsidRPr="00202894" w:rsidRDefault="001A27B9" w:rsidP="003920FC">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lastRenderedPageBreak/>
        <w:t xml:space="preserve">Em caso de impedimento, ordem de paralisação ou suspensão do </w:t>
      </w:r>
      <w:r w:rsidR="00B57719" w:rsidRPr="00202894">
        <w:rPr>
          <w:rFonts w:eastAsia="Calibri"/>
          <w:sz w:val="22"/>
          <w:szCs w:val="22"/>
        </w:rPr>
        <w:t>Termo de Credenciamento</w:t>
      </w:r>
      <w:r w:rsidRPr="00202894">
        <w:rPr>
          <w:rFonts w:eastAsia="Calibri"/>
          <w:sz w:val="22"/>
          <w:szCs w:val="22"/>
        </w:rPr>
        <w:t>, o cronograma de execução será prorrogado automaticamente pelo tempo correspondente, anotadas tais circunstâncias mediante simples apostila.</w:t>
      </w:r>
      <w:bookmarkStart w:id="5" w:name="art116"/>
      <w:bookmarkEnd w:id="5"/>
    </w:p>
    <w:p w14:paraId="67B5E4FB" w14:textId="2F8716BD" w:rsidR="00A93BFA" w:rsidRPr="00202894" w:rsidRDefault="00A93BFA" w:rsidP="003920FC">
      <w:pPr>
        <w:pStyle w:val="PargrafodaLista"/>
        <w:numPr>
          <w:ilvl w:val="1"/>
          <w:numId w:val="7"/>
        </w:numPr>
        <w:tabs>
          <w:tab w:val="left" w:pos="0"/>
        </w:tabs>
        <w:spacing w:line="360" w:lineRule="auto"/>
        <w:ind w:left="0" w:firstLine="0"/>
        <w:contextualSpacing w:val="0"/>
        <w:jc w:val="both"/>
        <w:rPr>
          <w:rFonts w:eastAsia="Calibri"/>
          <w:sz w:val="22"/>
          <w:szCs w:val="22"/>
        </w:rPr>
      </w:pPr>
      <w:bookmarkStart w:id="6" w:name="art117§2"/>
      <w:bookmarkEnd w:id="6"/>
      <w:r w:rsidRPr="00202894">
        <w:rPr>
          <w:rFonts w:eastAsia="Calibri"/>
          <w:sz w:val="22"/>
          <w:szCs w:val="22"/>
        </w:rPr>
        <w:t xml:space="preserve">As comunicações entre o órgão ou entidade e </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202894" w:rsidRDefault="00A93BFA"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órgão ou entidade poderá convocar representante </w:t>
      </w:r>
      <w:r w:rsidR="00A625BF" w:rsidRPr="00202894">
        <w:rPr>
          <w:rFonts w:eastAsia="Calibri"/>
          <w:sz w:val="22"/>
          <w:szCs w:val="22"/>
        </w:rPr>
        <w:t>do</w:t>
      </w:r>
      <w:r w:rsidR="00891429" w:rsidRPr="00202894">
        <w:rPr>
          <w:rFonts w:eastAsia="Calibri"/>
          <w:sz w:val="22"/>
          <w:szCs w:val="22"/>
        </w:rPr>
        <w:t xml:space="preserve"> Credenciado</w:t>
      </w:r>
      <w:r w:rsidRPr="00202894">
        <w:rPr>
          <w:rFonts w:eastAsia="Calibri"/>
          <w:sz w:val="22"/>
          <w:szCs w:val="22"/>
        </w:rPr>
        <w:t xml:space="preserve"> para adoção de providências que devam ser cumpridas de imediato.</w:t>
      </w:r>
    </w:p>
    <w:p w14:paraId="678B8780" w14:textId="25A5BC6C" w:rsidR="0041360E" w:rsidRPr="00202894" w:rsidRDefault="00A93BFA"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Após a assinatura do </w:t>
      </w:r>
      <w:r w:rsidR="00B57719" w:rsidRPr="00202894">
        <w:rPr>
          <w:rFonts w:eastAsia="Calibri"/>
          <w:sz w:val="22"/>
          <w:szCs w:val="22"/>
        </w:rPr>
        <w:t>Termo de Credenciamento</w:t>
      </w:r>
      <w:r w:rsidRPr="00202894">
        <w:rPr>
          <w:rFonts w:eastAsia="Calibri"/>
          <w:sz w:val="22"/>
          <w:szCs w:val="22"/>
        </w:rPr>
        <w:t xml:space="preserve"> ou instrumento equivalente, o órgão ou entidade poderá convocar o representante </w:t>
      </w:r>
      <w:r w:rsidR="00A625BF" w:rsidRPr="00202894">
        <w:rPr>
          <w:rFonts w:eastAsia="Calibri"/>
          <w:sz w:val="22"/>
          <w:szCs w:val="22"/>
        </w:rPr>
        <w:t>do</w:t>
      </w:r>
      <w:r w:rsidR="00891429" w:rsidRPr="00202894">
        <w:rPr>
          <w:rFonts w:eastAsia="Calibri"/>
          <w:sz w:val="22"/>
          <w:szCs w:val="22"/>
        </w:rPr>
        <w:t xml:space="preserve"> Credenciado</w:t>
      </w:r>
      <w:r w:rsidRPr="00202894">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quando houver, do método de aferição dos resultados e das sanções aplicáveis, dentre outros.</w:t>
      </w:r>
    </w:p>
    <w:p w14:paraId="0DB325D5" w14:textId="6DE804BC" w:rsidR="00F35B0B" w:rsidRPr="00202894" w:rsidRDefault="00DA6059"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O</w:t>
      </w:r>
      <w:r w:rsidR="00F35B0B" w:rsidRPr="00202894">
        <w:rPr>
          <w:rFonts w:eastAsia="Calibri"/>
          <w:sz w:val="22"/>
          <w:szCs w:val="22"/>
          <w:lang w:val="pt-BR"/>
        </w:rPr>
        <w:t xml:space="preserve"> </w:t>
      </w:r>
      <w:r w:rsidR="00D02E16" w:rsidRPr="00202894">
        <w:rPr>
          <w:rFonts w:eastAsia="Calibri"/>
          <w:sz w:val="22"/>
          <w:szCs w:val="22"/>
          <w:lang w:val="pt-BR"/>
        </w:rPr>
        <w:t>Credenciado</w:t>
      </w:r>
      <w:r w:rsidR="00F35B0B" w:rsidRPr="00202894">
        <w:rPr>
          <w:rFonts w:eastAsia="Calibri"/>
          <w:sz w:val="22"/>
          <w:szCs w:val="22"/>
          <w:lang w:val="pt-BR"/>
        </w:rPr>
        <w:t xml:space="preserve"> designará formalmente o preposto d</w:t>
      </w:r>
      <w:r w:rsidR="00A625BF" w:rsidRPr="00202894">
        <w:rPr>
          <w:rFonts w:eastAsia="Calibri"/>
          <w:sz w:val="22"/>
          <w:szCs w:val="22"/>
          <w:lang w:val="pt-BR"/>
        </w:rPr>
        <w:t>o</w:t>
      </w:r>
      <w:r w:rsidR="00891429" w:rsidRPr="00202894">
        <w:rPr>
          <w:rFonts w:eastAsia="Calibri"/>
          <w:sz w:val="22"/>
          <w:szCs w:val="22"/>
          <w:lang w:val="pt-BR"/>
        </w:rPr>
        <w:t xml:space="preserve"> Credenciado</w:t>
      </w:r>
      <w:r w:rsidR="00F35B0B" w:rsidRPr="00202894">
        <w:rPr>
          <w:rFonts w:eastAsia="Calibri"/>
          <w:sz w:val="22"/>
          <w:szCs w:val="22"/>
          <w:lang w:val="pt-BR"/>
        </w:rPr>
        <w:t>, antes do início da prestação dos serviços, indicando no instrumento os poderes e deveres em relação à execução do objeto contratado.</w:t>
      </w:r>
    </w:p>
    <w:p w14:paraId="6BCF77FF" w14:textId="27C59B53"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w:t>
      </w:r>
      <w:r w:rsidR="007133A0" w:rsidRPr="00202894">
        <w:rPr>
          <w:rFonts w:eastAsia="Calibri"/>
          <w:sz w:val="22"/>
          <w:szCs w:val="22"/>
          <w:lang w:val="pt-BR"/>
        </w:rPr>
        <w:t>Credenciante</w:t>
      </w:r>
      <w:r w:rsidRPr="00202894">
        <w:rPr>
          <w:rFonts w:eastAsia="Calibri"/>
          <w:sz w:val="22"/>
          <w:szCs w:val="22"/>
          <w:lang w:val="pt-BR"/>
        </w:rPr>
        <w:t xml:space="preserve"> poderá recusar, desde que justificadamente, a indicação ou a manutenção do preposto d</w:t>
      </w:r>
      <w:r w:rsidR="00A625BF" w:rsidRPr="00202894">
        <w:rPr>
          <w:rFonts w:eastAsia="Calibri"/>
          <w:sz w:val="22"/>
          <w:szCs w:val="22"/>
          <w:lang w:val="pt-BR"/>
        </w:rPr>
        <w:t>o</w:t>
      </w:r>
      <w:r w:rsidR="00891429" w:rsidRPr="00202894">
        <w:rPr>
          <w:rFonts w:eastAsia="Calibri"/>
          <w:sz w:val="22"/>
          <w:szCs w:val="22"/>
          <w:lang w:val="pt-BR"/>
        </w:rPr>
        <w:t xml:space="preserve"> Credenciado</w:t>
      </w:r>
      <w:r w:rsidRPr="00202894">
        <w:rPr>
          <w:rFonts w:eastAsia="Calibri"/>
          <w:sz w:val="22"/>
          <w:szCs w:val="22"/>
          <w:lang w:val="pt-BR"/>
        </w:rPr>
        <w:t xml:space="preserve">, hipótese em que </w:t>
      </w:r>
      <w:r w:rsidR="00DA6059" w:rsidRPr="00202894">
        <w:rPr>
          <w:rFonts w:eastAsia="Calibri"/>
          <w:sz w:val="22"/>
          <w:szCs w:val="22"/>
          <w:lang w:val="pt-BR"/>
        </w:rPr>
        <w:t>o</w:t>
      </w:r>
      <w:r w:rsidRPr="00202894">
        <w:rPr>
          <w:rFonts w:eastAsia="Calibri"/>
          <w:sz w:val="22"/>
          <w:szCs w:val="22"/>
          <w:lang w:val="pt-BR"/>
        </w:rPr>
        <w:t xml:space="preserve"> </w:t>
      </w:r>
      <w:r w:rsidR="00D02E16" w:rsidRPr="00202894">
        <w:rPr>
          <w:rFonts w:eastAsia="Calibri"/>
          <w:sz w:val="22"/>
          <w:szCs w:val="22"/>
          <w:lang w:val="pt-BR"/>
        </w:rPr>
        <w:t>Credenciado</w:t>
      </w:r>
      <w:r w:rsidRPr="00202894">
        <w:rPr>
          <w:rFonts w:eastAsia="Calibri"/>
          <w:sz w:val="22"/>
          <w:szCs w:val="22"/>
          <w:lang w:val="pt-BR"/>
        </w:rPr>
        <w:t xml:space="preserve"> designará outro para o exercício da atividade.</w:t>
      </w:r>
    </w:p>
    <w:p w14:paraId="21A6947D" w14:textId="66AFAC69"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execução do </w:t>
      </w:r>
      <w:r w:rsidR="00B57719" w:rsidRPr="00202894">
        <w:rPr>
          <w:rFonts w:eastAsia="Calibri"/>
          <w:sz w:val="22"/>
          <w:szCs w:val="22"/>
          <w:lang w:val="pt-BR"/>
        </w:rPr>
        <w:t>Termo de Credenciamento</w:t>
      </w:r>
      <w:r w:rsidRPr="00202894">
        <w:rPr>
          <w:rFonts w:eastAsia="Calibri"/>
          <w:sz w:val="22"/>
          <w:szCs w:val="22"/>
          <w:lang w:val="pt-BR"/>
        </w:rPr>
        <w:t xml:space="preserve"> deverá ser acompanhada e fiscalizada pelo(s) fiscal(</w:t>
      </w:r>
      <w:proofErr w:type="spellStart"/>
      <w:r w:rsidRPr="00202894">
        <w:rPr>
          <w:rFonts w:eastAsia="Calibri"/>
          <w:sz w:val="22"/>
          <w:szCs w:val="22"/>
          <w:lang w:val="pt-BR"/>
        </w:rPr>
        <w:t>is</w:t>
      </w:r>
      <w:proofErr w:type="spellEnd"/>
      <w:r w:rsidRPr="00202894">
        <w:rPr>
          <w:rFonts w:eastAsia="Calibri"/>
          <w:sz w:val="22"/>
          <w:szCs w:val="22"/>
          <w:lang w:val="pt-BR"/>
        </w:rPr>
        <w:t xml:space="preserve">) do </w:t>
      </w:r>
      <w:r w:rsidR="00B57719" w:rsidRPr="00202894">
        <w:rPr>
          <w:rFonts w:eastAsia="Calibri"/>
          <w:sz w:val="22"/>
          <w:szCs w:val="22"/>
          <w:lang w:val="pt-BR"/>
        </w:rPr>
        <w:t>Termo de Credenciamento</w:t>
      </w:r>
      <w:r w:rsidRPr="00202894">
        <w:rPr>
          <w:rFonts w:eastAsia="Calibri"/>
          <w:sz w:val="22"/>
          <w:szCs w:val="22"/>
          <w:lang w:val="pt-BR"/>
        </w:rPr>
        <w:t>, ou pelos respectivos substitutos.</w:t>
      </w:r>
    </w:p>
    <w:p w14:paraId="0B80863F" w14:textId="5A322010"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acompanhará a execução do </w:t>
      </w:r>
      <w:r w:rsidR="00B57719" w:rsidRPr="00202894">
        <w:rPr>
          <w:rFonts w:eastAsia="Calibri"/>
          <w:sz w:val="22"/>
          <w:szCs w:val="22"/>
        </w:rPr>
        <w:t>Termo de Credenciamento</w:t>
      </w:r>
      <w:r w:rsidRPr="00202894">
        <w:rPr>
          <w:rFonts w:eastAsia="Calibri"/>
          <w:sz w:val="22"/>
          <w:szCs w:val="22"/>
        </w:rPr>
        <w:t xml:space="preserve">, para que sejam cumpridas todas as condições estabelecidas no </w:t>
      </w:r>
      <w:r w:rsidR="00B57719" w:rsidRPr="00202894">
        <w:rPr>
          <w:rFonts w:eastAsia="Calibri"/>
          <w:sz w:val="22"/>
          <w:szCs w:val="22"/>
        </w:rPr>
        <w:t>Termo de Credenciamento</w:t>
      </w:r>
      <w:r w:rsidRPr="00202894">
        <w:rPr>
          <w:rFonts w:eastAsia="Calibri"/>
          <w:sz w:val="22"/>
          <w:szCs w:val="22"/>
        </w:rPr>
        <w:t xml:space="preserve">, de modo a assegurar os melhores resultados para a Administração. </w:t>
      </w:r>
    </w:p>
    <w:p w14:paraId="5CAAC6F9" w14:textId="3AF1CEF3"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anotará no histórico de gerenciamento do </w:t>
      </w:r>
      <w:r w:rsidR="00B57719" w:rsidRPr="00202894">
        <w:rPr>
          <w:rFonts w:eastAsia="Calibri"/>
          <w:sz w:val="22"/>
          <w:szCs w:val="22"/>
        </w:rPr>
        <w:t>Termo de Credenciamento</w:t>
      </w:r>
      <w:r w:rsidRPr="00202894">
        <w:rPr>
          <w:rFonts w:eastAsia="Calibri"/>
          <w:sz w:val="22"/>
          <w:szCs w:val="22"/>
        </w:rPr>
        <w:t xml:space="preserve"> todas as ocorrências relacionadas à execução do </w:t>
      </w:r>
      <w:r w:rsidR="00B57719" w:rsidRPr="00202894">
        <w:rPr>
          <w:rFonts w:eastAsia="Calibri"/>
          <w:sz w:val="22"/>
          <w:szCs w:val="22"/>
        </w:rPr>
        <w:t>Termo de Credenciamento</w:t>
      </w:r>
      <w:r w:rsidRPr="00202894">
        <w:rPr>
          <w:rFonts w:eastAsia="Calibri"/>
          <w:sz w:val="22"/>
          <w:szCs w:val="22"/>
        </w:rPr>
        <w:t xml:space="preserve">, com a descrição do que for necessário para a regularização das faltas ou dos defeitos observados. </w:t>
      </w:r>
    </w:p>
    <w:p w14:paraId="1EA01F1E" w14:textId="21124EA2"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Identificada qualquer inexatidão ou irregularidade, o fiscal técnico do </w:t>
      </w:r>
      <w:r w:rsidR="00B57719" w:rsidRPr="00202894">
        <w:rPr>
          <w:rFonts w:eastAsia="Calibri"/>
          <w:sz w:val="22"/>
          <w:szCs w:val="22"/>
        </w:rPr>
        <w:t>Termo de Credenciamento</w:t>
      </w:r>
      <w:r w:rsidRPr="00202894">
        <w:rPr>
          <w:rFonts w:eastAsia="Calibri"/>
          <w:sz w:val="22"/>
          <w:szCs w:val="22"/>
        </w:rPr>
        <w:t xml:space="preserve"> emitirá notificações para a correção da execução do </w:t>
      </w:r>
      <w:r w:rsidR="00B57719" w:rsidRPr="00202894">
        <w:rPr>
          <w:rFonts w:eastAsia="Calibri"/>
          <w:sz w:val="22"/>
          <w:szCs w:val="22"/>
        </w:rPr>
        <w:t>Termo de Credenciamento</w:t>
      </w:r>
      <w:r w:rsidRPr="00202894">
        <w:rPr>
          <w:rFonts w:eastAsia="Calibri"/>
          <w:sz w:val="22"/>
          <w:szCs w:val="22"/>
        </w:rPr>
        <w:t xml:space="preserve">, determinando prazo para a correção. </w:t>
      </w:r>
    </w:p>
    <w:p w14:paraId="7FD68182" w14:textId="2148FBD0"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No caso de ocorrências que possam inviabilizar a execução do </w:t>
      </w:r>
      <w:r w:rsidR="00B57719" w:rsidRPr="00202894">
        <w:rPr>
          <w:rFonts w:eastAsia="Calibri"/>
          <w:sz w:val="22"/>
          <w:szCs w:val="22"/>
        </w:rPr>
        <w:t>Termo de Credenciamento</w:t>
      </w:r>
      <w:r w:rsidRPr="00202894">
        <w:rPr>
          <w:rFonts w:eastAsia="Calibri"/>
          <w:sz w:val="22"/>
          <w:szCs w:val="22"/>
        </w:rPr>
        <w:t xml:space="preserve"> nas datas aprazadas, o fiscal técnico do </w:t>
      </w:r>
      <w:r w:rsidR="00B57719" w:rsidRPr="00202894">
        <w:rPr>
          <w:rFonts w:eastAsia="Calibri"/>
          <w:sz w:val="22"/>
          <w:szCs w:val="22"/>
        </w:rPr>
        <w:t>Termo de Credenciamento</w:t>
      </w:r>
      <w:r w:rsidRPr="00202894">
        <w:rPr>
          <w:rFonts w:eastAsia="Calibri"/>
          <w:sz w:val="22"/>
          <w:szCs w:val="22"/>
        </w:rPr>
        <w:t xml:space="preserve"> comunicará o fato imediatamente ao gestor do </w:t>
      </w:r>
      <w:r w:rsidR="00B57719" w:rsidRPr="00202894">
        <w:rPr>
          <w:rFonts w:eastAsia="Calibri"/>
          <w:sz w:val="22"/>
          <w:szCs w:val="22"/>
        </w:rPr>
        <w:t>Termo de Credenciamento</w:t>
      </w:r>
      <w:r w:rsidRPr="00202894">
        <w:rPr>
          <w:rFonts w:eastAsia="Calibri"/>
          <w:sz w:val="22"/>
          <w:szCs w:val="22"/>
        </w:rPr>
        <w:t xml:space="preserve">. </w:t>
      </w:r>
    </w:p>
    <w:p w14:paraId="53FEBAD5" w14:textId="6BFB400D"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comunicará ao gestor do </w:t>
      </w:r>
      <w:r w:rsidR="00B57719" w:rsidRPr="00202894">
        <w:rPr>
          <w:rFonts w:eastAsia="Calibri"/>
          <w:sz w:val="22"/>
          <w:szCs w:val="22"/>
        </w:rPr>
        <w:t>Termo de Credenciamento</w:t>
      </w:r>
      <w:r w:rsidRPr="00202894">
        <w:rPr>
          <w:rFonts w:eastAsia="Calibri"/>
          <w:sz w:val="22"/>
          <w:szCs w:val="22"/>
        </w:rPr>
        <w:t xml:space="preserve">, em tempo hábil, o término do </w:t>
      </w:r>
      <w:r w:rsidR="00B57719" w:rsidRPr="00202894">
        <w:rPr>
          <w:rFonts w:eastAsia="Calibri"/>
          <w:sz w:val="22"/>
          <w:szCs w:val="22"/>
        </w:rPr>
        <w:t>Termo de Credenciamento</w:t>
      </w:r>
      <w:r w:rsidRPr="00202894">
        <w:rPr>
          <w:rFonts w:eastAsia="Calibri"/>
          <w:sz w:val="22"/>
          <w:szCs w:val="22"/>
        </w:rPr>
        <w:t xml:space="preserve"> sob sua responsabilidade, com vistas à tempestiva renovação ou à prorrogação contratual</w:t>
      </w:r>
      <w:r w:rsidRPr="00202894">
        <w:rPr>
          <w:rFonts w:eastAsia="Calibri"/>
          <w:sz w:val="22"/>
          <w:szCs w:val="22"/>
          <w:lang w:val="pt-BR"/>
        </w:rPr>
        <w:t>.</w:t>
      </w:r>
    </w:p>
    <w:p w14:paraId="28134443" w14:textId="3750348B"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lastRenderedPageBreak/>
        <w:t xml:space="preserve">O fiscal administrativo do </w:t>
      </w:r>
      <w:r w:rsidR="00B57719" w:rsidRPr="00202894">
        <w:rPr>
          <w:rFonts w:eastAsia="Calibri"/>
          <w:sz w:val="22"/>
          <w:szCs w:val="22"/>
        </w:rPr>
        <w:t>Termo de Credenciamento</w:t>
      </w:r>
      <w:r w:rsidRPr="00202894">
        <w:rPr>
          <w:rFonts w:eastAsia="Calibri"/>
          <w:sz w:val="22"/>
          <w:szCs w:val="22"/>
        </w:rPr>
        <w:t xml:space="preserve"> verificará a manutenção das condições de habilitação d</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202894">
        <w:rPr>
          <w:rFonts w:eastAsia="Calibri"/>
          <w:sz w:val="22"/>
          <w:szCs w:val="22"/>
          <w:lang w:val="pt-BR"/>
        </w:rPr>
        <w:t>.</w:t>
      </w:r>
    </w:p>
    <w:p w14:paraId="201D010D" w14:textId="5CDEA18D" w:rsidR="00F35B0B" w:rsidRPr="00202894" w:rsidRDefault="00F35B0B"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Caso ocorra descumprimento das obrigações contratuais, o fiscal administrativo do </w:t>
      </w:r>
      <w:r w:rsidR="00B57719" w:rsidRPr="00202894">
        <w:rPr>
          <w:rFonts w:eastAsia="Calibri"/>
          <w:sz w:val="22"/>
          <w:szCs w:val="22"/>
        </w:rPr>
        <w:t>Termo de Credenciamento</w:t>
      </w:r>
      <w:r w:rsidRPr="00202894">
        <w:rPr>
          <w:rFonts w:eastAsia="Calibri"/>
          <w:sz w:val="22"/>
          <w:szCs w:val="22"/>
        </w:rPr>
        <w:t xml:space="preserve"> atuará tempestivamente na solução do problema, reportando ao gestor do </w:t>
      </w:r>
      <w:r w:rsidR="00B57719" w:rsidRPr="00202894">
        <w:rPr>
          <w:rFonts w:eastAsia="Calibri"/>
          <w:sz w:val="22"/>
          <w:szCs w:val="22"/>
        </w:rPr>
        <w:t>Termo de Credenciamento</w:t>
      </w:r>
      <w:r w:rsidRPr="00202894">
        <w:rPr>
          <w:rFonts w:eastAsia="Calibri"/>
          <w:sz w:val="22"/>
          <w:szCs w:val="22"/>
        </w:rPr>
        <w:t xml:space="preserve"> para que tome as providências cabíveis, quando ultrapassar a sua competência</w:t>
      </w:r>
      <w:r w:rsidR="006670B8" w:rsidRPr="00202894">
        <w:rPr>
          <w:rFonts w:eastAsia="Calibri"/>
          <w:sz w:val="22"/>
          <w:szCs w:val="22"/>
          <w:lang w:val="pt-BR"/>
        </w:rPr>
        <w:t>.</w:t>
      </w:r>
    </w:p>
    <w:p w14:paraId="38EA176B" w14:textId="00D4F08F"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coordenará a atualização do processo de acompanhamento e fiscalização do </w:t>
      </w:r>
      <w:r w:rsidR="00B57719" w:rsidRPr="00202894">
        <w:rPr>
          <w:rFonts w:eastAsia="Calibri"/>
          <w:sz w:val="22"/>
          <w:szCs w:val="22"/>
        </w:rPr>
        <w:t>Termo de Credenciamento</w:t>
      </w:r>
      <w:r w:rsidRPr="00202894">
        <w:rPr>
          <w:rFonts w:eastAsia="Calibri"/>
          <w:sz w:val="22"/>
          <w:szCs w:val="22"/>
        </w:rPr>
        <w:t xml:space="preserve"> contendo todos os registros formais da execução no histórico de gerenciamento do </w:t>
      </w:r>
      <w:r w:rsidR="00B57719" w:rsidRPr="00202894">
        <w:rPr>
          <w:rFonts w:eastAsia="Calibri"/>
          <w:sz w:val="22"/>
          <w:szCs w:val="22"/>
        </w:rPr>
        <w:t>Termo de Credenciamento</w:t>
      </w:r>
      <w:r w:rsidRPr="00202894">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202894">
        <w:rPr>
          <w:rFonts w:eastAsia="Calibri"/>
          <w:sz w:val="22"/>
          <w:szCs w:val="22"/>
        </w:rPr>
        <w:t>Termo de Credenciamento</w:t>
      </w:r>
      <w:r w:rsidRPr="00202894">
        <w:rPr>
          <w:rFonts w:eastAsia="Calibri"/>
          <w:sz w:val="22"/>
          <w:szCs w:val="22"/>
        </w:rPr>
        <w:t xml:space="preserve"> para fins de atendimento da finalidade da administração</w:t>
      </w:r>
      <w:r w:rsidRPr="00202894">
        <w:rPr>
          <w:rFonts w:eastAsia="Calibri"/>
          <w:sz w:val="22"/>
          <w:szCs w:val="22"/>
          <w:lang w:val="pt-BR"/>
        </w:rPr>
        <w:t>.</w:t>
      </w:r>
    </w:p>
    <w:p w14:paraId="0791420F" w14:textId="27C949F1"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acompanhará os registros realizados pelos fiscais do </w:t>
      </w:r>
      <w:r w:rsidR="00B57719" w:rsidRPr="00202894">
        <w:rPr>
          <w:rFonts w:eastAsia="Calibri"/>
          <w:sz w:val="22"/>
          <w:szCs w:val="22"/>
        </w:rPr>
        <w:t>Termo de Credenciamento</w:t>
      </w:r>
      <w:r w:rsidRPr="00202894">
        <w:rPr>
          <w:rFonts w:eastAsia="Calibri"/>
          <w:sz w:val="22"/>
          <w:szCs w:val="22"/>
        </w:rPr>
        <w:t xml:space="preserve">, de todas as ocorrências relacionadas à execução do </w:t>
      </w:r>
      <w:r w:rsidR="00B57719" w:rsidRPr="00202894">
        <w:rPr>
          <w:rFonts w:eastAsia="Calibri"/>
          <w:sz w:val="22"/>
          <w:szCs w:val="22"/>
        </w:rPr>
        <w:t>Termo de Credenciamento</w:t>
      </w:r>
      <w:r w:rsidRPr="00202894">
        <w:rPr>
          <w:rFonts w:eastAsia="Calibri"/>
          <w:sz w:val="22"/>
          <w:szCs w:val="22"/>
        </w:rPr>
        <w:t xml:space="preserve"> e as medidas adotadas, informando, se for o caso, à autoridade superior àquelas que ultrapassarem a sua competência.  </w:t>
      </w:r>
    </w:p>
    <w:p w14:paraId="6A9FF949" w14:textId="43337E5C"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acompanhará a manutenção das condições de habilitação d</w:t>
      </w:r>
      <w:r w:rsidR="00DA6059" w:rsidRPr="00202894">
        <w:rPr>
          <w:rFonts w:eastAsia="Calibri"/>
          <w:sz w:val="22"/>
          <w:szCs w:val="22"/>
          <w:lang w:val="pt-BR"/>
        </w:rPr>
        <w:t xml:space="preserve">o </w:t>
      </w:r>
      <w:r w:rsidR="00D02E16" w:rsidRPr="00202894">
        <w:rPr>
          <w:rFonts w:eastAsia="Calibri"/>
          <w:sz w:val="22"/>
          <w:szCs w:val="22"/>
        </w:rPr>
        <w:t>Credenciado</w:t>
      </w:r>
      <w:r w:rsidRPr="00202894">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202894">
        <w:rPr>
          <w:rFonts w:eastAsia="Calibri"/>
          <w:sz w:val="22"/>
          <w:szCs w:val="22"/>
          <w:lang w:val="pt-BR"/>
        </w:rPr>
        <w:t>.</w:t>
      </w:r>
      <w:r w:rsidRPr="00202894">
        <w:rPr>
          <w:rFonts w:eastAsia="Calibri"/>
          <w:sz w:val="22"/>
          <w:szCs w:val="22"/>
        </w:rPr>
        <w:t xml:space="preserve"> </w:t>
      </w:r>
    </w:p>
    <w:p w14:paraId="5FECB5AF" w14:textId="714E7243" w:rsidR="006670B8"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202894" w:rsidRDefault="006670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deverá enviar a documentação pertinente ao setor de </w:t>
      </w:r>
      <w:r w:rsidR="00B57719" w:rsidRPr="00202894">
        <w:rPr>
          <w:rFonts w:eastAsia="Calibri"/>
          <w:sz w:val="22"/>
          <w:szCs w:val="22"/>
        </w:rPr>
        <w:t>Termo de Credenciamento</w:t>
      </w:r>
      <w:r w:rsidRPr="00202894">
        <w:rPr>
          <w:rFonts w:eastAsia="Calibri"/>
          <w:sz w:val="22"/>
          <w:szCs w:val="22"/>
        </w:rPr>
        <w:t xml:space="preserve">s para a formalização dos procedimentos de liquidação e pagamento, no valor dimensionado pela fiscalização e gestão nos termos do </w:t>
      </w:r>
      <w:r w:rsidR="00B57719" w:rsidRPr="00202894">
        <w:rPr>
          <w:rFonts w:eastAsia="Calibri"/>
          <w:sz w:val="22"/>
          <w:szCs w:val="22"/>
        </w:rPr>
        <w:t>Termo de Credenciamento</w:t>
      </w:r>
      <w:r w:rsidRPr="00202894">
        <w:rPr>
          <w:rFonts w:eastAsia="Calibri"/>
          <w:sz w:val="22"/>
          <w:szCs w:val="22"/>
        </w:rPr>
        <w:t>.</w:t>
      </w:r>
    </w:p>
    <w:p w14:paraId="151E67CC" w14:textId="77777777" w:rsidR="008D3535" w:rsidRPr="00202894" w:rsidRDefault="001E4E2E" w:rsidP="003920FC">
      <w:pPr>
        <w:pStyle w:val="PargrafodaLista"/>
        <w:numPr>
          <w:ilvl w:val="0"/>
          <w:numId w:val="7"/>
        </w:numPr>
        <w:spacing w:line="360" w:lineRule="auto"/>
        <w:ind w:left="0" w:firstLine="0"/>
        <w:contextualSpacing w:val="0"/>
        <w:jc w:val="both"/>
        <w:rPr>
          <w:rFonts w:eastAsia="Calibri"/>
          <w:b/>
          <w:sz w:val="22"/>
          <w:szCs w:val="22"/>
        </w:rPr>
      </w:pPr>
      <w:r w:rsidRPr="00202894">
        <w:rPr>
          <w:rFonts w:eastAsia="Calibri"/>
          <w:b/>
          <w:sz w:val="22"/>
          <w:szCs w:val="22"/>
        </w:rPr>
        <w:t>PAGAMENTO</w:t>
      </w:r>
    </w:p>
    <w:p w14:paraId="041BAC78" w14:textId="5F23EBCA"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A avaliação da execução do objeto utilizará </w:t>
      </w:r>
      <w:r w:rsidRPr="00202894">
        <w:rPr>
          <w:rFonts w:eastAsia="Calibri"/>
          <w:sz w:val="22"/>
          <w:szCs w:val="22"/>
          <w:lang w:val="pt-BR"/>
        </w:rPr>
        <w:t>o</w:t>
      </w:r>
      <w:r w:rsidRPr="00202894">
        <w:rPr>
          <w:rFonts w:eastAsia="Calibri"/>
          <w:sz w:val="22"/>
          <w:szCs w:val="22"/>
        </w:rPr>
        <w:t xml:space="preserve"> disposto neste item.</w:t>
      </w:r>
    </w:p>
    <w:p w14:paraId="34B42839" w14:textId="0C1EFFD9"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rPr>
      </w:pPr>
      <w:r w:rsidRPr="00202894">
        <w:rPr>
          <w:rFonts w:eastAsia="Calibri"/>
          <w:sz w:val="22"/>
          <w:szCs w:val="22"/>
        </w:rPr>
        <w:lastRenderedPageBreak/>
        <w:t xml:space="preserve">Será indicada a retenção ou glosa no pagamento, proporcional à irregularidade verificada, sem prejuízo das sanções cabíveis, caso se constate que </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w:t>
      </w:r>
    </w:p>
    <w:p w14:paraId="7E77E81F" w14:textId="77777777" w:rsidR="00991CB8" w:rsidRPr="00202894" w:rsidRDefault="00991CB8" w:rsidP="003920FC">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não produzir os resultados acordados,</w:t>
      </w:r>
    </w:p>
    <w:p w14:paraId="5910F029" w14:textId="78F1B014" w:rsidR="00991CB8" w:rsidRPr="00202894" w:rsidRDefault="00991CB8" w:rsidP="003920FC">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 xml:space="preserve">deixar de executar, ou não executar com a qualidade mínima exigida as atividades </w:t>
      </w:r>
      <w:r w:rsidR="00D02E16" w:rsidRPr="00202894">
        <w:rPr>
          <w:rFonts w:eastAsia="Calibri"/>
          <w:sz w:val="22"/>
          <w:szCs w:val="22"/>
        </w:rPr>
        <w:t>Credenciado</w:t>
      </w:r>
      <w:r w:rsidRPr="00202894">
        <w:rPr>
          <w:rFonts w:eastAsia="Calibri"/>
          <w:sz w:val="22"/>
          <w:szCs w:val="22"/>
        </w:rPr>
        <w:t>s; ou</w:t>
      </w:r>
      <w:r w:rsidRPr="00202894">
        <w:rPr>
          <w:rFonts w:eastAsia="Calibri"/>
          <w:sz w:val="22"/>
          <w:szCs w:val="22"/>
          <w:lang w:val="pt-BR"/>
        </w:rPr>
        <w:t xml:space="preserve"> </w:t>
      </w:r>
    </w:p>
    <w:p w14:paraId="79DA3B51" w14:textId="77777777" w:rsidR="00991CB8" w:rsidRPr="00202894" w:rsidRDefault="00991CB8" w:rsidP="003920FC">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A aferição da execução contratual para fins de pagamento considerará os seguintes critérios:</w:t>
      </w:r>
    </w:p>
    <w:p w14:paraId="7F1D8843" w14:textId="704DB2BA"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credenciada deverá apresentar, </w:t>
      </w:r>
      <w:r w:rsidR="00F10F65" w:rsidRPr="00202894">
        <w:rPr>
          <w:rFonts w:eastAsia="Calibri"/>
          <w:sz w:val="22"/>
          <w:szCs w:val="22"/>
          <w:lang w:val="pt-BR"/>
        </w:rPr>
        <w:t>periodicamente</w:t>
      </w:r>
      <w:r w:rsidRPr="00202894">
        <w:rPr>
          <w:rFonts w:eastAsia="Calibri"/>
          <w:sz w:val="22"/>
          <w:szCs w:val="22"/>
          <w:lang w:val="pt-BR"/>
        </w:rPr>
        <w:t>, os seguintes relatórios:</w:t>
      </w:r>
    </w:p>
    <w:p w14:paraId="142C1314" w14:textId="61963E3F" w:rsidR="00991CB8" w:rsidRPr="00202894" w:rsidRDefault="00991CB8" w:rsidP="003920FC">
      <w:pPr>
        <w:pStyle w:val="PargrafodaLista"/>
        <w:numPr>
          <w:ilvl w:val="3"/>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Relatório com as guias de requisição, devidamente autorizadas, com nome </w:t>
      </w:r>
      <w:r w:rsidR="00B57719" w:rsidRPr="00202894">
        <w:rPr>
          <w:rFonts w:eastAsia="Calibri"/>
          <w:sz w:val="22"/>
          <w:szCs w:val="22"/>
          <w:lang w:val="pt-BR"/>
        </w:rPr>
        <w:t>da Secretaria</w:t>
      </w:r>
      <w:r w:rsidRPr="00202894">
        <w:rPr>
          <w:rFonts w:eastAsia="Calibri"/>
          <w:sz w:val="22"/>
          <w:szCs w:val="22"/>
          <w:lang w:val="pt-BR"/>
        </w:rPr>
        <w:t xml:space="preserve"> e deixar a disposição para conferência. </w:t>
      </w:r>
    </w:p>
    <w:p w14:paraId="713232E6"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Os serviços serão recebidos </w:t>
      </w:r>
      <w:r w:rsidRPr="00202894">
        <w:rPr>
          <w:rFonts w:eastAsia="Calibri"/>
          <w:sz w:val="22"/>
          <w:szCs w:val="22"/>
        </w:rPr>
        <w:t>provisoriamente</w:t>
      </w:r>
      <w:r w:rsidRPr="00202894">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realizará o recebimento provisório do objeto do </w:t>
      </w:r>
      <w:r w:rsidR="00B57719" w:rsidRPr="00202894">
        <w:rPr>
          <w:rFonts w:eastAsia="Calibri"/>
          <w:sz w:val="22"/>
          <w:szCs w:val="22"/>
        </w:rPr>
        <w:t>Termo de Credenciamento</w:t>
      </w:r>
      <w:r w:rsidRPr="00202894">
        <w:rPr>
          <w:rFonts w:eastAsia="Calibri"/>
          <w:sz w:val="22"/>
          <w:szCs w:val="22"/>
        </w:rPr>
        <w:t xml:space="preserve"> mediante termo detalhado que comprove o cumprimento das exigências de caráter técnico.</w:t>
      </w:r>
    </w:p>
    <w:p w14:paraId="10417738" w14:textId="045E7EF8"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O fiscal administrativo do </w:t>
      </w:r>
      <w:r w:rsidR="00B57719" w:rsidRPr="00202894">
        <w:rPr>
          <w:rFonts w:eastAsia="Calibri"/>
          <w:sz w:val="22"/>
          <w:szCs w:val="22"/>
        </w:rPr>
        <w:t>Termo de Credenciamento</w:t>
      </w:r>
      <w:r w:rsidRPr="00202894">
        <w:rPr>
          <w:rFonts w:eastAsia="Calibri"/>
          <w:sz w:val="22"/>
          <w:szCs w:val="22"/>
        </w:rPr>
        <w:t xml:space="preserve"> realizará o recebimento provisório do objeto do </w:t>
      </w:r>
      <w:r w:rsidR="00B57719" w:rsidRPr="00202894">
        <w:rPr>
          <w:rFonts w:eastAsia="Calibri"/>
          <w:sz w:val="22"/>
          <w:szCs w:val="22"/>
        </w:rPr>
        <w:t>Termo de Credenciamento</w:t>
      </w:r>
      <w:r w:rsidRPr="00202894">
        <w:rPr>
          <w:rFonts w:eastAsia="Calibri"/>
          <w:sz w:val="22"/>
          <w:szCs w:val="22"/>
        </w:rPr>
        <w:t xml:space="preserve"> mediante termo detalhado que comprove o cumprimento das exigências de caráter administrativo.</w:t>
      </w:r>
    </w:p>
    <w:p w14:paraId="3A876999" w14:textId="1578E08D"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 fiscal setorial do </w:t>
      </w:r>
      <w:r w:rsidR="00B57719" w:rsidRPr="00202894">
        <w:rPr>
          <w:rFonts w:eastAsia="Calibri"/>
          <w:sz w:val="22"/>
          <w:szCs w:val="22"/>
          <w:lang w:val="pt-BR"/>
        </w:rPr>
        <w:t>Termo de Credenciamento</w:t>
      </w:r>
      <w:r w:rsidRPr="00202894">
        <w:rPr>
          <w:rFonts w:eastAsia="Calibri"/>
          <w:sz w:val="22"/>
          <w:szCs w:val="22"/>
          <w:lang w:val="pt-BR"/>
        </w:rPr>
        <w:t>, quando houver, realizará o recebimento provisório sob o ponto de vista técnico e administrativo.</w:t>
      </w:r>
    </w:p>
    <w:p w14:paraId="77EAECA5" w14:textId="40E54BC3"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Para efeito de recebimento provisório, ao final de cada período de faturamento, o fiscal técnico do </w:t>
      </w:r>
      <w:r w:rsidR="00B57719" w:rsidRPr="00202894">
        <w:rPr>
          <w:rFonts w:eastAsia="Calibri"/>
          <w:sz w:val="22"/>
          <w:szCs w:val="22"/>
        </w:rPr>
        <w:t>Termo de Credenciamento</w:t>
      </w:r>
      <w:r w:rsidRPr="00202894">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202894">
        <w:rPr>
          <w:rFonts w:eastAsia="Calibri"/>
          <w:sz w:val="22"/>
          <w:szCs w:val="22"/>
        </w:rPr>
        <w:t>Credenciado</w:t>
      </w:r>
      <w:r w:rsidRPr="00202894">
        <w:rPr>
          <w:rFonts w:eastAsia="Calibri"/>
          <w:sz w:val="22"/>
          <w:szCs w:val="22"/>
        </w:rPr>
        <w:t xml:space="preserve">, registrando em relatório a ser encaminhado ao gestor do </w:t>
      </w:r>
      <w:r w:rsidR="00B57719" w:rsidRPr="00202894">
        <w:rPr>
          <w:rFonts w:eastAsia="Calibri"/>
          <w:sz w:val="22"/>
          <w:szCs w:val="22"/>
        </w:rPr>
        <w:t>Termo de Credenciamento</w:t>
      </w:r>
      <w:r w:rsidRPr="00202894">
        <w:rPr>
          <w:rFonts w:eastAsia="Calibri"/>
          <w:sz w:val="22"/>
          <w:szCs w:val="22"/>
        </w:rPr>
        <w:t>.</w:t>
      </w:r>
    </w:p>
    <w:p w14:paraId="0A855C86"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202894">
        <w:rPr>
          <w:rFonts w:eastAsia="Calibri"/>
          <w:sz w:val="22"/>
          <w:szCs w:val="22"/>
        </w:rPr>
        <w:t>Termo de Credenciamento</w:t>
      </w:r>
      <w:r w:rsidRPr="00202894">
        <w:rPr>
          <w:rFonts w:eastAsia="Calibri"/>
          <w:sz w:val="22"/>
          <w:szCs w:val="22"/>
        </w:rPr>
        <w:t xml:space="preserve">, em relação à </w:t>
      </w:r>
      <w:r w:rsidRPr="00202894">
        <w:rPr>
          <w:rFonts w:eastAsia="Calibri"/>
          <w:sz w:val="22"/>
          <w:szCs w:val="22"/>
        </w:rPr>
        <w:lastRenderedPageBreak/>
        <w:t xml:space="preserve">fiscalização técnica e administrativa e demais documentos que julgar necessários, devendo encaminhá-los ao gestor do </w:t>
      </w:r>
      <w:r w:rsidR="00B57719" w:rsidRPr="00202894">
        <w:rPr>
          <w:rFonts w:eastAsia="Calibri"/>
          <w:sz w:val="22"/>
          <w:szCs w:val="22"/>
        </w:rPr>
        <w:t>Termo de Credenciamento</w:t>
      </w:r>
      <w:r w:rsidRPr="00202894">
        <w:rPr>
          <w:rFonts w:eastAsia="Calibri"/>
          <w:sz w:val="22"/>
          <w:szCs w:val="22"/>
        </w:rPr>
        <w:t xml:space="preserve"> para recebimento definitivo.</w:t>
      </w:r>
    </w:p>
    <w:p w14:paraId="5AC5EFAE"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202894">
        <w:rPr>
          <w:rFonts w:eastAsia="Calibri"/>
          <w:sz w:val="22"/>
          <w:szCs w:val="22"/>
          <w:lang w:val="pt-BR"/>
        </w:rPr>
        <w:t>.</w:t>
      </w:r>
    </w:p>
    <w:p w14:paraId="7B139829" w14:textId="62C1DF6E"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202894">
        <w:rPr>
          <w:rFonts w:eastAsia="Calibri"/>
          <w:sz w:val="22"/>
          <w:szCs w:val="22"/>
          <w:lang w:val="pt-BR"/>
        </w:rPr>
        <w:t>CREDENCIADO</w:t>
      </w:r>
      <w:r w:rsidRPr="00202894">
        <w:rPr>
          <w:rFonts w:eastAsia="Calibri"/>
          <w:sz w:val="22"/>
          <w:szCs w:val="22"/>
          <w:lang w:val="pt-BR"/>
        </w:rPr>
        <w:t>, por escrito, as respectivas correções;</w:t>
      </w:r>
    </w:p>
    <w:p w14:paraId="39C166B0"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Emitir Termo Detalhado para efeito de recebimento definitivo dos serviços prestados, com base nos relatórios e documentações apresentadas; e</w:t>
      </w:r>
    </w:p>
    <w:p w14:paraId="4B8D4946" w14:textId="15512C7B"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Comunicar </w:t>
      </w:r>
      <w:r w:rsidR="00891429" w:rsidRPr="00202894">
        <w:rPr>
          <w:rFonts w:eastAsia="Calibri"/>
          <w:sz w:val="22"/>
          <w:szCs w:val="22"/>
        </w:rPr>
        <w:t>O Credenciado</w:t>
      </w:r>
      <w:r w:rsidRPr="00202894">
        <w:rPr>
          <w:rFonts w:eastAsia="Calibri"/>
          <w:sz w:val="22"/>
          <w:szCs w:val="22"/>
        </w:rPr>
        <w:t xml:space="preserve"> para que emita a Nota Fiscal ou Fatura, com o valor exato dimensionado pela fiscalização.</w:t>
      </w:r>
    </w:p>
    <w:p w14:paraId="0640EC62" w14:textId="32220A2E"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Enviar a documentação pertinente ao setor de </w:t>
      </w:r>
      <w:r w:rsidR="00B57719" w:rsidRPr="00202894">
        <w:rPr>
          <w:rFonts w:eastAsia="Calibri"/>
          <w:sz w:val="22"/>
          <w:szCs w:val="22"/>
        </w:rPr>
        <w:t>Termo de Credenciamento</w:t>
      </w:r>
      <w:r w:rsidRPr="00202894">
        <w:rPr>
          <w:rFonts w:eastAsia="Calibri"/>
          <w:sz w:val="22"/>
          <w:szCs w:val="22"/>
        </w:rPr>
        <w:t>s para a formalização dos procedimentos de liquidação e pagamento, no valor dimensionado pela fiscalização e gestão.</w:t>
      </w:r>
    </w:p>
    <w:p w14:paraId="03B918F0" w14:textId="2C0B9EC8"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202894">
        <w:rPr>
          <w:rFonts w:eastAsia="Calibri"/>
          <w:sz w:val="22"/>
          <w:szCs w:val="22"/>
        </w:rPr>
        <w:t>nte</w:t>
      </w:r>
      <w:r w:rsidRPr="00202894">
        <w:rPr>
          <w:rFonts w:eastAsia="Calibri"/>
          <w:sz w:val="22"/>
          <w:szCs w:val="22"/>
        </w:rPr>
        <w:t xml:space="preserve"> à parcela incontroversa da execução do objeto, para efeito de liquidação e pagamento.</w:t>
      </w:r>
    </w:p>
    <w:p w14:paraId="6EFE5E8A"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202894">
        <w:rPr>
          <w:rFonts w:eastAsia="Calibri"/>
          <w:sz w:val="22"/>
          <w:szCs w:val="22"/>
          <w:lang w:val="pt-BR"/>
        </w:rPr>
        <w:t>Termo de Credenciamento</w:t>
      </w:r>
      <w:r w:rsidRPr="00202894">
        <w:rPr>
          <w:rFonts w:eastAsia="Calibri"/>
          <w:sz w:val="22"/>
          <w:szCs w:val="22"/>
          <w:lang w:val="pt-BR"/>
        </w:rPr>
        <w:t>.</w:t>
      </w:r>
    </w:p>
    <w:p w14:paraId="52F59DA3" w14:textId="24979BAF"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a)</w:t>
      </w:r>
      <w:r w:rsidRPr="00202894">
        <w:rPr>
          <w:rFonts w:eastAsia="Calibri"/>
          <w:sz w:val="22"/>
          <w:szCs w:val="22"/>
          <w:lang w:val="pt-BR"/>
        </w:rPr>
        <w:tab/>
        <w:t>o prazo de validade;</w:t>
      </w:r>
    </w:p>
    <w:p w14:paraId="2C48D77D" w14:textId="77777777"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b)</w:t>
      </w:r>
      <w:r w:rsidRPr="00202894">
        <w:rPr>
          <w:rFonts w:eastAsia="Calibri"/>
          <w:sz w:val="22"/>
          <w:szCs w:val="22"/>
          <w:lang w:val="pt-BR"/>
        </w:rPr>
        <w:tab/>
        <w:t>a data da emissão;</w:t>
      </w:r>
    </w:p>
    <w:p w14:paraId="017FA29E" w14:textId="757DC913"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c)</w:t>
      </w:r>
      <w:r w:rsidRPr="00202894">
        <w:rPr>
          <w:rFonts w:eastAsia="Calibri"/>
          <w:sz w:val="22"/>
          <w:szCs w:val="22"/>
          <w:lang w:val="pt-BR"/>
        </w:rPr>
        <w:tab/>
        <w:t xml:space="preserve">os dados do </w:t>
      </w:r>
      <w:r w:rsidR="00B57719" w:rsidRPr="00202894">
        <w:rPr>
          <w:rFonts w:eastAsia="Calibri"/>
          <w:sz w:val="22"/>
          <w:szCs w:val="22"/>
          <w:lang w:val="pt-BR"/>
        </w:rPr>
        <w:t>Termo de Credenciamento</w:t>
      </w:r>
      <w:r w:rsidRPr="00202894">
        <w:rPr>
          <w:rFonts w:eastAsia="Calibri"/>
          <w:sz w:val="22"/>
          <w:szCs w:val="22"/>
          <w:lang w:val="pt-BR"/>
        </w:rPr>
        <w:t xml:space="preserve"> e do órgão </w:t>
      </w:r>
      <w:r w:rsidR="007133A0" w:rsidRPr="00202894">
        <w:rPr>
          <w:rFonts w:eastAsia="Calibri"/>
          <w:sz w:val="22"/>
          <w:szCs w:val="22"/>
          <w:lang w:val="pt-BR"/>
        </w:rPr>
        <w:t>Credenciante</w:t>
      </w:r>
      <w:r w:rsidRPr="00202894">
        <w:rPr>
          <w:rFonts w:eastAsia="Calibri"/>
          <w:sz w:val="22"/>
          <w:szCs w:val="22"/>
          <w:lang w:val="pt-BR"/>
        </w:rPr>
        <w:t>;</w:t>
      </w:r>
    </w:p>
    <w:p w14:paraId="188E4777" w14:textId="6FE59E84"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d)</w:t>
      </w:r>
      <w:r w:rsidRPr="00202894">
        <w:rPr>
          <w:rFonts w:eastAsia="Calibri"/>
          <w:sz w:val="22"/>
          <w:szCs w:val="22"/>
          <w:lang w:val="pt-BR"/>
        </w:rPr>
        <w:tab/>
        <w:t xml:space="preserve">o período respectivo de execução do </w:t>
      </w:r>
      <w:r w:rsidR="00B57719" w:rsidRPr="00202894">
        <w:rPr>
          <w:rFonts w:eastAsia="Calibri"/>
          <w:sz w:val="22"/>
          <w:szCs w:val="22"/>
          <w:lang w:val="pt-BR"/>
        </w:rPr>
        <w:t>Termo de Credenciamento</w:t>
      </w:r>
      <w:r w:rsidRPr="00202894">
        <w:rPr>
          <w:rFonts w:eastAsia="Calibri"/>
          <w:sz w:val="22"/>
          <w:szCs w:val="22"/>
          <w:lang w:val="pt-BR"/>
        </w:rPr>
        <w:t>;</w:t>
      </w:r>
    </w:p>
    <w:p w14:paraId="25585F53" w14:textId="77777777"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lastRenderedPageBreak/>
        <w:t>e)</w:t>
      </w:r>
      <w:r w:rsidRPr="00202894">
        <w:rPr>
          <w:rFonts w:eastAsia="Calibri"/>
          <w:sz w:val="22"/>
          <w:szCs w:val="22"/>
          <w:lang w:val="pt-BR"/>
        </w:rPr>
        <w:tab/>
        <w:t>o valor a pagar; e</w:t>
      </w:r>
    </w:p>
    <w:p w14:paraId="4A4DAFE2" w14:textId="77777777" w:rsidR="00991CB8" w:rsidRPr="00202894" w:rsidRDefault="00991CB8" w:rsidP="003920FC">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f)</w:t>
      </w:r>
      <w:r w:rsidRPr="00202894">
        <w:rPr>
          <w:rFonts w:eastAsia="Calibri"/>
          <w:sz w:val="22"/>
          <w:szCs w:val="22"/>
          <w:lang w:val="pt-BR"/>
        </w:rPr>
        <w:tab/>
        <w:t>eventual destaque do valor de retenções tributárias cabíveis.</w:t>
      </w:r>
    </w:p>
    <w:p w14:paraId="21614031" w14:textId="5BA400D6"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Havendo erro na apresentação da Nota Fiscal/Fatura, ou circunstância que impeça a liquidação da despesa, esta ficará sobrestada até que o contratado providencie as medidas saneadoras, reiniciando-se o prazo após a comprovação da regularização da situação, sem ônus à </w:t>
      </w:r>
      <w:r w:rsidR="007133A0" w:rsidRPr="00202894">
        <w:rPr>
          <w:rFonts w:eastAsia="Calibri"/>
          <w:sz w:val="22"/>
          <w:szCs w:val="22"/>
        </w:rPr>
        <w:t>Credenciante</w:t>
      </w:r>
      <w:r w:rsidRPr="00202894">
        <w:rPr>
          <w:rFonts w:eastAsia="Calibri"/>
          <w:sz w:val="22"/>
          <w:szCs w:val="22"/>
        </w:rPr>
        <w:t>;</w:t>
      </w:r>
    </w:p>
    <w:p w14:paraId="2AE853BF"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2F426BF9"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w:t>
      </w:r>
      <w:r w:rsidR="007133A0" w:rsidRPr="00202894">
        <w:rPr>
          <w:rFonts w:eastAsia="Calibri"/>
          <w:sz w:val="22"/>
          <w:szCs w:val="22"/>
          <w:lang w:val="pt-BR"/>
        </w:rPr>
        <w:t>Credenciante</w:t>
      </w:r>
      <w:r w:rsidRPr="00202894">
        <w:rPr>
          <w:rFonts w:eastAsia="Calibri"/>
          <w:sz w:val="22"/>
          <w:szCs w:val="22"/>
          <w:lang w:val="pt-BR"/>
        </w:rPr>
        <w:t>.</w:t>
      </w:r>
    </w:p>
    <w:p w14:paraId="7BBA92E5" w14:textId="64096471"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Não havendo regularização ou sendo a defesa considerada improcedente, o </w:t>
      </w:r>
      <w:r w:rsidR="007133A0" w:rsidRPr="00202894">
        <w:rPr>
          <w:rFonts w:eastAsia="Calibri"/>
          <w:sz w:val="22"/>
          <w:szCs w:val="22"/>
          <w:lang w:val="pt-BR"/>
        </w:rPr>
        <w:t>Credenciante</w:t>
      </w:r>
      <w:r w:rsidRPr="00202894">
        <w:rPr>
          <w:rFonts w:eastAsia="Calibri"/>
          <w:sz w:val="22"/>
          <w:szCs w:val="22"/>
          <w:lang w:val="pt-BR"/>
        </w:rPr>
        <w:t xml:space="preserv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6EFA7FB"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Persistindo a irregularidade, o </w:t>
      </w:r>
      <w:r w:rsidR="007133A0" w:rsidRPr="00202894">
        <w:rPr>
          <w:rFonts w:eastAsia="Calibri"/>
          <w:sz w:val="22"/>
          <w:szCs w:val="22"/>
        </w:rPr>
        <w:t>Credenciante</w:t>
      </w:r>
      <w:r w:rsidRPr="00202894">
        <w:rPr>
          <w:rFonts w:eastAsia="Calibri"/>
          <w:sz w:val="22"/>
          <w:szCs w:val="22"/>
        </w:rPr>
        <w:t xml:space="preserve"> deverá adotar as medidas necessárias à rescisão contratual nos autos do processo administrativo correspondente, assegurada ao contratado a ampla defesa.</w:t>
      </w:r>
    </w:p>
    <w:p w14:paraId="54175229" w14:textId="13EE6510"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Havendo a efetiva execução do objeto, os pagamentos serão realizados normalmente, até que se decida pela rescisão do </w:t>
      </w:r>
      <w:r w:rsidR="00B57719" w:rsidRPr="00202894">
        <w:rPr>
          <w:rFonts w:eastAsia="Calibri"/>
          <w:sz w:val="22"/>
          <w:szCs w:val="22"/>
        </w:rPr>
        <w:t>Termo de Credenciamento</w:t>
      </w:r>
      <w:r w:rsidRPr="00202894">
        <w:rPr>
          <w:rFonts w:eastAsia="Calibri"/>
          <w:sz w:val="22"/>
          <w:szCs w:val="22"/>
        </w:rPr>
        <w:t>, caso o contratado não regularize sua situação junto ao SICAF</w:t>
      </w:r>
      <w:r w:rsidRPr="00202894">
        <w:rPr>
          <w:rFonts w:eastAsia="Calibri"/>
          <w:sz w:val="22"/>
          <w:szCs w:val="22"/>
          <w:lang w:val="pt-BR"/>
        </w:rPr>
        <w:t>.</w:t>
      </w:r>
    </w:p>
    <w:p w14:paraId="32A4978B" w14:textId="271539A4"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O pagamento será realizado através de ordem bancária, para crédito em banco, agência e conta corrente indicados pelo contratado.</w:t>
      </w:r>
    </w:p>
    <w:p w14:paraId="0B1D8E57"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Será considerada data do pagamento o dia em que constar como emitida a ordem bancária para pagamento.</w:t>
      </w:r>
    </w:p>
    <w:p w14:paraId="07EA43F3" w14:textId="77777777" w:rsidR="00991CB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Quando do pagamento, será efetuada a retenção tributária prevista na legislação aplicável.</w:t>
      </w:r>
    </w:p>
    <w:p w14:paraId="413D786D" w14:textId="77777777" w:rsidR="00991CB8" w:rsidRPr="00202894" w:rsidRDefault="00991CB8" w:rsidP="003920FC">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202894" w:rsidRDefault="00991CB8" w:rsidP="003920FC">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202894" w:rsidRDefault="001A27B9" w:rsidP="003920FC">
      <w:pPr>
        <w:pStyle w:val="PargrafodaLista"/>
        <w:numPr>
          <w:ilvl w:val="0"/>
          <w:numId w:val="7"/>
        </w:numPr>
        <w:spacing w:line="360" w:lineRule="auto"/>
        <w:ind w:left="0" w:firstLine="0"/>
        <w:contextualSpacing w:val="0"/>
        <w:jc w:val="both"/>
        <w:rPr>
          <w:rFonts w:eastAsia="Calibri"/>
          <w:b/>
          <w:sz w:val="22"/>
          <w:szCs w:val="22"/>
        </w:rPr>
      </w:pPr>
      <w:r w:rsidRPr="00202894">
        <w:rPr>
          <w:b/>
          <w:sz w:val="22"/>
          <w:szCs w:val="22"/>
        </w:rPr>
        <w:lastRenderedPageBreak/>
        <w:t xml:space="preserve">FORMA E CRITÉRIOS DE SELEÇÃO DO FORNECEDOR </w:t>
      </w:r>
    </w:p>
    <w:p w14:paraId="2F4F6791" w14:textId="03C54405" w:rsidR="001C1E0F" w:rsidRPr="00202894" w:rsidRDefault="00433CF4" w:rsidP="003920FC">
      <w:pPr>
        <w:pStyle w:val="PargrafodaLista"/>
        <w:numPr>
          <w:ilvl w:val="1"/>
          <w:numId w:val="7"/>
        </w:numPr>
        <w:tabs>
          <w:tab w:val="left" w:pos="0"/>
        </w:tabs>
        <w:spacing w:line="360" w:lineRule="auto"/>
        <w:ind w:left="0" w:firstLine="0"/>
        <w:contextualSpacing w:val="0"/>
        <w:jc w:val="both"/>
        <w:rPr>
          <w:rFonts w:eastAsia="Calibri"/>
          <w:b/>
          <w:sz w:val="22"/>
          <w:szCs w:val="22"/>
        </w:rPr>
      </w:pPr>
      <w:r w:rsidRPr="00202894">
        <w:rPr>
          <w:rFonts w:eastAsia="Calibri"/>
          <w:sz w:val="22"/>
          <w:szCs w:val="22"/>
          <w:lang w:val="pt-BR"/>
        </w:rPr>
        <w:t xml:space="preserve">O </w:t>
      </w:r>
      <w:r w:rsidRPr="00202894">
        <w:rPr>
          <w:rFonts w:eastAsia="Calibri"/>
          <w:iCs/>
          <w:sz w:val="22"/>
          <w:szCs w:val="22"/>
          <w:lang w:val="pt-BR"/>
        </w:rPr>
        <w:t xml:space="preserve">contratado </w:t>
      </w:r>
      <w:r w:rsidRPr="00202894">
        <w:rPr>
          <w:rFonts w:eastAsia="Calibri"/>
          <w:sz w:val="22"/>
          <w:szCs w:val="22"/>
          <w:lang w:val="pt-BR"/>
        </w:rPr>
        <w:t xml:space="preserve">será selecionado por meio da realização de procedimento de </w:t>
      </w:r>
      <w:r w:rsidR="00611E25" w:rsidRPr="00202894">
        <w:rPr>
          <w:rFonts w:eastAsia="Calibri"/>
          <w:sz w:val="22"/>
          <w:szCs w:val="22"/>
          <w:lang w:val="pt-BR"/>
        </w:rPr>
        <w:t>I</w:t>
      </w:r>
      <w:r w:rsidR="008514AE" w:rsidRPr="00202894">
        <w:rPr>
          <w:rFonts w:eastAsia="Calibri"/>
          <w:sz w:val="22"/>
          <w:szCs w:val="22"/>
          <w:lang w:val="pt-BR"/>
        </w:rPr>
        <w:t>nexigibilidade</w:t>
      </w:r>
      <w:r w:rsidRPr="00202894">
        <w:rPr>
          <w:rFonts w:eastAsia="Calibri"/>
          <w:sz w:val="22"/>
          <w:szCs w:val="22"/>
          <w:lang w:val="pt-BR"/>
        </w:rPr>
        <w:t xml:space="preserve"> de licitação, com fundamento na hipótese do art. 7</w:t>
      </w:r>
      <w:r w:rsidR="00913A8D" w:rsidRPr="00202894">
        <w:rPr>
          <w:rFonts w:eastAsia="Calibri"/>
          <w:sz w:val="22"/>
          <w:szCs w:val="22"/>
          <w:lang w:val="pt-BR"/>
        </w:rPr>
        <w:t>4</w:t>
      </w:r>
      <w:r w:rsidRPr="00202894">
        <w:rPr>
          <w:rFonts w:eastAsia="Calibri"/>
          <w:sz w:val="22"/>
          <w:szCs w:val="22"/>
          <w:lang w:val="pt-BR"/>
        </w:rPr>
        <w:t xml:space="preserve">, inciso </w:t>
      </w:r>
      <w:r w:rsidR="00A5521C" w:rsidRPr="00202894">
        <w:rPr>
          <w:rFonts w:eastAsia="Calibri"/>
          <w:sz w:val="22"/>
          <w:szCs w:val="22"/>
          <w:lang w:val="pt-BR"/>
        </w:rPr>
        <w:t>IV</w:t>
      </w:r>
      <w:r w:rsidRPr="00202894">
        <w:rPr>
          <w:rFonts w:eastAsia="Calibri"/>
          <w:sz w:val="22"/>
          <w:szCs w:val="22"/>
          <w:lang w:val="pt-BR"/>
        </w:rPr>
        <w:t>,</w:t>
      </w:r>
      <w:r w:rsidR="00611E25" w:rsidRPr="00202894">
        <w:rPr>
          <w:rFonts w:eastAsia="Calibri"/>
          <w:sz w:val="22"/>
          <w:szCs w:val="22"/>
          <w:lang w:val="pt-BR"/>
        </w:rPr>
        <w:t xml:space="preserve"> art. 79, inciso I</w:t>
      </w:r>
      <w:r w:rsidRPr="00202894">
        <w:rPr>
          <w:rFonts w:eastAsia="Calibri"/>
          <w:sz w:val="22"/>
          <w:szCs w:val="22"/>
          <w:lang w:val="pt-BR"/>
        </w:rPr>
        <w:t xml:space="preserve"> da Lei nº 14.133/2021</w:t>
      </w:r>
      <w:r w:rsidR="00871A89" w:rsidRPr="00202894">
        <w:rPr>
          <w:rFonts w:eastAsia="Calibri"/>
          <w:sz w:val="22"/>
          <w:szCs w:val="22"/>
          <w:lang w:val="pt-BR"/>
        </w:rPr>
        <w:t>.</w:t>
      </w:r>
    </w:p>
    <w:p w14:paraId="677E21A5" w14:textId="2D843C04" w:rsidR="001C1E0F" w:rsidRPr="00202894" w:rsidRDefault="001C1E0F" w:rsidP="003920FC">
      <w:pPr>
        <w:pStyle w:val="PargrafodaLista"/>
        <w:numPr>
          <w:ilvl w:val="1"/>
          <w:numId w:val="7"/>
        </w:numPr>
        <w:tabs>
          <w:tab w:val="left" w:pos="0"/>
        </w:tabs>
        <w:spacing w:line="360" w:lineRule="auto"/>
        <w:ind w:left="0" w:firstLine="0"/>
        <w:contextualSpacing w:val="0"/>
        <w:jc w:val="both"/>
        <w:rPr>
          <w:rFonts w:eastAsia="Calibri"/>
          <w:b/>
          <w:sz w:val="22"/>
          <w:szCs w:val="22"/>
        </w:rPr>
      </w:pPr>
      <w:r w:rsidRPr="00202894">
        <w:rPr>
          <w:iCs/>
          <w:sz w:val="22"/>
          <w:szCs w:val="22"/>
        </w:rPr>
        <w:t xml:space="preserve">Previamente à celebração do </w:t>
      </w:r>
      <w:r w:rsidR="00B57719" w:rsidRPr="00202894">
        <w:rPr>
          <w:iCs/>
          <w:sz w:val="22"/>
          <w:szCs w:val="22"/>
        </w:rPr>
        <w:t>Termo de Credenciamento</w:t>
      </w:r>
      <w:r w:rsidRPr="00202894">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202894" w:rsidRDefault="001C1E0F" w:rsidP="003920FC">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iCs/>
          <w:sz w:val="22"/>
          <w:szCs w:val="22"/>
          <w:lang w:val="pt-PT"/>
        </w:rPr>
        <w:t>Cadastro Nacional de Empresas Inidôneas e Suspensas - CEIS, mantido pela Controladoria-Geral da União (</w:t>
      </w:r>
      <w:r w:rsidRPr="00202894">
        <w:rPr>
          <w:bCs/>
          <w:iCs/>
          <w:sz w:val="22"/>
          <w:szCs w:val="22"/>
          <w:lang w:val="pt-PT"/>
        </w:rPr>
        <w:t xml:space="preserve">www.portaldatransparencia.gov.br/ceis);  </w:t>
      </w:r>
    </w:p>
    <w:p w14:paraId="3413B00D" w14:textId="77777777" w:rsidR="00414C7D" w:rsidRPr="00202894" w:rsidRDefault="001C1E0F" w:rsidP="003920FC">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202894" w:rsidRDefault="001C1E0F" w:rsidP="003920FC">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bCs/>
          <w:iCs/>
          <w:sz w:val="22"/>
          <w:szCs w:val="22"/>
          <w:lang w:val="pt-PT"/>
        </w:rPr>
        <w:t xml:space="preserve">Lista de Inidôneos mantida pelo Tribunal de Contas da União - TCU; </w:t>
      </w:r>
    </w:p>
    <w:p w14:paraId="4A7D31F2"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bCs/>
          <w:iCs/>
          <w:sz w:val="22"/>
          <w:szCs w:val="22"/>
          <w:lang w:val="pt-PT"/>
        </w:rPr>
      </w:pPr>
      <w:r w:rsidRPr="00202894">
        <w:rPr>
          <w:bCs/>
          <w:iCs/>
          <w:sz w:val="22"/>
          <w:szCs w:val="22"/>
          <w:lang w:val="pt-PT"/>
        </w:rPr>
        <w:t>Para a consulta de fornecedores pessoa jurídica poderá haver a substituição das consultas das alíneas “a”, “b” e “c” acima pela Consulta Consolidada de Pessoa Jurídica do TCU (</w:t>
      </w:r>
      <w:r w:rsidR="00B73916" w:rsidRPr="00202894">
        <w:fldChar w:fldCharType="begin"/>
      </w:r>
      <w:r w:rsidR="00B73916" w:rsidRPr="00202894">
        <w:rPr>
          <w:sz w:val="22"/>
          <w:szCs w:val="22"/>
        </w:rPr>
        <w:instrText xml:space="preserve"> HYPERLINK "https://certidoesapf.apps.tcu.gov.br/" </w:instrText>
      </w:r>
      <w:r w:rsidR="00B73916" w:rsidRPr="00202894">
        <w:fldChar w:fldCharType="separate"/>
      </w:r>
      <w:r w:rsidRPr="00202894">
        <w:rPr>
          <w:rStyle w:val="Hyperlink"/>
          <w:bCs/>
          <w:iCs/>
          <w:sz w:val="22"/>
          <w:szCs w:val="22"/>
          <w:lang w:val="pt-PT"/>
        </w:rPr>
        <w:t>https://certidoesapf.apps.tcu.gov.br/</w:t>
      </w:r>
      <w:r w:rsidR="00B73916" w:rsidRPr="00202894">
        <w:rPr>
          <w:rStyle w:val="Hyperlink"/>
          <w:bCs/>
          <w:iCs/>
          <w:sz w:val="22"/>
          <w:szCs w:val="22"/>
          <w:lang w:val="pt-PT"/>
        </w:rPr>
        <w:fldChar w:fldCharType="end"/>
      </w:r>
      <w:r w:rsidRPr="00202894">
        <w:rPr>
          <w:bCs/>
          <w:iCs/>
          <w:sz w:val="22"/>
          <w:szCs w:val="22"/>
          <w:lang w:val="pt-PT"/>
        </w:rPr>
        <w:t>).</w:t>
      </w:r>
    </w:p>
    <w:p w14:paraId="5D24F334" w14:textId="139FF151"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A consulta aos cadastros será realizada em nome d</w:t>
      </w:r>
      <w:r w:rsidR="00891429" w:rsidRPr="00202894">
        <w:rPr>
          <w:iCs/>
          <w:sz w:val="22"/>
          <w:szCs w:val="22"/>
          <w:lang w:val="pt-PT"/>
        </w:rPr>
        <w:t>O Credenciado</w:t>
      </w:r>
      <w:r w:rsidRPr="00202894">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A tentativa de burla será verificada por meio dos vínculos societários, linhas de fornecimento similares, dentre outros.</w:t>
      </w:r>
    </w:p>
    <w:p w14:paraId="2C1121A8"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O fornecedor será convocado para manifestação previamente a uma eventual negativa de contratação.</w:t>
      </w:r>
    </w:p>
    <w:p w14:paraId="5E312409"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Não serão aceitos documentos de habilitação com indicação de CNPJ/CPF diferentes, salvo aqueles legalmente permitidos.</w:t>
      </w:r>
    </w:p>
    <w:p w14:paraId="6648A858"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202894" w:rsidRDefault="001C1E0F" w:rsidP="003920FC">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Para fins de contratação, deverá o fornecedor comprovar os seguintes requisitos de habilitação.</w:t>
      </w:r>
    </w:p>
    <w:p w14:paraId="3B6EE27F" w14:textId="77777777"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202894">
        <w:rPr>
          <w:b/>
          <w:iCs/>
          <w:sz w:val="22"/>
          <w:szCs w:val="22"/>
        </w:rPr>
        <w:t>Empresário individual</w:t>
      </w:r>
      <w:r w:rsidRPr="00202894">
        <w:rPr>
          <w:iCs/>
          <w:sz w:val="22"/>
          <w:szCs w:val="22"/>
        </w:rPr>
        <w:t>: inscrição no Registro Público de Empresas Mercantis, a cargo da Junta Comercial da respectiva sede;</w:t>
      </w:r>
    </w:p>
    <w:p w14:paraId="27F3F648" w14:textId="77777777"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880CF2">
        <w:rPr>
          <w:b/>
          <w:sz w:val="22"/>
          <w:szCs w:val="22"/>
        </w:rPr>
        <w:lastRenderedPageBreak/>
        <w:t>Microempreendedor Individual - MEI:</w:t>
      </w:r>
      <w:r w:rsidRPr="00202894">
        <w:rPr>
          <w:sz w:val="22"/>
          <w:szCs w:val="22"/>
        </w:rPr>
        <w:t xml:space="preserve"> Certificado da Condição de Microempreendedor Individual - CCMEI, cuja aceitação ficará condicionada à verificação da autenticidade no sítio www.portaldoempreendedor.gov.br; </w:t>
      </w:r>
    </w:p>
    <w:p w14:paraId="553C0152" w14:textId="0C3DB3AD"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202894">
        <w:rPr>
          <w:b/>
          <w:sz w:val="22"/>
          <w:szCs w:val="22"/>
        </w:rPr>
        <w:t>Sociedade empresária, sociedade limitada unipessoal – SLU ou sociedade identificada como empresa individual de responsabilidade limitada - EIRELI</w:t>
      </w:r>
      <w:r w:rsidRPr="00202894">
        <w:rPr>
          <w:sz w:val="22"/>
          <w:szCs w:val="22"/>
        </w:rPr>
        <w:t xml:space="preserve">: inscrição do ato constitutivo, estatuto ou </w:t>
      </w:r>
      <w:r w:rsidR="00B57719" w:rsidRPr="00202894">
        <w:rPr>
          <w:sz w:val="22"/>
          <w:szCs w:val="22"/>
        </w:rPr>
        <w:t>Termo de Credenciamento</w:t>
      </w:r>
      <w:r w:rsidRPr="00202894">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202894">
        <w:rPr>
          <w:b/>
          <w:sz w:val="22"/>
          <w:szCs w:val="22"/>
        </w:rPr>
        <w:t>Sociedade simples</w:t>
      </w:r>
      <w:r w:rsidRPr="00202894">
        <w:rPr>
          <w:sz w:val="22"/>
          <w:szCs w:val="22"/>
        </w:rPr>
        <w:t>: inscrição do ato constitutivo no Registro Civil de Pessoas Jurídicas do local de sua sede, acompanhada de documento comprobatório de seus administradores;</w:t>
      </w:r>
    </w:p>
    <w:p w14:paraId="2732A813" w14:textId="77777777"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202894">
        <w:rPr>
          <w:b/>
          <w:sz w:val="22"/>
          <w:szCs w:val="22"/>
        </w:rPr>
        <w:t>Filial, sucursal ou agência</w:t>
      </w:r>
      <w:r w:rsidRPr="00202894">
        <w:rPr>
          <w:sz w:val="22"/>
          <w:szCs w:val="22"/>
        </w:rPr>
        <w:t xml:space="preserve"> </w:t>
      </w:r>
      <w:r w:rsidRPr="00202894">
        <w:rPr>
          <w:b/>
          <w:sz w:val="22"/>
          <w:szCs w:val="22"/>
        </w:rPr>
        <w:t>de sociedade simples ou empresária</w:t>
      </w:r>
      <w:r w:rsidRPr="00202894">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202894" w:rsidRDefault="0032056D" w:rsidP="003920FC">
      <w:pPr>
        <w:pStyle w:val="PargrafodaLista"/>
        <w:numPr>
          <w:ilvl w:val="2"/>
          <w:numId w:val="7"/>
        </w:numPr>
        <w:spacing w:line="360" w:lineRule="auto"/>
        <w:ind w:left="0" w:firstLine="0"/>
        <w:contextualSpacing w:val="0"/>
        <w:jc w:val="both"/>
        <w:rPr>
          <w:sz w:val="22"/>
          <w:szCs w:val="22"/>
        </w:rPr>
      </w:pPr>
      <w:r w:rsidRPr="00202894">
        <w:rPr>
          <w:bCs/>
          <w:iCs/>
          <w:sz w:val="22"/>
          <w:szCs w:val="22"/>
        </w:rPr>
        <w:t xml:space="preserve">Os </w:t>
      </w:r>
      <w:r w:rsidRPr="00202894">
        <w:rPr>
          <w:iCs/>
          <w:sz w:val="22"/>
          <w:szCs w:val="22"/>
        </w:rPr>
        <w:t>documentos</w:t>
      </w:r>
      <w:r w:rsidRPr="00202894">
        <w:rPr>
          <w:bCs/>
          <w:iCs/>
          <w:sz w:val="22"/>
          <w:szCs w:val="22"/>
        </w:rPr>
        <w:t xml:space="preserve"> apresentados deverão estar acompanhados de todas as alterações ou da consolidação respectiva.</w:t>
      </w:r>
    </w:p>
    <w:p w14:paraId="661AB7EB" w14:textId="62F9BEE3"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inscrição no Cadastro Nacional de Pessoas Jurídicas</w:t>
      </w:r>
      <w:r w:rsidR="00A30092" w:rsidRPr="00202894">
        <w:rPr>
          <w:sz w:val="22"/>
          <w:szCs w:val="22"/>
          <w:lang w:val="pt-BR"/>
        </w:rPr>
        <w:t>;</w:t>
      </w:r>
    </w:p>
    <w:p w14:paraId="2A0EA8C2"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o Fundo de Garantia do Tempo de Serviço (FGTS);</w:t>
      </w:r>
      <w:bookmarkStart w:id="7" w:name="_Hlk161899632"/>
    </w:p>
    <w:p w14:paraId="61DA199D"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7"/>
    </w:p>
    <w:p w14:paraId="071585EA"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8" w:name="_Hlk161295820"/>
    </w:p>
    <w:p w14:paraId="3EB0FE5A"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a Fazenda Estadual do domicílio ou sede do fornecedor, relativa à atividade em cujo exercício contrata ou concorre</w:t>
      </w:r>
      <w:bookmarkEnd w:id="8"/>
      <w:r w:rsidRPr="00202894">
        <w:rPr>
          <w:sz w:val="22"/>
          <w:szCs w:val="22"/>
        </w:rPr>
        <w:t>;</w:t>
      </w:r>
    </w:p>
    <w:p w14:paraId="41BAB38A"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a Fazenda Municipal do domicílio ou sede do fornecedor, relativa à atividade em cujo exercício contrata ou concorre</w:t>
      </w:r>
    </w:p>
    <w:p w14:paraId="3286835C"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202894" w:rsidRDefault="0032056D" w:rsidP="003920FC">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Certidão negativa de falência expedida pelo distribuidor da sede do fornecedor;</w:t>
      </w:r>
    </w:p>
    <w:p w14:paraId="7B1AB2D9" w14:textId="77777777" w:rsidR="00F33B79" w:rsidRPr="00202894" w:rsidRDefault="00F33B79" w:rsidP="003920FC">
      <w:pPr>
        <w:pStyle w:val="PargrafodaLista"/>
        <w:numPr>
          <w:ilvl w:val="0"/>
          <w:numId w:val="7"/>
        </w:numPr>
        <w:tabs>
          <w:tab w:val="left" w:pos="0"/>
        </w:tabs>
        <w:spacing w:line="360" w:lineRule="auto"/>
        <w:ind w:left="0" w:firstLine="0"/>
        <w:jc w:val="both"/>
        <w:rPr>
          <w:b/>
          <w:iCs/>
          <w:sz w:val="22"/>
          <w:szCs w:val="22"/>
          <w:lang w:val="pt-PT"/>
        </w:rPr>
      </w:pPr>
      <w:bookmarkStart w:id="9" w:name="_Hlk172788116"/>
      <w:r w:rsidRPr="00202894">
        <w:rPr>
          <w:b/>
          <w:iCs/>
          <w:sz w:val="22"/>
          <w:szCs w:val="22"/>
          <w:lang w:val="pt-PT"/>
        </w:rPr>
        <w:t>ESTIMATIVAS DO VALOR DA CONTRATAÇÃO</w:t>
      </w:r>
    </w:p>
    <w:p w14:paraId="4A4C1F9E" w14:textId="03EB6298" w:rsidR="00F33B79" w:rsidRPr="00202894" w:rsidRDefault="00F33B79" w:rsidP="003920FC">
      <w:pPr>
        <w:pStyle w:val="PargrafodaLista"/>
        <w:tabs>
          <w:tab w:val="left" w:pos="0"/>
        </w:tabs>
        <w:spacing w:line="360" w:lineRule="auto"/>
        <w:ind w:left="0"/>
        <w:jc w:val="both"/>
        <w:rPr>
          <w:iCs/>
          <w:sz w:val="22"/>
          <w:szCs w:val="22"/>
          <w:lang w:val="pt-PT"/>
        </w:rPr>
      </w:pPr>
      <w:r w:rsidRPr="00202894">
        <w:rPr>
          <w:iCs/>
          <w:sz w:val="22"/>
          <w:szCs w:val="22"/>
          <w:lang w:val="pt-PT"/>
        </w:rPr>
        <w:t xml:space="preserve">O custo estimado total da contratação é de </w:t>
      </w:r>
      <w:r w:rsidR="003C5291" w:rsidRPr="00202894">
        <w:rPr>
          <w:iCs/>
          <w:sz w:val="22"/>
          <w:szCs w:val="22"/>
          <w:lang w:val="pt-PT"/>
        </w:rPr>
        <w:t>R$</w:t>
      </w:r>
      <w:r w:rsidR="00C22B47" w:rsidRPr="00202894">
        <w:rPr>
          <w:iCs/>
          <w:sz w:val="22"/>
          <w:szCs w:val="22"/>
          <w:lang w:val="pt-PT"/>
        </w:rPr>
        <w:t xml:space="preserve"> 89.200,00 (oitenta e nove mil e duzentos reais</w:t>
      </w:r>
      <w:r w:rsidR="003C5291" w:rsidRPr="00202894">
        <w:rPr>
          <w:iCs/>
          <w:sz w:val="22"/>
          <w:szCs w:val="22"/>
          <w:lang w:val="pt-PT"/>
        </w:rPr>
        <w:t>)</w:t>
      </w:r>
      <w:r w:rsidRPr="00202894">
        <w:rPr>
          <w:iCs/>
          <w:sz w:val="22"/>
          <w:szCs w:val="22"/>
          <w:lang w:val="pt-PT"/>
        </w:rPr>
        <w:t xml:space="preserve">, conforme custos unitários apostos na tabela acima. </w:t>
      </w:r>
      <w:bookmarkEnd w:id="9"/>
    </w:p>
    <w:p w14:paraId="30A58A48" w14:textId="4EAA7E10" w:rsidR="00C4717E" w:rsidRPr="00202894" w:rsidRDefault="001A27B9" w:rsidP="003920FC">
      <w:pPr>
        <w:pStyle w:val="PargrafodaLista"/>
        <w:numPr>
          <w:ilvl w:val="0"/>
          <w:numId w:val="7"/>
        </w:numPr>
        <w:tabs>
          <w:tab w:val="left" w:pos="0"/>
        </w:tabs>
        <w:spacing w:line="360" w:lineRule="auto"/>
        <w:ind w:left="0" w:firstLine="0"/>
        <w:contextualSpacing w:val="0"/>
        <w:jc w:val="both"/>
        <w:rPr>
          <w:b/>
          <w:iCs/>
          <w:sz w:val="22"/>
          <w:szCs w:val="22"/>
          <w:lang w:val="pt-PT"/>
        </w:rPr>
      </w:pPr>
      <w:r w:rsidRPr="00202894">
        <w:rPr>
          <w:b/>
          <w:sz w:val="22"/>
          <w:szCs w:val="22"/>
        </w:rPr>
        <w:t xml:space="preserve">ADEQUAÇÃO ORÇAMENTÁRIA </w:t>
      </w:r>
    </w:p>
    <w:p w14:paraId="09F261D9" w14:textId="77777777" w:rsidR="00C4717E" w:rsidRPr="00202894" w:rsidRDefault="0063478B" w:rsidP="003920FC">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D</w:t>
      </w:r>
      <w:r w:rsidR="001A27B9" w:rsidRPr="00202894">
        <w:rPr>
          <w:rFonts w:eastAsia="Calibri"/>
          <w:sz w:val="22"/>
          <w:szCs w:val="22"/>
        </w:rPr>
        <w:t>espesas decorrentes da presente contratação correrão à conta de recursos específicos consignados no Orçamento Geral do Município.</w:t>
      </w:r>
    </w:p>
    <w:p w14:paraId="6146F4FB" w14:textId="19E327B5" w:rsidR="001A27B9" w:rsidRPr="00202894" w:rsidRDefault="001A27B9" w:rsidP="003920FC">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A contratação será atendida pela seguinte dotação:</w:t>
      </w:r>
    </w:p>
    <w:p w14:paraId="61D4D11D" w14:textId="77777777" w:rsidR="008D6528" w:rsidRPr="00202894" w:rsidRDefault="008D6528" w:rsidP="003920FC">
      <w:pPr>
        <w:spacing w:line="360" w:lineRule="auto"/>
        <w:jc w:val="both"/>
        <w:rPr>
          <w:color w:val="000000" w:themeColor="text1"/>
          <w:sz w:val="22"/>
          <w:szCs w:val="22"/>
        </w:rPr>
      </w:pPr>
      <w:bookmarkStart w:id="10" w:name="_Hlk167709235"/>
      <w:bookmarkStart w:id="11" w:name="_Hlk169785025"/>
      <w:bookmarkStart w:id="12" w:name="_Hlk170822443"/>
      <w:bookmarkStart w:id="13" w:name="_Hlk167688817"/>
      <w:r w:rsidRPr="00202894">
        <w:rPr>
          <w:color w:val="000000" w:themeColor="text1"/>
          <w:sz w:val="22"/>
          <w:szCs w:val="22"/>
        </w:rPr>
        <w:t>Órgão: 02 PODER EXECUTIVO</w:t>
      </w:r>
    </w:p>
    <w:p w14:paraId="3C67407E" w14:textId="77777777" w:rsidR="008D6528" w:rsidRPr="00202894" w:rsidRDefault="008D6528" w:rsidP="003920FC">
      <w:pPr>
        <w:spacing w:line="360" w:lineRule="auto"/>
        <w:jc w:val="both"/>
        <w:rPr>
          <w:color w:val="000000" w:themeColor="text1"/>
          <w:sz w:val="22"/>
          <w:szCs w:val="22"/>
        </w:rPr>
      </w:pPr>
      <w:r w:rsidRPr="00202894">
        <w:rPr>
          <w:color w:val="000000" w:themeColor="text1"/>
          <w:sz w:val="22"/>
          <w:szCs w:val="22"/>
        </w:rPr>
        <w:t>Unidade: 02.08 SECRETARIA DE SAÚDE</w:t>
      </w:r>
    </w:p>
    <w:p w14:paraId="6021FE62" w14:textId="51BA3871" w:rsidR="008D6528" w:rsidRPr="00202894" w:rsidRDefault="008D6528" w:rsidP="003920FC">
      <w:pPr>
        <w:spacing w:line="360" w:lineRule="auto"/>
        <w:jc w:val="both"/>
        <w:rPr>
          <w:bCs/>
          <w:color w:val="000000" w:themeColor="text1"/>
          <w:sz w:val="22"/>
          <w:szCs w:val="22"/>
        </w:rPr>
      </w:pPr>
      <w:r w:rsidRPr="00202894">
        <w:rPr>
          <w:bCs/>
          <w:color w:val="000000" w:themeColor="text1"/>
          <w:sz w:val="22"/>
          <w:szCs w:val="22"/>
        </w:rPr>
        <w:t>Sub - Unidade: 02.08.0</w:t>
      </w:r>
      <w:r w:rsidR="00B477D5" w:rsidRPr="00202894">
        <w:rPr>
          <w:bCs/>
          <w:color w:val="000000" w:themeColor="text1"/>
          <w:sz w:val="22"/>
          <w:szCs w:val="22"/>
        </w:rPr>
        <w:t>3</w:t>
      </w:r>
      <w:r w:rsidRPr="00202894">
        <w:rPr>
          <w:bCs/>
          <w:color w:val="000000" w:themeColor="text1"/>
          <w:sz w:val="22"/>
          <w:szCs w:val="22"/>
        </w:rPr>
        <w:t xml:space="preserve"> </w:t>
      </w:r>
      <w:r w:rsidR="00B477D5" w:rsidRPr="00202894">
        <w:rPr>
          <w:bCs/>
          <w:color w:val="000000" w:themeColor="text1"/>
          <w:sz w:val="22"/>
          <w:szCs w:val="22"/>
        </w:rPr>
        <w:t>DIVISÃ</w:t>
      </w:r>
      <w:bookmarkStart w:id="14" w:name="_GoBack"/>
      <w:bookmarkEnd w:id="14"/>
      <w:r w:rsidR="00B477D5" w:rsidRPr="00202894">
        <w:rPr>
          <w:bCs/>
          <w:color w:val="000000" w:themeColor="text1"/>
          <w:sz w:val="22"/>
          <w:szCs w:val="22"/>
        </w:rPr>
        <w:t>O DE AÇÕES BÁSICAS DE SAÚDE</w:t>
      </w:r>
    </w:p>
    <w:p w14:paraId="1328E2ED" w14:textId="6280AF1A" w:rsidR="008D6528" w:rsidRPr="00202894" w:rsidRDefault="008D6528" w:rsidP="003920FC">
      <w:pPr>
        <w:spacing w:line="360" w:lineRule="auto"/>
        <w:jc w:val="both"/>
        <w:rPr>
          <w:bCs/>
          <w:iCs/>
          <w:color w:val="000000" w:themeColor="text1"/>
          <w:sz w:val="22"/>
          <w:szCs w:val="22"/>
        </w:rPr>
      </w:pPr>
      <w:r w:rsidRPr="00202894">
        <w:rPr>
          <w:bCs/>
          <w:color w:val="000000" w:themeColor="text1"/>
          <w:sz w:val="22"/>
          <w:szCs w:val="22"/>
        </w:rPr>
        <w:t xml:space="preserve">Funcional Programática: </w:t>
      </w:r>
      <w:r w:rsidR="00B477D5" w:rsidRPr="00202894">
        <w:rPr>
          <w:bCs/>
          <w:iCs/>
          <w:color w:val="000000" w:themeColor="text1"/>
          <w:sz w:val="22"/>
          <w:szCs w:val="22"/>
        </w:rPr>
        <w:t>10.301.0010.4049</w:t>
      </w:r>
      <w:r w:rsidRPr="00202894">
        <w:rPr>
          <w:bCs/>
          <w:iCs/>
          <w:color w:val="000000" w:themeColor="text1"/>
          <w:sz w:val="22"/>
          <w:szCs w:val="22"/>
        </w:rPr>
        <w:t xml:space="preserve"> Manut. </w:t>
      </w:r>
      <w:r w:rsidR="00B477D5" w:rsidRPr="00202894">
        <w:rPr>
          <w:bCs/>
          <w:iCs/>
          <w:color w:val="000000" w:themeColor="text1"/>
          <w:sz w:val="22"/>
          <w:szCs w:val="22"/>
        </w:rPr>
        <w:t>do Programa de Saúde Bucal - ESB</w:t>
      </w:r>
    </w:p>
    <w:p w14:paraId="2296521A" w14:textId="77777777" w:rsidR="008D6528" w:rsidRPr="00202894" w:rsidRDefault="008D6528" w:rsidP="003920FC">
      <w:pPr>
        <w:spacing w:line="360" w:lineRule="auto"/>
        <w:jc w:val="both"/>
        <w:rPr>
          <w:bCs/>
          <w:iCs/>
          <w:color w:val="000000" w:themeColor="text1"/>
          <w:sz w:val="22"/>
          <w:szCs w:val="22"/>
        </w:rPr>
      </w:pPr>
      <w:r w:rsidRPr="00202894">
        <w:rPr>
          <w:bCs/>
          <w:iCs/>
          <w:color w:val="000000" w:themeColor="text1"/>
          <w:sz w:val="22"/>
          <w:szCs w:val="22"/>
        </w:rPr>
        <w:t>Elemento da Despesa: 3.3.90.39.00 Outros Serv. Terceiros - Pessoa Jurídica</w:t>
      </w:r>
    </w:p>
    <w:bookmarkEnd w:id="10"/>
    <w:p w14:paraId="3F6AB02A" w14:textId="3E684FAA" w:rsidR="00B477D5" w:rsidRPr="00202894" w:rsidRDefault="00B477D5" w:rsidP="003920FC">
      <w:pPr>
        <w:spacing w:line="360" w:lineRule="auto"/>
        <w:jc w:val="both"/>
        <w:rPr>
          <w:iCs/>
          <w:color w:val="000000" w:themeColor="text1"/>
          <w:sz w:val="22"/>
          <w:szCs w:val="22"/>
        </w:rPr>
      </w:pPr>
      <w:r w:rsidRPr="00202894">
        <w:rPr>
          <w:bCs/>
          <w:iCs/>
          <w:color w:val="000000" w:themeColor="text1"/>
          <w:sz w:val="22"/>
          <w:szCs w:val="22"/>
        </w:rPr>
        <w:t xml:space="preserve">Fonte de Recurso: </w:t>
      </w:r>
      <w:r w:rsidRPr="00202894">
        <w:rPr>
          <w:iCs/>
          <w:color w:val="000000" w:themeColor="text1"/>
          <w:sz w:val="22"/>
          <w:szCs w:val="22"/>
        </w:rPr>
        <w:t xml:space="preserve">1.500.000.0000 Recursos não Vinculados de Impostos </w:t>
      </w:r>
    </w:p>
    <w:p w14:paraId="7AF523B4" w14:textId="12AADC73" w:rsidR="00B477D5" w:rsidRPr="00202894" w:rsidRDefault="00B477D5" w:rsidP="003920FC">
      <w:pPr>
        <w:spacing w:line="360" w:lineRule="auto"/>
        <w:jc w:val="both"/>
        <w:rPr>
          <w:iCs/>
          <w:color w:val="000000" w:themeColor="text1"/>
          <w:sz w:val="22"/>
          <w:szCs w:val="22"/>
        </w:rPr>
      </w:pPr>
      <w:r w:rsidRPr="00202894">
        <w:rPr>
          <w:bCs/>
          <w:iCs/>
          <w:color w:val="000000" w:themeColor="text1"/>
          <w:sz w:val="22"/>
          <w:szCs w:val="22"/>
        </w:rPr>
        <w:t xml:space="preserve">Fonte de Recurso: </w:t>
      </w:r>
      <w:r w:rsidRPr="00202894">
        <w:rPr>
          <w:iCs/>
          <w:color w:val="000000" w:themeColor="text1"/>
          <w:sz w:val="22"/>
          <w:szCs w:val="22"/>
        </w:rPr>
        <w:t xml:space="preserve">1.621.000.0000 </w:t>
      </w:r>
      <w:proofErr w:type="spellStart"/>
      <w:r w:rsidRPr="00202894">
        <w:rPr>
          <w:iCs/>
          <w:color w:val="000000" w:themeColor="text1"/>
          <w:sz w:val="22"/>
          <w:szCs w:val="22"/>
        </w:rPr>
        <w:t>Transf</w:t>
      </w:r>
      <w:proofErr w:type="spellEnd"/>
      <w:r w:rsidRPr="00202894">
        <w:rPr>
          <w:iCs/>
          <w:color w:val="000000" w:themeColor="text1"/>
          <w:sz w:val="22"/>
          <w:szCs w:val="22"/>
        </w:rPr>
        <w:t xml:space="preserve">. Fundo/Fundo </w:t>
      </w:r>
      <w:proofErr w:type="spellStart"/>
      <w:r w:rsidRPr="00202894">
        <w:rPr>
          <w:iCs/>
          <w:color w:val="000000" w:themeColor="text1"/>
          <w:sz w:val="22"/>
          <w:szCs w:val="22"/>
        </w:rPr>
        <w:t>Recur</w:t>
      </w:r>
      <w:proofErr w:type="spellEnd"/>
      <w:r w:rsidRPr="00202894">
        <w:rPr>
          <w:iCs/>
          <w:color w:val="000000" w:themeColor="text1"/>
          <w:sz w:val="22"/>
          <w:szCs w:val="22"/>
        </w:rPr>
        <w:t xml:space="preserve">. SUS proven. Gov. Estadual </w:t>
      </w:r>
    </w:p>
    <w:p w14:paraId="2D699929" w14:textId="4B171C6D" w:rsidR="008D6528" w:rsidRPr="00202894" w:rsidRDefault="00B477D5" w:rsidP="003920FC">
      <w:pPr>
        <w:spacing w:line="360" w:lineRule="auto"/>
        <w:jc w:val="both"/>
        <w:rPr>
          <w:color w:val="000000" w:themeColor="text1"/>
          <w:sz w:val="22"/>
          <w:szCs w:val="22"/>
        </w:rPr>
      </w:pPr>
      <w:r w:rsidRPr="00202894">
        <w:rPr>
          <w:bCs/>
          <w:iCs/>
          <w:color w:val="000000" w:themeColor="text1"/>
          <w:sz w:val="22"/>
          <w:szCs w:val="22"/>
        </w:rPr>
        <w:t xml:space="preserve">Fonte de Recurso: </w:t>
      </w:r>
      <w:r w:rsidRPr="00202894">
        <w:rPr>
          <w:iCs/>
          <w:color w:val="000000" w:themeColor="text1"/>
          <w:sz w:val="22"/>
          <w:szCs w:val="22"/>
        </w:rPr>
        <w:t xml:space="preserve">1.600.000.0000 </w:t>
      </w:r>
      <w:proofErr w:type="spellStart"/>
      <w:r w:rsidRPr="00202894">
        <w:rPr>
          <w:iCs/>
          <w:color w:val="000000" w:themeColor="text1"/>
          <w:sz w:val="22"/>
          <w:szCs w:val="22"/>
        </w:rPr>
        <w:t>Transf</w:t>
      </w:r>
      <w:proofErr w:type="spellEnd"/>
      <w:r w:rsidRPr="00202894">
        <w:rPr>
          <w:iCs/>
          <w:color w:val="000000" w:themeColor="text1"/>
          <w:sz w:val="22"/>
          <w:szCs w:val="22"/>
        </w:rPr>
        <w:t xml:space="preserve">. Fundo/Fundo </w:t>
      </w:r>
      <w:proofErr w:type="spellStart"/>
      <w:r w:rsidRPr="00202894">
        <w:rPr>
          <w:iCs/>
          <w:color w:val="000000" w:themeColor="text1"/>
          <w:sz w:val="22"/>
          <w:szCs w:val="22"/>
        </w:rPr>
        <w:t>Recur</w:t>
      </w:r>
      <w:proofErr w:type="spellEnd"/>
      <w:r w:rsidRPr="00202894">
        <w:rPr>
          <w:iCs/>
          <w:color w:val="000000" w:themeColor="text1"/>
          <w:sz w:val="22"/>
          <w:szCs w:val="22"/>
        </w:rPr>
        <w:t xml:space="preserve">. SUS </w:t>
      </w:r>
      <w:proofErr w:type="spellStart"/>
      <w:r w:rsidRPr="00202894">
        <w:rPr>
          <w:iCs/>
          <w:color w:val="000000" w:themeColor="text1"/>
          <w:sz w:val="22"/>
          <w:szCs w:val="22"/>
        </w:rPr>
        <w:t>Gov.Fed</w:t>
      </w:r>
      <w:proofErr w:type="spellEnd"/>
      <w:r w:rsidRPr="00202894">
        <w:rPr>
          <w:iCs/>
          <w:color w:val="000000" w:themeColor="text1"/>
          <w:sz w:val="22"/>
          <w:szCs w:val="22"/>
        </w:rPr>
        <w:t xml:space="preserve">. - </w:t>
      </w:r>
      <w:proofErr w:type="spellStart"/>
      <w:r w:rsidRPr="00202894">
        <w:rPr>
          <w:iCs/>
          <w:color w:val="000000" w:themeColor="text1"/>
          <w:sz w:val="22"/>
          <w:szCs w:val="22"/>
        </w:rPr>
        <w:t>Bl</w:t>
      </w:r>
      <w:proofErr w:type="spellEnd"/>
      <w:r w:rsidRPr="00202894">
        <w:rPr>
          <w:iCs/>
          <w:color w:val="000000" w:themeColor="text1"/>
          <w:sz w:val="22"/>
          <w:szCs w:val="22"/>
        </w:rPr>
        <w:t xml:space="preserve">. </w:t>
      </w:r>
      <w:proofErr w:type="spellStart"/>
      <w:r w:rsidRPr="00202894">
        <w:rPr>
          <w:iCs/>
          <w:color w:val="000000" w:themeColor="text1"/>
          <w:sz w:val="22"/>
          <w:szCs w:val="22"/>
        </w:rPr>
        <w:t>Man.ASPS</w:t>
      </w:r>
      <w:proofErr w:type="spellEnd"/>
    </w:p>
    <w:bookmarkEnd w:id="11"/>
    <w:bookmarkEnd w:id="12"/>
    <w:bookmarkEnd w:id="13"/>
    <w:p w14:paraId="2483E753" w14:textId="5EA0AC94" w:rsidR="005B4A7B" w:rsidRPr="00202894" w:rsidRDefault="001A27B9" w:rsidP="003920FC">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02894">
        <w:rPr>
          <w:rFonts w:eastAsia="Calibri"/>
          <w:sz w:val="22"/>
          <w:szCs w:val="22"/>
        </w:rPr>
        <w:t xml:space="preserve">         </w:t>
      </w:r>
    </w:p>
    <w:sectPr w:rsidR="005B4A7B" w:rsidRPr="00202894" w:rsidSect="00723168">
      <w:headerReference w:type="default" r:id="rId8"/>
      <w:footerReference w:type="default" r:id="rId9"/>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87D66" w14:textId="77777777" w:rsidR="00B73916" w:rsidRDefault="00B73916">
      <w:r>
        <w:separator/>
      </w:r>
    </w:p>
  </w:endnote>
  <w:endnote w:type="continuationSeparator" w:id="0">
    <w:p w14:paraId="7E2DAD21" w14:textId="77777777" w:rsidR="00B73916" w:rsidRDefault="00B7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380CE" w14:textId="77777777" w:rsidR="00B73916" w:rsidRDefault="00B73916">
      <w:r>
        <w:separator/>
      </w:r>
    </w:p>
  </w:footnote>
  <w:footnote w:type="continuationSeparator" w:id="0">
    <w:p w14:paraId="6227431E" w14:textId="77777777" w:rsidR="00B73916" w:rsidRDefault="00B7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D708F8"/>
    <w:multiLevelType w:val="hybridMultilevel"/>
    <w:tmpl w:val="632120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4DDCBB"/>
    <w:multiLevelType w:val="hybridMultilevel"/>
    <w:tmpl w:val="9BC573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79F998"/>
    <w:multiLevelType w:val="hybridMultilevel"/>
    <w:tmpl w:val="2C3F04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6"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1"/>
  </w:num>
  <w:num w:numId="2">
    <w:abstractNumId w:val="3"/>
  </w:num>
  <w:num w:numId="3">
    <w:abstractNumId w:val="23"/>
  </w:num>
  <w:num w:numId="4">
    <w:abstractNumId w:val="7"/>
  </w:num>
  <w:num w:numId="5">
    <w:abstractNumId w:val="18"/>
  </w:num>
  <w:num w:numId="6">
    <w:abstractNumId w:val="17"/>
  </w:num>
  <w:num w:numId="7">
    <w:abstractNumId w:val="14"/>
  </w:num>
  <w:num w:numId="8">
    <w:abstractNumId w:val="25"/>
  </w:num>
  <w:num w:numId="9">
    <w:abstractNumId w:val="16"/>
  </w:num>
  <w:num w:numId="10">
    <w:abstractNumId w:val="5"/>
  </w:num>
  <w:num w:numId="11">
    <w:abstractNumId w:val="15"/>
  </w:num>
  <w:num w:numId="12">
    <w:abstractNumId w:val="13"/>
  </w:num>
  <w:num w:numId="13">
    <w:abstractNumId w:val="4"/>
  </w:num>
  <w:num w:numId="14">
    <w:abstractNumId w:val="8"/>
  </w:num>
  <w:num w:numId="15">
    <w:abstractNumId w:val="24"/>
  </w:num>
  <w:num w:numId="16">
    <w:abstractNumId w:val="6"/>
  </w:num>
  <w:num w:numId="17">
    <w:abstractNumId w:val="4"/>
  </w:num>
  <w:num w:numId="18">
    <w:abstractNumId w:val="19"/>
  </w:num>
  <w:num w:numId="19">
    <w:abstractNumId w:val="20"/>
  </w:num>
  <w:num w:numId="20">
    <w:abstractNumId w:val="9"/>
  </w:num>
  <w:num w:numId="21">
    <w:abstractNumId w:val="10"/>
  </w:num>
  <w:num w:numId="22">
    <w:abstractNumId w:val="12"/>
  </w:num>
  <w:num w:numId="23">
    <w:abstractNumId w:val="22"/>
  </w:num>
  <w:num w:numId="24">
    <w:abstractNumId w:val="21"/>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
  </w:num>
  <w:num w:numId="2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534"/>
    <w:rsid w:val="00031B98"/>
    <w:rsid w:val="000322A5"/>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09"/>
    <w:rsid w:val="00066C58"/>
    <w:rsid w:val="00070118"/>
    <w:rsid w:val="0007066F"/>
    <w:rsid w:val="00075A7D"/>
    <w:rsid w:val="0008623F"/>
    <w:rsid w:val="0009011B"/>
    <w:rsid w:val="00090BA2"/>
    <w:rsid w:val="00090DAF"/>
    <w:rsid w:val="000924E0"/>
    <w:rsid w:val="00092FA7"/>
    <w:rsid w:val="000940AD"/>
    <w:rsid w:val="0009505B"/>
    <w:rsid w:val="00096A27"/>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0A76"/>
    <w:rsid w:val="00121049"/>
    <w:rsid w:val="00123F73"/>
    <w:rsid w:val="00125541"/>
    <w:rsid w:val="00125D4D"/>
    <w:rsid w:val="00126118"/>
    <w:rsid w:val="001271C7"/>
    <w:rsid w:val="00130AF6"/>
    <w:rsid w:val="00131CD5"/>
    <w:rsid w:val="001336DD"/>
    <w:rsid w:val="00133949"/>
    <w:rsid w:val="00133954"/>
    <w:rsid w:val="0013423B"/>
    <w:rsid w:val="00134A1D"/>
    <w:rsid w:val="00134AB7"/>
    <w:rsid w:val="00135AF3"/>
    <w:rsid w:val="0013608F"/>
    <w:rsid w:val="001379C0"/>
    <w:rsid w:val="00140B8E"/>
    <w:rsid w:val="001431E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953D6"/>
    <w:rsid w:val="001969AE"/>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0077"/>
    <w:rsid w:val="001C1D04"/>
    <w:rsid w:val="001C1E0F"/>
    <w:rsid w:val="001C681C"/>
    <w:rsid w:val="001C71ED"/>
    <w:rsid w:val="001D27AD"/>
    <w:rsid w:val="001D2CE3"/>
    <w:rsid w:val="001D31CD"/>
    <w:rsid w:val="001D3482"/>
    <w:rsid w:val="001D3E97"/>
    <w:rsid w:val="001D424D"/>
    <w:rsid w:val="001D453E"/>
    <w:rsid w:val="001D5093"/>
    <w:rsid w:val="001D5BDC"/>
    <w:rsid w:val="001D655E"/>
    <w:rsid w:val="001D7951"/>
    <w:rsid w:val="001E0B69"/>
    <w:rsid w:val="001E4343"/>
    <w:rsid w:val="001E4E2E"/>
    <w:rsid w:val="001E514F"/>
    <w:rsid w:val="001E6729"/>
    <w:rsid w:val="001F6260"/>
    <w:rsid w:val="001F6802"/>
    <w:rsid w:val="001F6A10"/>
    <w:rsid w:val="001F6F7F"/>
    <w:rsid w:val="001F79E8"/>
    <w:rsid w:val="002001AC"/>
    <w:rsid w:val="00200E76"/>
    <w:rsid w:val="0020153A"/>
    <w:rsid w:val="00202894"/>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4DF5"/>
    <w:rsid w:val="0026127A"/>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2F7A69"/>
    <w:rsid w:val="00300387"/>
    <w:rsid w:val="00301044"/>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12E"/>
    <w:rsid w:val="00375ED5"/>
    <w:rsid w:val="003778AB"/>
    <w:rsid w:val="003779AF"/>
    <w:rsid w:val="003809F4"/>
    <w:rsid w:val="00382A0E"/>
    <w:rsid w:val="00383AC2"/>
    <w:rsid w:val="00384EDE"/>
    <w:rsid w:val="00384FCC"/>
    <w:rsid w:val="00385B82"/>
    <w:rsid w:val="00385EAE"/>
    <w:rsid w:val="003920FC"/>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15BB"/>
    <w:rsid w:val="003E3A91"/>
    <w:rsid w:val="003E421E"/>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822"/>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1280"/>
    <w:rsid w:val="004B26CD"/>
    <w:rsid w:val="004B4DDF"/>
    <w:rsid w:val="004B7389"/>
    <w:rsid w:val="004C0411"/>
    <w:rsid w:val="004C235A"/>
    <w:rsid w:val="004C2960"/>
    <w:rsid w:val="004C3EF7"/>
    <w:rsid w:val="004C4190"/>
    <w:rsid w:val="004C5724"/>
    <w:rsid w:val="004C7264"/>
    <w:rsid w:val="004C7489"/>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39CC"/>
    <w:rsid w:val="00504148"/>
    <w:rsid w:val="005067A9"/>
    <w:rsid w:val="00510E98"/>
    <w:rsid w:val="0051129F"/>
    <w:rsid w:val="00511F56"/>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4775D"/>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5815"/>
    <w:rsid w:val="005A0889"/>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41F"/>
    <w:rsid w:val="005E5CCE"/>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362"/>
    <w:rsid w:val="00611E25"/>
    <w:rsid w:val="006125BA"/>
    <w:rsid w:val="006149F2"/>
    <w:rsid w:val="00614F52"/>
    <w:rsid w:val="006160A7"/>
    <w:rsid w:val="006163E9"/>
    <w:rsid w:val="0061790D"/>
    <w:rsid w:val="00621E82"/>
    <w:rsid w:val="006263D3"/>
    <w:rsid w:val="006272DB"/>
    <w:rsid w:val="00630D9F"/>
    <w:rsid w:val="0063172B"/>
    <w:rsid w:val="0063478B"/>
    <w:rsid w:val="00637934"/>
    <w:rsid w:val="00645311"/>
    <w:rsid w:val="0065091E"/>
    <w:rsid w:val="0065410C"/>
    <w:rsid w:val="00656705"/>
    <w:rsid w:val="00656F12"/>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11CE"/>
    <w:rsid w:val="006C3A29"/>
    <w:rsid w:val="006C3B7C"/>
    <w:rsid w:val="006C4CFF"/>
    <w:rsid w:val="006C5B6B"/>
    <w:rsid w:val="006C5D08"/>
    <w:rsid w:val="006C64FB"/>
    <w:rsid w:val="006D5671"/>
    <w:rsid w:val="006D60C5"/>
    <w:rsid w:val="006D6E20"/>
    <w:rsid w:val="006D7BB6"/>
    <w:rsid w:val="006E0661"/>
    <w:rsid w:val="006E268B"/>
    <w:rsid w:val="006E271E"/>
    <w:rsid w:val="006E28A2"/>
    <w:rsid w:val="006E3DD8"/>
    <w:rsid w:val="006E617D"/>
    <w:rsid w:val="006F0D27"/>
    <w:rsid w:val="006F3DD6"/>
    <w:rsid w:val="006F41FB"/>
    <w:rsid w:val="006F4EC3"/>
    <w:rsid w:val="006F6951"/>
    <w:rsid w:val="007002F8"/>
    <w:rsid w:val="00701063"/>
    <w:rsid w:val="00702697"/>
    <w:rsid w:val="007068EF"/>
    <w:rsid w:val="007118A0"/>
    <w:rsid w:val="007133A0"/>
    <w:rsid w:val="007135C1"/>
    <w:rsid w:val="00713A45"/>
    <w:rsid w:val="007145C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46227"/>
    <w:rsid w:val="00756081"/>
    <w:rsid w:val="007610FA"/>
    <w:rsid w:val="00761774"/>
    <w:rsid w:val="00766BE8"/>
    <w:rsid w:val="00767342"/>
    <w:rsid w:val="00770098"/>
    <w:rsid w:val="00770EAE"/>
    <w:rsid w:val="00771EE8"/>
    <w:rsid w:val="007769EA"/>
    <w:rsid w:val="007810A6"/>
    <w:rsid w:val="00781593"/>
    <w:rsid w:val="00781B17"/>
    <w:rsid w:val="00783885"/>
    <w:rsid w:val="007839E3"/>
    <w:rsid w:val="00784021"/>
    <w:rsid w:val="00784957"/>
    <w:rsid w:val="00785B6D"/>
    <w:rsid w:val="00786435"/>
    <w:rsid w:val="0079051E"/>
    <w:rsid w:val="00791F68"/>
    <w:rsid w:val="00795FA2"/>
    <w:rsid w:val="00796554"/>
    <w:rsid w:val="0079718E"/>
    <w:rsid w:val="00797332"/>
    <w:rsid w:val="007975F9"/>
    <w:rsid w:val="00797765"/>
    <w:rsid w:val="007A1ECE"/>
    <w:rsid w:val="007A24DE"/>
    <w:rsid w:val="007A5699"/>
    <w:rsid w:val="007A6D1D"/>
    <w:rsid w:val="007B41A0"/>
    <w:rsid w:val="007B6287"/>
    <w:rsid w:val="007B7C37"/>
    <w:rsid w:val="007C3429"/>
    <w:rsid w:val="007C598A"/>
    <w:rsid w:val="007C6B19"/>
    <w:rsid w:val="007C7FFE"/>
    <w:rsid w:val="007D1751"/>
    <w:rsid w:val="007D3003"/>
    <w:rsid w:val="007D325A"/>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1DDC"/>
    <w:rsid w:val="0081244B"/>
    <w:rsid w:val="00813695"/>
    <w:rsid w:val="00814825"/>
    <w:rsid w:val="00816E69"/>
    <w:rsid w:val="00820808"/>
    <w:rsid w:val="00821244"/>
    <w:rsid w:val="008212C3"/>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0CF2"/>
    <w:rsid w:val="008821FF"/>
    <w:rsid w:val="0088383C"/>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910"/>
    <w:rsid w:val="008A2EA0"/>
    <w:rsid w:val="008B0F34"/>
    <w:rsid w:val="008B3523"/>
    <w:rsid w:val="008B3DD1"/>
    <w:rsid w:val="008B40D3"/>
    <w:rsid w:val="008B6519"/>
    <w:rsid w:val="008B78F2"/>
    <w:rsid w:val="008B7DC3"/>
    <w:rsid w:val="008C704A"/>
    <w:rsid w:val="008C712B"/>
    <w:rsid w:val="008C78D7"/>
    <w:rsid w:val="008D0314"/>
    <w:rsid w:val="008D1842"/>
    <w:rsid w:val="008D20CC"/>
    <w:rsid w:val="008D3535"/>
    <w:rsid w:val="008D4586"/>
    <w:rsid w:val="008D4A31"/>
    <w:rsid w:val="008D4C08"/>
    <w:rsid w:val="008D6528"/>
    <w:rsid w:val="008D6D7A"/>
    <w:rsid w:val="008E2887"/>
    <w:rsid w:val="008E40A8"/>
    <w:rsid w:val="008E4F32"/>
    <w:rsid w:val="008E510D"/>
    <w:rsid w:val="008E58E6"/>
    <w:rsid w:val="008E6DDB"/>
    <w:rsid w:val="008E7322"/>
    <w:rsid w:val="008F05B2"/>
    <w:rsid w:val="008F1047"/>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16"/>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275"/>
    <w:rsid w:val="00985BD5"/>
    <w:rsid w:val="00986238"/>
    <w:rsid w:val="00991CB8"/>
    <w:rsid w:val="00992DB5"/>
    <w:rsid w:val="00993621"/>
    <w:rsid w:val="009945D3"/>
    <w:rsid w:val="00994FC4"/>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C6562"/>
    <w:rsid w:val="009D0FA2"/>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078"/>
    <w:rsid w:val="00A038E2"/>
    <w:rsid w:val="00A03AFE"/>
    <w:rsid w:val="00A04169"/>
    <w:rsid w:val="00A05370"/>
    <w:rsid w:val="00A0570F"/>
    <w:rsid w:val="00A05BC3"/>
    <w:rsid w:val="00A06929"/>
    <w:rsid w:val="00A07113"/>
    <w:rsid w:val="00A10F36"/>
    <w:rsid w:val="00A116EE"/>
    <w:rsid w:val="00A11A07"/>
    <w:rsid w:val="00A13224"/>
    <w:rsid w:val="00A15E1E"/>
    <w:rsid w:val="00A203C5"/>
    <w:rsid w:val="00A20942"/>
    <w:rsid w:val="00A211F5"/>
    <w:rsid w:val="00A23B0E"/>
    <w:rsid w:val="00A24F37"/>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E7FF9"/>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37288"/>
    <w:rsid w:val="00B419D4"/>
    <w:rsid w:val="00B41E0A"/>
    <w:rsid w:val="00B46120"/>
    <w:rsid w:val="00B477D5"/>
    <w:rsid w:val="00B47AA5"/>
    <w:rsid w:val="00B514CA"/>
    <w:rsid w:val="00B530C2"/>
    <w:rsid w:val="00B56744"/>
    <w:rsid w:val="00B57719"/>
    <w:rsid w:val="00B60CFD"/>
    <w:rsid w:val="00B61A8A"/>
    <w:rsid w:val="00B627D9"/>
    <w:rsid w:val="00B62CE5"/>
    <w:rsid w:val="00B667C1"/>
    <w:rsid w:val="00B66D29"/>
    <w:rsid w:val="00B71262"/>
    <w:rsid w:val="00B72BA8"/>
    <w:rsid w:val="00B72F97"/>
    <w:rsid w:val="00B73916"/>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B47"/>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22F5"/>
    <w:rsid w:val="00C73797"/>
    <w:rsid w:val="00C75A5F"/>
    <w:rsid w:val="00C76E37"/>
    <w:rsid w:val="00C801FC"/>
    <w:rsid w:val="00C82BAF"/>
    <w:rsid w:val="00C901E8"/>
    <w:rsid w:val="00C91878"/>
    <w:rsid w:val="00C931DA"/>
    <w:rsid w:val="00C9372B"/>
    <w:rsid w:val="00C93AC2"/>
    <w:rsid w:val="00C94605"/>
    <w:rsid w:val="00CA44D1"/>
    <w:rsid w:val="00CA620A"/>
    <w:rsid w:val="00CA6B85"/>
    <w:rsid w:val="00CA7FBD"/>
    <w:rsid w:val="00CB06DD"/>
    <w:rsid w:val="00CB11D6"/>
    <w:rsid w:val="00CB18CD"/>
    <w:rsid w:val="00CB1A89"/>
    <w:rsid w:val="00CB24D2"/>
    <w:rsid w:val="00CB34E0"/>
    <w:rsid w:val="00CC21C9"/>
    <w:rsid w:val="00CC346D"/>
    <w:rsid w:val="00CC4CE6"/>
    <w:rsid w:val="00CC527D"/>
    <w:rsid w:val="00CC685D"/>
    <w:rsid w:val="00CC7AFE"/>
    <w:rsid w:val="00CD01C5"/>
    <w:rsid w:val="00CD5E66"/>
    <w:rsid w:val="00CD6E0A"/>
    <w:rsid w:val="00CD797A"/>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051A2"/>
    <w:rsid w:val="00D106FE"/>
    <w:rsid w:val="00D10D11"/>
    <w:rsid w:val="00D1127E"/>
    <w:rsid w:val="00D11A0B"/>
    <w:rsid w:val="00D11EDF"/>
    <w:rsid w:val="00D121AC"/>
    <w:rsid w:val="00D17224"/>
    <w:rsid w:val="00D20C2A"/>
    <w:rsid w:val="00D220DE"/>
    <w:rsid w:val="00D2244C"/>
    <w:rsid w:val="00D228C5"/>
    <w:rsid w:val="00D229A8"/>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AF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2A8C"/>
    <w:rsid w:val="00DD38C1"/>
    <w:rsid w:val="00DD529D"/>
    <w:rsid w:val="00DD62BC"/>
    <w:rsid w:val="00DD642F"/>
    <w:rsid w:val="00DD6B8B"/>
    <w:rsid w:val="00DE5068"/>
    <w:rsid w:val="00DE741D"/>
    <w:rsid w:val="00DF07E1"/>
    <w:rsid w:val="00DF15A0"/>
    <w:rsid w:val="00DF24DB"/>
    <w:rsid w:val="00DF6197"/>
    <w:rsid w:val="00E01741"/>
    <w:rsid w:val="00E018DF"/>
    <w:rsid w:val="00E01DD8"/>
    <w:rsid w:val="00E025E7"/>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5816"/>
    <w:rsid w:val="00E465D2"/>
    <w:rsid w:val="00E46BEB"/>
    <w:rsid w:val="00E46CFF"/>
    <w:rsid w:val="00E51C50"/>
    <w:rsid w:val="00E54B5C"/>
    <w:rsid w:val="00E559A5"/>
    <w:rsid w:val="00E5762A"/>
    <w:rsid w:val="00E57D9D"/>
    <w:rsid w:val="00E60D62"/>
    <w:rsid w:val="00E64999"/>
    <w:rsid w:val="00E65353"/>
    <w:rsid w:val="00E66265"/>
    <w:rsid w:val="00E6630B"/>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3873"/>
    <w:rsid w:val="00EA4119"/>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5C27"/>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3B79"/>
    <w:rsid w:val="00F349FB"/>
    <w:rsid w:val="00F35B0B"/>
    <w:rsid w:val="00F35FC0"/>
    <w:rsid w:val="00F36094"/>
    <w:rsid w:val="00F36DBD"/>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255435099">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D182F-5695-4626-B07C-E3ADB391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12</Pages>
  <Words>4770</Words>
  <Characters>27326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32032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144</cp:revision>
  <cp:lastPrinted>2024-07-26T13:57:00Z</cp:lastPrinted>
  <dcterms:created xsi:type="dcterms:W3CDTF">2024-05-09T13:09:00Z</dcterms:created>
  <dcterms:modified xsi:type="dcterms:W3CDTF">2025-02-03T14:47:00Z</dcterms:modified>
</cp:coreProperties>
</file>