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6AC1DF22" w:rsidR="00C33E85" w:rsidRPr="00586403" w:rsidRDefault="003C37EB" w:rsidP="004D0C71">
      <w:pPr>
        <w:spacing w:line="360" w:lineRule="auto"/>
        <w:jc w:val="center"/>
        <w:rPr>
          <w:b/>
          <w:sz w:val="22"/>
          <w:szCs w:val="22"/>
        </w:rPr>
      </w:pPr>
      <w:bookmarkStart w:id="0" w:name="_Hlk82471863"/>
      <w:r w:rsidRPr="00586403">
        <w:rPr>
          <w:b/>
          <w:bCs/>
          <w:sz w:val="22"/>
          <w:szCs w:val="22"/>
        </w:rPr>
        <w:t xml:space="preserve">TERMO </w:t>
      </w:r>
      <w:r w:rsidR="00C33E85" w:rsidRPr="00586403">
        <w:rPr>
          <w:b/>
          <w:sz w:val="22"/>
          <w:szCs w:val="22"/>
        </w:rPr>
        <w:t>DE REFERÊNCIA</w:t>
      </w:r>
    </w:p>
    <w:p w14:paraId="25632177" w14:textId="77777777" w:rsidR="00C40731" w:rsidRPr="00586403" w:rsidRDefault="00C40731" w:rsidP="004D0C71">
      <w:pPr>
        <w:spacing w:line="360" w:lineRule="auto"/>
        <w:jc w:val="both"/>
        <w:rPr>
          <w:b/>
          <w:sz w:val="22"/>
          <w:szCs w:val="22"/>
        </w:rPr>
      </w:pPr>
    </w:p>
    <w:p w14:paraId="29BF2172" w14:textId="77777777" w:rsidR="002A6B16" w:rsidRPr="00586403" w:rsidRDefault="001A27B9" w:rsidP="004D0C71">
      <w:pPr>
        <w:pStyle w:val="PargrafodaLista"/>
        <w:numPr>
          <w:ilvl w:val="0"/>
          <w:numId w:val="7"/>
        </w:numPr>
        <w:spacing w:line="360" w:lineRule="auto"/>
        <w:ind w:left="0" w:firstLine="0"/>
        <w:jc w:val="both"/>
        <w:rPr>
          <w:b/>
          <w:sz w:val="22"/>
          <w:szCs w:val="22"/>
        </w:rPr>
      </w:pPr>
      <w:r w:rsidRPr="00586403">
        <w:rPr>
          <w:b/>
          <w:sz w:val="22"/>
          <w:szCs w:val="22"/>
        </w:rPr>
        <w:t xml:space="preserve">DAS CONDIÇÕES GERAIS DA CONTRATAÇÃO </w:t>
      </w:r>
    </w:p>
    <w:p w14:paraId="59057F38" w14:textId="497ED1C3" w:rsidR="002A6B16" w:rsidRPr="002F404B" w:rsidRDefault="004E2783" w:rsidP="004D0C71">
      <w:pPr>
        <w:pStyle w:val="PargrafodaLista"/>
        <w:numPr>
          <w:ilvl w:val="1"/>
          <w:numId w:val="7"/>
        </w:numPr>
        <w:spacing w:line="360" w:lineRule="auto"/>
        <w:ind w:left="0" w:firstLine="0"/>
        <w:jc w:val="both"/>
        <w:rPr>
          <w:sz w:val="22"/>
          <w:szCs w:val="22"/>
        </w:rPr>
      </w:pPr>
      <w:r w:rsidRPr="00586403">
        <w:rPr>
          <w:rFonts w:eastAsia="Calibri"/>
          <w:bCs/>
          <w:iCs/>
          <w:sz w:val="22"/>
          <w:szCs w:val="22"/>
          <w:lang w:val="pt-BR"/>
        </w:rPr>
        <w:t xml:space="preserve">Contratação de empresa especializada para </w:t>
      </w:r>
      <w:r w:rsidR="006650AC" w:rsidRPr="006650AC">
        <w:rPr>
          <w:rFonts w:eastAsia="Calibri"/>
          <w:bCs/>
          <w:iCs/>
          <w:sz w:val="22"/>
          <w:szCs w:val="22"/>
          <w:lang w:val="pt-BR"/>
        </w:rPr>
        <w:t>Aquisição de carnes destinadas a merenda escolar no Município de Catuji/MG.</w:t>
      </w:r>
    </w:p>
    <w:tbl>
      <w:tblPr>
        <w:tblStyle w:val="Tabelacomgrade"/>
        <w:tblW w:w="5000" w:type="pct"/>
        <w:tblLook w:val="04A0" w:firstRow="1" w:lastRow="0" w:firstColumn="1" w:lastColumn="0" w:noHBand="0" w:noVBand="1"/>
      </w:tblPr>
      <w:tblGrid>
        <w:gridCol w:w="757"/>
        <w:gridCol w:w="3486"/>
        <w:gridCol w:w="845"/>
        <w:gridCol w:w="1042"/>
        <w:gridCol w:w="1664"/>
        <w:gridCol w:w="1835"/>
      </w:tblGrid>
      <w:tr w:rsidR="002F404B" w:rsidRPr="007E1582" w14:paraId="43B19CE1" w14:textId="49B4A25D" w:rsidTr="002F404B">
        <w:trPr>
          <w:trHeight w:val="20"/>
        </w:trPr>
        <w:tc>
          <w:tcPr>
            <w:tcW w:w="393" w:type="pct"/>
            <w:shd w:val="pct5" w:color="auto" w:fill="auto"/>
            <w:vAlign w:val="center"/>
          </w:tcPr>
          <w:p w14:paraId="2BDFCD7E" w14:textId="77777777" w:rsidR="002F404B" w:rsidRPr="002F404B" w:rsidRDefault="002F404B" w:rsidP="002F404B">
            <w:pPr>
              <w:spacing w:line="360" w:lineRule="auto"/>
              <w:rPr>
                <w:sz w:val="22"/>
                <w:szCs w:val="22"/>
              </w:rPr>
            </w:pPr>
            <w:r w:rsidRPr="002F404B">
              <w:rPr>
                <w:sz w:val="22"/>
                <w:szCs w:val="22"/>
              </w:rPr>
              <w:t>ITEM</w:t>
            </w:r>
          </w:p>
        </w:tc>
        <w:tc>
          <w:tcPr>
            <w:tcW w:w="1810" w:type="pct"/>
            <w:shd w:val="pct5" w:color="auto" w:fill="auto"/>
            <w:vAlign w:val="center"/>
          </w:tcPr>
          <w:p w14:paraId="43DB2F84" w14:textId="77777777" w:rsidR="002F404B" w:rsidRPr="007E1582" w:rsidRDefault="002F404B" w:rsidP="003960FF">
            <w:pPr>
              <w:spacing w:line="360" w:lineRule="auto"/>
              <w:jc w:val="center"/>
              <w:rPr>
                <w:sz w:val="22"/>
                <w:szCs w:val="22"/>
              </w:rPr>
            </w:pPr>
            <w:r w:rsidRPr="007E1582">
              <w:rPr>
                <w:sz w:val="22"/>
                <w:szCs w:val="22"/>
              </w:rPr>
              <w:t>DESCRIÇÃO DO PRODUTO</w:t>
            </w:r>
          </w:p>
        </w:tc>
        <w:tc>
          <w:tcPr>
            <w:tcW w:w="439" w:type="pct"/>
            <w:shd w:val="pct5" w:color="auto" w:fill="auto"/>
            <w:vAlign w:val="center"/>
          </w:tcPr>
          <w:p w14:paraId="4ABAC580" w14:textId="77777777" w:rsidR="002F404B" w:rsidRPr="007E1582" w:rsidRDefault="002F404B" w:rsidP="003960FF">
            <w:pPr>
              <w:spacing w:line="360" w:lineRule="auto"/>
              <w:jc w:val="center"/>
              <w:rPr>
                <w:sz w:val="22"/>
                <w:szCs w:val="22"/>
              </w:rPr>
            </w:pPr>
            <w:r w:rsidRPr="007E1582">
              <w:rPr>
                <w:sz w:val="22"/>
                <w:szCs w:val="22"/>
              </w:rPr>
              <w:t>UNID.</w:t>
            </w:r>
          </w:p>
        </w:tc>
        <w:tc>
          <w:tcPr>
            <w:tcW w:w="541" w:type="pct"/>
            <w:shd w:val="pct5" w:color="auto" w:fill="auto"/>
            <w:vAlign w:val="center"/>
          </w:tcPr>
          <w:p w14:paraId="7A37A493" w14:textId="77777777" w:rsidR="002F404B" w:rsidRPr="007E1582" w:rsidRDefault="002F404B" w:rsidP="003960FF">
            <w:pPr>
              <w:spacing w:line="360" w:lineRule="auto"/>
              <w:jc w:val="center"/>
              <w:rPr>
                <w:sz w:val="22"/>
                <w:szCs w:val="22"/>
              </w:rPr>
            </w:pPr>
            <w:r w:rsidRPr="007E1582">
              <w:rPr>
                <w:sz w:val="22"/>
                <w:szCs w:val="22"/>
              </w:rPr>
              <w:t>QUANT.</w:t>
            </w:r>
          </w:p>
        </w:tc>
        <w:tc>
          <w:tcPr>
            <w:tcW w:w="864" w:type="pct"/>
            <w:shd w:val="pct5" w:color="auto" w:fill="auto"/>
          </w:tcPr>
          <w:p w14:paraId="0EDE4218" w14:textId="0E51D355" w:rsidR="002F404B" w:rsidRPr="007E1582" w:rsidRDefault="002F404B" w:rsidP="003960FF">
            <w:pPr>
              <w:spacing w:line="360" w:lineRule="auto"/>
              <w:jc w:val="center"/>
              <w:rPr>
                <w:sz w:val="22"/>
                <w:szCs w:val="22"/>
              </w:rPr>
            </w:pPr>
            <w:r>
              <w:rPr>
                <w:sz w:val="22"/>
                <w:szCs w:val="22"/>
              </w:rPr>
              <w:t>VALOR UNIT.</w:t>
            </w:r>
          </w:p>
        </w:tc>
        <w:tc>
          <w:tcPr>
            <w:tcW w:w="953" w:type="pct"/>
            <w:shd w:val="pct5" w:color="auto" w:fill="auto"/>
          </w:tcPr>
          <w:p w14:paraId="31C5952A" w14:textId="4E50EB28" w:rsidR="002F404B" w:rsidRPr="007E1582" w:rsidRDefault="002F404B" w:rsidP="003960FF">
            <w:pPr>
              <w:spacing w:line="360" w:lineRule="auto"/>
              <w:jc w:val="center"/>
              <w:rPr>
                <w:sz w:val="22"/>
                <w:szCs w:val="22"/>
              </w:rPr>
            </w:pPr>
            <w:r>
              <w:rPr>
                <w:sz w:val="22"/>
                <w:szCs w:val="22"/>
              </w:rPr>
              <w:t>VALOR TOTAL</w:t>
            </w:r>
          </w:p>
        </w:tc>
      </w:tr>
      <w:tr w:rsidR="002F404B" w:rsidRPr="007E1582" w14:paraId="643348E9" w14:textId="03F83BC3" w:rsidTr="002F404B">
        <w:trPr>
          <w:trHeight w:val="20"/>
        </w:trPr>
        <w:tc>
          <w:tcPr>
            <w:tcW w:w="393" w:type="pct"/>
            <w:shd w:val="pct5" w:color="auto" w:fill="auto"/>
            <w:vAlign w:val="center"/>
          </w:tcPr>
          <w:p w14:paraId="0FDC38C9" w14:textId="77777777" w:rsidR="002F404B" w:rsidRPr="007E1582" w:rsidRDefault="002F404B" w:rsidP="002F404B">
            <w:pPr>
              <w:spacing w:line="360" w:lineRule="auto"/>
              <w:jc w:val="center"/>
              <w:rPr>
                <w:sz w:val="22"/>
                <w:szCs w:val="22"/>
              </w:rPr>
            </w:pPr>
            <w:r w:rsidRPr="007E1582">
              <w:rPr>
                <w:sz w:val="22"/>
                <w:szCs w:val="22"/>
              </w:rPr>
              <w:t>01</w:t>
            </w:r>
          </w:p>
        </w:tc>
        <w:tc>
          <w:tcPr>
            <w:tcW w:w="1810" w:type="pct"/>
          </w:tcPr>
          <w:p w14:paraId="0E7B30B8" w14:textId="77777777" w:rsidR="002F404B" w:rsidRPr="007E1582" w:rsidRDefault="002F404B" w:rsidP="002F404B">
            <w:pPr>
              <w:spacing w:line="360" w:lineRule="auto"/>
              <w:jc w:val="both"/>
              <w:rPr>
                <w:sz w:val="22"/>
                <w:szCs w:val="22"/>
              </w:rPr>
            </w:pPr>
            <w:r w:rsidRPr="007E1582">
              <w:rPr>
                <w:sz w:val="22"/>
                <w:szCs w:val="22"/>
              </w:rPr>
              <w:t>Bacon defumado em manta, fresco, com pele, embalados à vácuo e rotulado conforme legislação sanitária vigente. Embalagem com diretrizes exigidas pelas leis, destacando o nome do produtor, selo do SIF data de fabricação e validade, sendo que a validade não poderá ser inferior a 5 meses no ato da entrega.</w:t>
            </w:r>
          </w:p>
        </w:tc>
        <w:tc>
          <w:tcPr>
            <w:tcW w:w="439" w:type="pct"/>
            <w:vAlign w:val="center"/>
          </w:tcPr>
          <w:p w14:paraId="2708B114" w14:textId="77777777" w:rsidR="002F404B" w:rsidRPr="007E1582" w:rsidRDefault="002F404B" w:rsidP="002F404B">
            <w:pPr>
              <w:spacing w:line="360" w:lineRule="auto"/>
              <w:jc w:val="center"/>
              <w:rPr>
                <w:sz w:val="22"/>
                <w:szCs w:val="22"/>
              </w:rPr>
            </w:pPr>
            <w:r w:rsidRPr="007E1582">
              <w:rPr>
                <w:sz w:val="22"/>
                <w:szCs w:val="22"/>
              </w:rPr>
              <w:t>KG</w:t>
            </w:r>
          </w:p>
        </w:tc>
        <w:tc>
          <w:tcPr>
            <w:tcW w:w="541" w:type="pct"/>
            <w:vAlign w:val="center"/>
          </w:tcPr>
          <w:p w14:paraId="137E0284" w14:textId="77777777" w:rsidR="002F404B" w:rsidRPr="007E1582" w:rsidRDefault="002F404B" w:rsidP="002F404B">
            <w:pPr>
              <w:spacing w:line="360" w:lineRule="auto"/>
              <w:jc w:val="center"/>
              <w:rPr>
                <w:sz w:val="22"/>
                <w:szCs w:val="22"/>
              </w:rPr>
            </w:pPr>
            <w:r w:rsidRPr="007E1582">
              <w:rPr>
                <w:sz w:val="22"/>
                <w:szCs w:val="22"/>
              </w:rPr>
              <w:t>600</w:t>
            </w:r>
          </w:p>
        </w:tc>
        <w:tc>
          <w:tcPr>
            <w:tcW w:w="864" w:type="pct"/>
            <w:vAlign w:val="center"/>
          </w:tcPr>
          <w:p w14:paraId="5CCE7A79" w14:textId="2B619032" w:rsidR="002F404B" w:rsidRPr="002F404B" w:rsidRDefault="002F404B" w:rsidP="002F404B">
            <w:pPr>
              <w:spacing w:line="360" w:lineRule="auto"/>
              <w:jc w:val="center"/>
              <w:rPr>
                <w:sz w:val="22"/>
                <w:szCs w:val="22"/>
              </w:rPr>
            </w:pPr>
            <w:r w:rsidRPr="002F404B">
              <w:rPr>
                <w:color w:val="000000"/>
                <w:sz w:val="22"/>
                <w:szCs w:val="22"/>
              </w:rPr>
              <w:t>R$ 26,99</w:t>
            </w:r>
          </w:p>
        </w:tc>
        <w:tc>
          <w:tcPr>
            <w:tcW w:w="953" w:type="pct"/>
            <w:vAlign w:val="center"/>
          </w:tcPr>
          <w:p w14:paraId="65195099" w14:textId="58E59B44" w:rsidR="002F404B" w:rsidRPr="002F404B" w:rsidRDefault="002F404B" w:rsidP="002F404B">
            <w:pPr>
              <w:spacing w:line="360" w:lineRule="auto"/>
              <w:jc w:val="center"/>
              <w:rPr>
                <w:sz w:val="22"/>
                <w:szCs w:val="22"/>
              </w:rPr>
            </w:pPr>
            <w:r w:rsidRPr="002F404B">
              <w:rPr>
                <w:color w:val="000000"/>
                <w:sz w:val="22"/>
                <w:szCs w:val="22"/>
              </w:rPr>
              <w:t>R$ 16.194,00</w:t>
            </w:r>
          </w:p>
        </w:tc>
      </w:tr>
      <w:tr w:rsidR="002F404B" w:rsidRPr="007E1582" w14:paraId="02A12785" w14:textId="1735F698" w:rsidTr="002F404B">
        <w:trPr>
          <w:trHeight w:val="20"/>
        </w:trPr>
        <w:tc>
          <w:tcPr>
            <w:tcW w:w="393" w:type="pct"/>
            <w:shd w:val="pct5" w:color="auto" w:fill="auto"/>
            <w:vAlign w:val="center"/>
          </w:tcPr>
          <w:p w14:paraId="1E80ED03" w14:textId="77777777" w:rsidR="002F404B" w:rsidRPr="007E1582" w:rsidRDefault="002F404B" w:rsidP="002F404B">
            <w:pPr>
              <w:spacing w:line="360" w:lineRule="auto"/>
              <w:jc w:val="center"/>
              <w:rPr>
                <w:sz w:val="22"/>
                <w:szCs w:val="22"/>
              </w:rPr>
            </w:pPr>
            <w:r w:rsidRPr="007E1582">
              <w:rPr>
                <w:sz w:val="22"/>
                <w:szCs w:val="22"/>
              </w:rPr>
              <w:t>02</w:t>
            </w:r>
          </w:p>
        </w:tc>
        <w:tc>
          <w:tcPr>
            <w:tcW w:w="1810" w:type="pct"/>
          </w:tcPr>
          <w:p w14:paraId="531141D0" w14:textId="77777777" w:rsidR="002F404B" w:rsidRPr="007E1582" w:rsidRDefault="002F404B" w:rsidP="002F404B">
            <w:pPr>
              <w:spacing w:line="360" w:lineRule="auto"/>
              <w:jc w:val="both"/>
              <w:rPr>
                <w:sz w:val="22"/>
                <w:szCs w:val="22"/>
              </w:rPr>
            </w:pPr>
            <w:r w:rsidRPr="007E1582">
              <w:rPr>
                <w:sz w:val="22"/>
                <w:szCs w:val="22"/>
              </w:rPr>
              <w:t>Carne bovina sem osso tipo patinho, lombo, alcatra - bife, resfriada, e no máximo 10% de sebo e gordura com aspecto, cor, cheiro e sabor próprio, embalada em saco plástico transparente, atóxica embalagem de 01kg. A embalagem deverá conter externamente os dados de identificação, procedências, informações nutricionais, número de lote, data de validade, peso do produto. número do registro do ministério da agricultura SIF/ carimbo de inspeção do SIF.</w:t>
            </w:r>
          </w:p>
        </w:tc>
        <w:tc>
          <w:tcPr>
            <w:tcW w:w="439" w:type="pct"/>
            <w:vAlign w:val="center"/>
          </w:tcPr>
          <w:p w14:paraId="5816AB77" w14:textId="77777777" w:rsidR="002F404B" w:rsidRPr="007E1582" w:rsidRDefault="002F404B" w:rsidP="002F404B">
            <w:pPr>
              <w:spacing w:line="360" w:lineRule="auto"/>
              <w:jc w:val="center"/>
              <w:rPr>
                <w:sz w:val="22"/>
                <w:szCs w:val="22"/>
              </w:rPr>
            </w:pPr>
            <w:r w:rsidRPr="007E1582">
              <w:rPr>
                <w:sz w:val="22"/>
                <w:szCs w:val="22"/>
              </w:rPr>
              <w:t>KG</w:t>
            </w:r>
          </w:p>
        </w:tc>
        <w:tc>
          <w:tcPr>
            <w:tcW w:w="541" w:type="pct"/>
            <w:vAlign w:val="center"/>
          </w:tcPr>
          <w:p w14:paraId="78BCEB70" w14:textId="77777777" w:rsidR="002F404B" w:rsidRPr="007E1582" w:rsidRDefault="002F404B" w:rsidP="002F404B">
            <w:pPr>
              <w:spacing w:line="360" w:lineRule="auto"/>
              <w:jc w:val="center"/>
              <w:rPr>
                <w:sz w:val="22"/>
                <w:szCs w:val="22"/>
              </w:rPr>
            </w:pPr>
            <w:r w:rsidRPr="007E1582">
              <w:rPr>
                <w:sz w:val="22"/>
                <w:szCs w:val="22"/>
              </w:rPr>
              <w:t>800</w:t>
            </w:r>
          </w:p>
        </w:tc>
        <w:tc>
          <w:tcPr>
            <w:tcW w:w="864" w:type="pct"/>
            <w:vAlign w:val="center"/>
          </w:tcPr>
          <w:p w14:paraId="63FDCFD9" w14:textId="7B825604" w:rsidR="002F404B" w:rsidRPr="002F404B" w:rsidRDefault="002F404B" w:rsidP="002F404B">
            <w:pPr>
              <w:spacing w:line="360" w:lineRule="auto"/>
              <w:jc w:val="center"/>
              <w:rPr>
                <w:sz w:val="22"/>
                <w:szCs w:val="22"/>
              </w:rPr>
            </w:pPr>
            <w:r w:rsidRPr="002F404B">
              <w:rPr>
                <w:color w:val="000000"/>
                <w:sz w:val="22"/>
                <w:szCs w:val="22"/>
              </w:rPr>
              <w:t>R$ 33,33</w:t>
            </w:r>
          </w:p>
        </w:tc>
        <w:tc>
          <w:tcPr>
            <w:tcW w:w="953" w:type="pct"/>
            <w:vAlign w:val="center"/>
          </w:tcPr>
          <w:p w14:paraId="0C41E61C" w14:textId="522AE13F" w:rsidR="002F404B" w:rsidRPr="002F404B" w:rsidRDefault="002F404B" w:rsidP="002F404B">
            <w:pPr>
              <w:spacing w:line="360" w:lineRule="auto"/>
              <w:jc w:val="center"/>
              <w:rPr>
                <w:sz w:val="22"/>
                <w:szCs w:val="22"/>
              </w:rPr>
            </w:pPr>
            <w:r w:rsidRPr="002F404B">
              <w:rPr>
                <w:color w:val="000000"/>
                <w:sz w:val="22"/>
                <w:szCs w:val="22"/>
              </w:rPr>
              <w:t>R$ 26.664,00</w:t>
            </w:r>
          </w:p>
        </w:tc>
      </w:tr>
      <w:tr w:rsidR="002F404B" w:rsidRPr="007E1582" w14:paraId="76CDF97B" w14:textId="57257F2F" w:rsidTr="002F404B">
        <w:trPr>
          <w:trHeight w:val="20"/>
        </w:trPr>
        <w:tc>
          <w:tcPr>
            <w:tcW w:w="393" w:type="pct"/>
            <w:shd w:val="pct5" w:color="auto" w:fill="auto"/>
            <w:vAlign w:val="center"/>
          </w:tcPr>
          <w:p w14:paraId="7B75C84B" w14:textId="77777777" w:rsidR="002F404B" w:rsidRPr="007E1582" w:rsidRDefault="002F404B" w:rsidP="002F404B">
            <w:pPr>
              <w:spacing w:line="360" w:lineRule="auto"/>
              <w:jc w:val="center"/>
              <w:rPr>
                <w:sz w:val="22"/>
                <w:szCs w:val="22"/>
              </w:rPr>
            </w:pPr>
            <w:r w:rsidRPr="007E1582">
              <w:rPr>
                <w:sz w:val="22"/>
                <w:szCs w:val="22"/>
              </w:rPr>
              <w:t>03</w:t>
            </w:r>
          </w:p>
        </w:tc>
        <w:tc>
          <w:tcPr>
            <w:tcW w:w="1810" w:type="pct"/>
          </w:tcPr>
          <w:p w14:paraId="7091E12D" w14:textId="77777777" w:rsidR="002F404B" w:rsidRPr="007E1582" w:rsidRDefault="002F404B" w:rsidP="002F404B">
            <w:pPr>
              <w:spacing w:line="360" w:lineRule="auto"/>
              <w:jc w:val="both"/>
              <w:rPr>
                <w:sz w:val="22"/>
                <w:szCs w:val="22"/>
              </w:rPr>
            </w:pPr>
            <w:r w:rsidRPr="007E1582">
              <w:rPr>
                <w:sz w:val="22"/>
                <w:szCs w:val="22"/>
              </w:rPr>
              <w:t xml:space="preserve">Carne bovina tipo coxão duro, submetida a processo de conservação por meio de cura (salga) e desidratação pela adição de sal.com aspecto, cor, cheiro e sabor próprio, isento de aditivos ou substâncias </w:t>
            </w:r>
            <w:r w:rsidRPr="007E1582">
              <w:rPr>
                <w:sz w:val="22"/>
                <w:szCs w:val="22"/>
              </w:rPr>
              <w:lastRenderedPageBreak/>
              <w:t>estranhas que sejam impróprias ao consumo e que alterem suas características naturais (físicas, químicas e organolépticas). Acondicionado em saco atóxico transparente, resistente; produto inspecionado pelo ministério da agricultura (SIF ou SIE).</w:t>
            </w:r>
          </w:p>
        </w:tc>
        <w:tc>
          <w:tcPr>
            <w:tcW w:w="439" w:type="pct"/>
            <w:vAlign w:val="center"/>
          </w:tcPr>
          <w:p w14:paraId="27787CE7" w14:textId="77777777" w:rsidR="002F404B" w:rsidRPr="007E1582" w:rsidRDefault="002F404B" w:rsidP="002F404B">
            <w:pPr>
              <w:spacing w:line="360" w:lineRule="auto"/>
              <w:jc w:val="center"/>
              <w:rPr>
                <w:sz w:val="22"/>
                <w:szCs w:val="22"/>
              </w:rPr>
            </w:pPr>
            <w:r w:rsidRPr="007E1582">
              <w:rPr>
                <w:sz w:val="22"/>
                <w:szCs w:val="22"/>
              </w:rPr>
              <w:lastRenderedPageBreak/>
              <w:t>KG</w:t>
            </w:r>
          </w:p>
        </w:tc>
        <w:tc>
          <w:tcPr>
            <w:tcW w:w="541" w:type="pct"/>
            <w:vAlign w:val="center"/>
          </w:tcPr>
          <w:p w14:paraId="545C5FA4" w14:textId="77777777" w:rsidR="002F404B" w:rsidRPr="007E1582" w:rsidRDefault="002F404B" w:rsidP="002F404B">
            <w:pPr>
              <w:spacing w:line="360" w:lineRule="auto"/>
              <w:jc w:val="center"/>
              <w:rPr>
                <w:sz w:val="22"/>
                <w:szCs w:val="22"/>
              </w:rPr>
            </w:pPr>
            <w:r w:rsidRPr="007E1582">
              <w:rPr>
                <w:sz w:val="22"/>
                <w:szCs w:val="22"/>
              </w:rPr>
              <w:t>600</w:t>
            </w:r>
          </w:p>
        </w:tc>
        <w:tc>
          <w:tcPr>
            <w:tcW w:w="864" w:type="pct"/>
            <w:vAlign w:val="center"/>
          </w:tcPr>
          <w:p w14:paraId="0D20349B" w14:textId="52100939" w:rsidR="002F404B" w:rsidRPr="002F404B" w:rsidRDefault="002F404B" w:rsidP="002F404B">
            <w:pPr>
              <w:spacing w:line="360" w:lineRule="auto"/>
              <w:jc w:val="center"/>
              <w:rPr>
                <w:sz w:val="22"/>
                <w:szCs w:val="22"/>
              </w:rPr>
            </w:pPr>
            <w:r w:rsidRPr="002F404B">
              <w:rPr>
                <w:color w:val="000000"/>
                <w:sz w:val="22"/>
                <w:szCs w:val="22"/>
              </w:rPr>
              <w:t>R$ 28,66</w:t>
            </w:r>
          </w:p>
        </w:tc>
        <w:tc>
          <w:tcPr>
            <w:tcW w:w="953" w:type="pct"/>
            <w:vAlign w:val="center"/>
          </w:tcPr>
          <w:p w14:paraId="548D250F" w14:textId="4C3EB9A8" w:rsidR="002F404B" w:rsidRPr="002F404B" w:rsidRDefault="002F404B" w:rsidP="002F404B">
            <w:pPr>
              <w:spacing w:line="360" w:lineRule="auto"/>
              <w:jc w:val="center"/>
              <w:rPr>
                <w:sz w:val="22"/>
                <w:szCs w:val="22"/>
              </w:rPr>
            </w:pPr>
            <w:r w:rsidRPr="002F404B">
              <w:rPr>
                <w:color w:val="000000"/>
                <w:sz w:val="22"/>
                <w:szCs w:val="22"/>
              </w:rPr>
              <w:t>R$ 17.197,98</w:t>
            </w:r>
          </w:p>
        </w:tc>
      </w:tr>
      <w:tr w:rsidR="002F404B" w:rsidRPr="007E1582" w14:paraId="65EE0BF1" w14:textId="45D39B5F" w:rsidTr="002F404B">
        <w:trPr>
          <w:trHeight w:val="20"/>
        </w:trPr>
        <w:tc>
          <w:tcPr>
            <w:tcW w:w="393" w:type="pct"/>
            <w:shd w:val="pct5" w:color="auto" w:fill="auto"/>
            <w:vAlign w:val="center"/>
          </w:tcPr>
          <w:p w14:paraId="56E8DAE5" w14:textId="77777777" w:rsidR="002F404B" w:rsidRPr="007E1582" w:rsidRDefault="002F404B" w:rsidP="002F404B">
            <w:pPr>
              <w:spacing w:line="360" w:lineRule="auto"/>
              <w:jc w:val="center"/>
              <w:rPr>
                <w:sz w:val="22"/>
                <w:szCs w:val="22"/>
              </w:rPr>
            </w:pPr>
            <w:r w:rsidRPr="007E1582">
              <w:rPr>
                <w:sz w:val="22"/>
                <w:szCs w:val="22"/>
              </w:rPr>
              <w:t>04</w:t>
            </w:r>
          </w:p>
        </w:tc>
        <w:tc>
          <w:tcPr>
            <w:tcW w:w="1810" w:type="pct"/>
          </w:tcPr>
          <w:p w14:paraId="3E225CBB" w14:textId="77777777" w:rsidR="002F404B" w:rsidRPr="007E1582" w:rsidRDefault="002F404B" w:rsidP="002F404B">
            <w:pPr>
              <w:spacing w:line="360" w:lineRule="auto"/>
              <w:jc w:val="both"/>
              <w:rPr>
                <w:sz w:val="22"/>
                <w:szCs w:val="22"/>
              </w:rPr>
            </w:pPr>
            <w:r w:rsidRPr="007E1582">
              <w:rPr>
                <w:sz w:val="22"/>
                <w:szCs w:val="22"/>
              </w:rPr>
              <w:t>Costelinha suína carne suína tipo costelinha, limpa, de primeira qualidade, limpas, com ossos, previamente fatiadas em tiras com aproximadamente 7 cm de comprimento x 5 de largura. Certificado de inspeção sanitária, resfriadas, embaladas à vácuo, isentas de aditivos ou substâncias estranhas ao produto, que sejam impróprias ao consumo e que alterem suas características naturais (físicas, químicas e organolépticas), inspecionadas pelo ministério da agricultura. Acomodadas em caixas de papelão em perfeitas condições estruturais, padronizadas e lacradas. Embalagem de 01kg.</w:t>
            </w:r>
          </w:p>
        </w:tc>
        <w:tc>
          <w:tcPr>
            <w:tcW w:w="439" w:type="pct"/>
            <w:vAlign w:val="center"/>
          </w:tcPr>
          <w:p w14:paraId="474C4E18" w14:textId="77777777" w:rsidR="002F404B" w:rsidRPr="007E1582" w:rsidRDefault="002F404B" w:rsidP="002F404B">
            <w:pPr>
              <w:spacing w:line="360" w:lineRule="auto"/>
              <w:jc w:val="center"/>
              <w:rPr>
                <w:sz w:val="22"/>
                <w:szCs w:val="22"/>
              </w:rPr>
            </w:pPr>
            <w:r w:rsidRPr="007E1582">
              <w:rPr>
                <w:sz w:val="22"/>
                <w:szCs w:val="22"/>
              </w:rPr>
              <w:t>KG</w:t>
            </w:r>
          </w:p>
        </w:tc>
        <w:tc>
          <w:tcPr>
            <w:tcW w:w="541" w:type="pct"/>
            <w:vAlign w:val="center"/>
          </w:tcPr>
          <w:p w14:paraId="555CD897" w14:textId="77777777" w:rsidR="002F404B" w:rsidRPr="007E1582" w:rsidRDefault="002F404B" w:rsidP="002F404B">
            <w:pPr>
              <w:spacing w:line="360" w:lineRule="auto"/>
              <w:jc w:val="center"/>
              <w:rPr>
                <w:sz w:val="22"/>
                <w:szCs w:val="22"/>
              </w:rPr>
            </w:pPr>
            <w:r w:rsidRPr="007E1582">
              <w:rPr>
                <w:sz w:val="22"/>
                <w:szCs w:val="22"/>
              </w:rPr>
              <w:t>900</w:t>
            </w:r>
          </w:p>
        </w:tc>
        <w:tc>
          <w:tcPr>
            <w:tcW w:w="864" w:type="pct"/>
            <w:vAlign w:val="center"/>
          </w:tcPr>
          <w:p w14:paraId="2E718DEA" w14:textId="1D6535BB" w:rsidR="002F404B" w:rsidRPr="002F404B" w:rsidRDefault="002F404B" w:rsidP="002F404B">
            <w:pPr>
              <w:spacing w:line="360" w:lineRule="auto"/>
              <w:jc w:val="center"/>
              <w:rPr>
                <w:sz w:val="22"/>
                <w:szCs w:val="22"/>
              </w:rPr>
            </w:pPr>
            <w:r w:rsidRPr="002F404B">
              <w:rPr>
                <w:color w:val="000000"/>
                <w:sz w:val="22"/>
                <w:szCs w:val="22"/>
              </w:rPr>
              <w:t>R$ 24,66</w:t>
            </w:r>
          </w:p>
        </w:tc>
        <w:tc>
          <w:tcPr>
            <w:tcW w:w="953" w:type="pct"/>
            <w:vAlign w:val="center"/>
          </w:tcPr>
          <w:p w14:paraId="61FC6D11" w14:textId="4ECAF64A" w:rsidR="002F404B" w:rsidRPr="002F404B" w:rsidRDefault="002F404B" w:rsidP="002F404B">
            <w:pPr>
              <w:spacing w:line="360" w:lineRule="auto"/>
              <w:jc w:val="center"/>
              <w:rPr>
                <w:sz w:val="22"/>
                <w:szCs w:val="22"/>
              </w:rPr>
            </w:pPr>
            <w:r w:rsidRPr="002F404B">
              <w:rPr>
                <w:color w:val="000000"/>
                <w:sz w:val="22"/>
                <w:szCs w:val="22"/>
              </w:rPr>
              <w:t>R$ 22.194,00</w:t>
            </w:r>
          </w:p>
        </w:tc>
      </w:tr>
      <w:tr w:rsidR="002F404B" w:rsidRPr="007E1582" w14:paraId="4B074332" w14:textId="2BF1120C" w:rsidTr="002F404B">
        <w:trPr>
          <w:trHeight w:val="20"/>
        </w:trPr>
        <w:tc>
          <w:tcPr>
            <w:tcW w:w="393" w:type="pct"/>
            <w:shd w:val="pct5" w:color="auto" w:fill="auto"/>
            <w:vAlign w:val="center"/>
          </w:tcPr>
          <w:p w14:paraId="784D1CC0" w14:textId="77777777" w:rsidR="002F404B" w:rsidRPr="007E1582" w:rsidRDefault="002F404B" w:rsidP="002F404B">
            <w:pPr>
              <w:spacing w:line="360" w:lineRule="auto"/>
              <w:jc w:val="center"/>
              <w:rPr>
                <w:sz w:val="22"/>
                <w:szCs w:val="22"/>
              </w:rPr>
            </w:pPr>
            <w:r w:rsidRPr="007E1582">
              <w:rPr>
                <w:sz w:val="22"/>
                <w:szCs w:val="22"/>
              </w:rPr>
              <w:t>05</w:t>
            </w:r>
          </w:p>
        </w:tc>
        <w:tc>
          <w:tcPr>
            <w:tcW w:w="1810" w:type="pct"/>
          </w:tcPr>
          <w:p w14:paraId="4154E9C9" w14:textId="77777777" w:rsidR="002F404B" w:rsidRPr="007E1582" w:rsidRDefault="002F404B" w:rsidP="002F404B">
            <w:pPr>
              <w:spacing w:line="360" w:lineRule="auto"/>
              <w:jc w:val="both"/>
              <w:rPr>
                <w:sz w:val="22"/>
                <w:szCs w:val="22"/>
              </w:rPr>
            </w:pPr>
            <w:r w:rsidRPr="007E1582">
              <w:rPr>
                <w:sz w:val="22"/>
                <w:szCs w:val="22"/>
              </w:rPr>
              <w:t xml:space="preserve">COXINHA DA ASA DE FRANGO: embalagem de 1 kg congelado a -12°C. Embalagem primária: saco plástico transparente, atóxico, com carimbo do SIF com identificação do produto e prazo de validade, resistente fechado mecanicamente com peso líquido de 1 kg. Embalagem secundária: caixa de </w:t>
            </w:r>
            <w:r w:rsidRPr="007E1582">
              <w:rPr>
                <w:sz w:val="22"/>
                <w:szCs w:val="22"/>
              </w:rPr>
              <w:lastRenderedPageBreak/>
              <w:t>papelão ondulada com abas superiores e inferiores devidamente lacradas.</w:t>
            </w:r>
          </w:p>
        </w:tc>
        <w:tc>
          <w:tcPr>
            <w:tcW w:w="439" w:type="pct"/>
            <w:vAlign w:val="center"/>
          </w:tcPr>
          <w:p w14:paraId="71999D8E" w14:textId="77777777" w:rsidR="002F404B" w:rsidRPr="007E1582" w:rsidRDefault="002F404B" w:rsidP="002F404B">
            <w:pPr>
              <w:spacing w:line="360" w:lineRule="auto"/>
              <w:jc w:val="center"/>
              <w:rPr>
                <w:sz w:val="22"/>
                <w:szCs w:val="22"/>
              </w:rPr>
            </w:pPr>
            <w:r w:rsidRPr="007E1582">
              <w:rPr>
                <w:sz w:val="22"/>
                <w:szCs w:val="22"/>
              </w:rPr>
              <w:lastRenderedPageBreak/>
              <w:t>KG</w:t>
            </w:r>
          </w:p>
        </w:tc>
        <w:tc>
          <w:tcPr>
            <w:tcW w:w="541" w:type="pct"/>
            <w:vAlign w:val="center"/>
          </w:tcPr>
          <w:p w14:paraId="2D3E531D" w14:textId="77777777" w:rsidR="002F404B" w:rsidRPr="007E1582" w:rsidRDefault="002F404B" w:rsidP="002F404B">
            <w:pPr>
              <w:spacing w:line="360" w:lineRule="auto"/>
              <w:jc w:val="center"/>
              <w:rPr>
                <w:sz w:val="22"/>
                <w:szCs w:val="22"/>
              </w:rPr>
            </w:pPr>
            <w:r w:rsidRPr="007E1582">
              <w:rPr>
                <w:sz w:val="22"/>
                <w:szCs w:val="22"/>
              </w:rPr>
              <w:t>600</w:t>
            </w:r>
          </w:p>
        </w:tc>
        <w:tc>
          <w:tcPr>
            <w:tcW w:w="864" w:type="pct"/>
            <w:vAlign w:val="center"/>
          </w:tcPr>
          <w:p w14:paraId="16E59544" w14:textId="5B5746EE" w:rsidR="002F404B" w:rsidRPr="002F404B" w:rsidRDefault="002F404B" w:rsidP="002F404B">
            <w:pPr>
              <w:spacing w:line="360" w:lineRule="auto"/>
              <w:jc w:val="center"/>
              <w:rPr>
                <w:sz w:val="22"/>
                <w:szCs w:val="22"/>
              </w:rPr>
            </w:pPr>
            <w:r w:rsidRPr="002F404B">
              <w:rPr>
                <w:color w:val="000000"/>
                <w:sz w:val="22"/>
                <w:szCs w:val="22"/>
              </w:rPr>
              <w:t>R$ 17,66</w:t>
            </w:r>
          </w:p>
        </w:tc>
        <w:tc>
          <w:tcPr>
            <w:tcW w:w="953" w:type="pct"/>
            <w:vAlign w:val="center"/>
          </w:tcPr>
          <w:p w14:paraId="5A4E2D46" w14:textId="3E48EE54" w:rsidR="002F404B" w:rsidRPr="002F404B" w:rsidRDefault="002F404B" w:rsidP="002F404B">
            <w:pPr>
              <w:spacing w:line="360" w:lineRule="auto"/>
              <w:jc w:val="center"/>
              <w:rPr>
                <w:sz w:val="22"/>
                <w:szCs w:val="22"/>
              </w:rPr>
            </w:pPr>
            <w:r w:rsidRPr="002F404B">
              <w:rPr>
                <w:color w:val="000000"/>
                <w:sz w:val="22"/>
                <w:szCs w:val="22"/>
              </w:rPr>
              <w:t>R$ 10.596,00</w:t>
            </w:r>
          </w:p>
        </w:tc>
      </w:tr>
      <w:tr w:rsidR="002F404B" w:rsidRPr="007E1582" w14:paraId="10154078" w14:textId="042BCB3F" w:rsidTr="002F404B">
        <w:trPr>
          <w:trHeight w:val="20"/>
        </w:trPr>
        <w:tc>
          <w:tcPr>
            <w:tcW w:w="393" w:type="pct"/>
            <w:shd w:val="pct5" w:color="auto" w:fill="auto"/>
            <w:vAlign w:val="center"/>
          </w:tcPr>
          <w:p w14:paraId="70A9AFD3" w14:textId="77777777" w:rsidR="002F404B" w:rsidRPr="007E1582" w:rsidRDefault="002F404B" w:rsidP="002F404B">
            <w:pPr>
              <w:spacing w:line="360" w:lineRule="auto"/>
              <w:jc w:val="center"/>
              <w:rPr>
                <w:sz w:val="22"/>
                <w:szCs w:val="22"/>
              </w:rPr>
            </w:pPr>
            <w:r w:rsidRPr="007E1582">
              <w:rPr>
                <w:sz w:val="22"/>
                <w:szCs w:val="22"/>
              </w:rPr>
              <w:t>06</w:t>
            </w:r>
          </w:p>
        </w:tc>
        <w:tc>
          <w:tcPr>
            <w:tcW w:w="1810" w:type="pct"/>
          </w:tcPr>
          <w:p w14:paraId="38CB299D" w14:textId="77777777" w:rsidR="002F404B" w:rsidRPr="007E1582" w:rsidRDefault="002F404B" w:rsidP="002F404B">
            <w:pPr>
              <w:spacing w:line="360" w:lineRule="auto"/>
              <w:jc w:val="both"/>
              <w:rPr>
                <w:sz w:val="22"/>
                <w:szCs w:val="22"/>
              </w:rPr>
            </w:pPr>
            <w:r w:rsidRPr="007E1582">
              <w:rPr>
                <w:sz w:val="22"/>
                <w:szCs w:val="22"/>
              </w:rPr>
              <w:t xml:space="preserve">Proveniente de animais sadios, abatidos sob inspeção veterinária, manipulados em condições higiênicas. O corte de frango deve apresentar-se livre de parasitas e de qualquer substância contaminante que possa alterá-la ou encobrir alguma alteração. O produto não deverá apresentar superfície pegajosa, exsudato ou partes flácidas ou de consistência anormal, com indícios de fermentação pútrida. Embalagem primária: deverá ser embalado em embalagem plástica, flexível, atóxica resistente, transparente, </w:t>
            </w:r>
            <w:r w:rsidRPr="007E1582">
              <w:rPr>
                <w:sz w:val="22"/>
                <w:szCs w:val="22"/>
              </w:rPr>
              <w:tab/>
              <w:t xml:space="preserve">em embalagens de 1(um) kg a 2 kg. Rotulagem: deverá constar na embalagem de forma clara e indelével: nome e endereço do abatedouro, constando obrigatoriamente registro no SIF; data de fabricação, prazo de validade e prazo máximo de consumo; - identificação completa do produto, constando os dizeres: Cortes Congelados de Frango - Coxa e Sobrecoxa Desossada e sem pele; temperatura de estocagem, armazenamento e conservação; peso líquido; condições de armazenamento. Transporte: Em veículos fechados e acondicionada </w:t>
            </w:r>
            <w:r w:rsidRPr="007E1582">
              <w:rPr>
                <w:sz w:val="22"/>
                <w:szCs w:val="22"/>
              </w:rPr>
              <w:lastRenderedPageBreak/>
              <w:t>em recipientes que mantenham suas características e a temperatura deve ser de (-14° C), sento tolerada uma temperatura máxima de (-12° C).</w:t>
            </w:r>
          </w:p>
        </w:tc>
        <w:tc>
          <w:tcPr>
            <w:tcW w:w="439" w:type="pct"/>
            <w:vAlign w:val="center"/>
          </w:tcPr>
          <w:p w14:paraId="65083E87" w14:textId="77777777" w:rsidR="002F404B" w:rsidRPr="007E1582" w:rsidRDefault="002F404B" w:rsidP="002F404B">
            <w:pPr>
              <w:spacing w:line="360" w:lineRule="auto"/>
              <w:jc w:val="center"/>
              <w:rPr>
                <w:sz w:val="22"/>
                <w:szCs w:val="22"/>
              </w:rPr>
            </w:pPr>
            <w:r w:rsidRPr="007E1582">
              <w:rPr>
                <w:sz w:val="22"/>
                <w:szCs w:val="22"/>
              </w:rPr>
              <w:lastRenderedPageBreak/>
              <w:t>KG</w:t>
            </w:r>
          </w:p>
        </w:tc>
        <w:tc>
          <w:tcPr>
            <w:tcW w:w="541" w:type="pct"/>
            <w:vAlign w:val="center"/>
          </w:tcPr>
          <w:p w14:paraId="0853C0B9" w14:textId="77777777" w:rsidR="002F404B" w:rsidRPr="007E1582" w:rsidRDefault="002F404B" w:rsidP="002F404B">
            <w:pPr>
              <w:spacing w:line="360" w:lineRule="auto"/>
              <w:jc w:val="center"/>
              <w:rPr>
                <w:sz w:val="22"/>
                <w:szCs w:val="22"/>
              </w:rPr>
            </w:pPr>
            <w:r w:rsidRPr="007E1582">
              <w:rPr>
                <w:sz w:val="22"/>
                <w:szCs w:val="22"/>
              </w:rPr>
              <w:t>700</w:t>
            </w:r>
          </w:p>
        </w:tc>
        <w:tc>
          <w:tcPr>
            <w:tcW w:w="864" w:type="pct"/>
            <w:vAlign w:val="center"/>
          </w:tcPr>
          <w:p w14:paraId="7EFDAAAB" w14:textId="0EEBEC81" w:rsidR="002F404B" w:rsidRPr="002F404B" w:rsidRDefault="002F404B" w:rsidP="002F404B">
            <w:pPr>
              <w:spacing w:line="360" w:lineRule="auto"/>
              <w:jc w:val="center"/>
              <w:rPr>
                <w:sz w:val="22"/>
                <w:szCs w:val="22"/>
              </w:rPr>
            </w:pPr>
            <w:r w:rsidRPr="002F404B">
              <w:rPr>
                <w:color w:val="000000"/>
                <w:sz w:val="22"/>
                <w:szCs w:val="22"/>
              </w:rPr>
              <w:t>R$ 16,00</w:t>
            </w:r>
          </w:p>
        </w:tc>
        <w:tc>
          <w:tcPr>
            <w:tcW w:w="953" w:type="pct"/>
            <w:vAlign w:val="center"/>
          </w:tcPr>
          <w:p w14:paraId="1F20EA2F" w14:textId="0BDCB821" w:rsidR="002F404B" w:rsidRPr="002F404B" w:rsidRDefault="002F404B" w:rsidP="002F404B">
            <w:pPr>
              <w:spacing w:line="360" w:lineRule="auto"/>
              <w:jc w:val="center"/>
              <w:rPr>
                <w:sz w:val="22"/>
                <w:szCs w:val="22"/>
              </w:rPr>
            </w:pPr>
            <w:r w:rsidRPr="002F404B">
              <w:rPr>
                <w:color w:val="000000"/>
                <w:sz w:val="22"/>
                <w:szCs w:val="22"/>
              </w:rPr>
              <w:t>R$ 11.197,62</w:t>
            </w:r>
          </w:p>
        </w:tc>
      </w:tr>
      <w:tr w:rsidR="002F404B" w:rsidRPr="007E1582" w14:paraId="452DD651" w14:textId="4CC4CCB0" w:rsidTr="002F404B">
        <w:trPr>
          <w:trHeight w:val="20"/>
        </w:trPr>
        <w:tc>
          <w:tcPr>
            <w:tcW w:w="393" w:type="pct"/>
            <w:shd w:val="pct5" w:color="auto" w:fill="auto"/>
            <w:vAlign w:val="center"/>
          </w:tcPr>
          <w:p w14:paraId="1A56E51B" w14:textId="77777777" w:rsidR="002F404B" w:rsidRPr="007E1582" w:rsidRDefault="002F404B" w:rsidP="002F404B">
            <w:pPr>
              <w:spacing w:line="360" w:lineRule="auto"/>
              <w:jc w:val="center"/>
              <w:rPr>
                <w:sz w:val="22"/>
                <w:szCs w:val="22"/>
              </w:rPr>
            </w:pPr>
            <w:r w:rsidRPr="007E1582">
              <w:rPr>
                <w:sz w:val="22"/>
                <w:szCs w:val="22"/>
              </w:rPr>
              <w:t>07</w:t>
            </w:r>
          </w:p>
        </w:tc>
        <w:tc>
          <w:tcPr>
            <w:tcW w:w="1810" w:type="pct"/>
          </w:tcPr>
          <w:p w14:paraId="12A0086A" w14:textId="77777777" w:rsidR="002F404B" w:rsidRPr="007E1582" w:rsidRDefault="002F404B" w:rsidP="002F404B">
            <w:pPr>
              <w:spacing w:line="360" w:lineRule="auto"/>
              <w:jc w:val="both"/>
              <w:rPr>
                <w:sz w:val="22"/>
                <w:szCs w:val="22"/>
              </w:rPr>
            </w:pPr>
            <w:r w:rsidRPr="007E1582">
              <w:rPr>
                <w:sz w:val="22"/>
                <w:szCs w:val="22"/>
              </w:rPr>
              <w:t xml:space="preserve">Fígado, congelado, limpo, embalada em saco plástico transparente e atóxico, acondicionados em caixas lacradas, limpas, secas, não violadas, resistentes. A embalagem deverá conter </w:t>
            </w:r>
            <w:r w:rsidRPr="007E1582">
              <w:rPr>
                <w:sz w:val="22"/>
                <w:szCs w:val="22"/>
              </w:rPr>
              <w:tab/>
              <w:t>externamente os dados de identificação, procedências, informações nutricionais, número de lote, data de validade, peso do produto. número do registro do ministério da agricultura SIF/ e carimbo de inspeção do SIF.</w:t>
            </w:r>
          </w:p>
        </w:tc>
        <w:tc>
          <w:tcPr>
            <w:tcW w:w="439" w:type="pct"/>
            <w:vAlign w:val="center"/>
          </w:tcPr>
          <w:p w14:paraId="206F888D" w14:textId="77777777" w:rsidR="002F404B" w:rsidRPr="007E1582" w:rsidRDefault="002F404B" w:rsidP="002F404B">
            <w:pPr>
              <w:spacing w:line="360" w:lineRule="auto"/>
              <w:jc w:val="center"/>
              <w:rPr>
                <w:sz w:val="22"/>
                <w:szCs w:val="22"/>
              </w:rPr>
            </w:pPr>
            <w:r w:rsidRPr="007E1582">
              <w:rPr>
                <w:sz w:val="22"/>
                <w:szCs w:val="22"/>
              </w:rPr>
              <w:t>KG</w:t>
            </w:r>
          </w:p>
        </w:tc>
        <w:tc>
          <w:tcPr>
            <w:tcW w:w="541" w:type="pct"/>
            <w:vAlign w:val="center"/>
          </w:tcPr>
          <w:p w14:paraId="71D64BFB" w14:textId="77777777" w:rsidR="002F404B" w:rsidRPr="007E1582" w:rsidRDefault="002F404B" w:rsidP="002F404B">
            <w:pPr>
              <w:spacing w:line="360" w:lineRule="auto"/>
              <w:jc w:val="center"/>
              <w:rPr>
                <w:sz w:val="22"/>
                <w:szCs w:val="22"/>
              </w:rPr>
            </w:pPr>
            <w:r w:rsidRPr="007E1582">
              <w:rPr>
                <w:sz w:val="22"/>
                <w:szCs w:val="22"/>
              </w:rPr>
              <w:t>400</w:t>
            </w:r>
          </w:p>
        </w:tc>
        <w:tc>
          <w:tcPr>
            <w:tcW w:w="864" w:type="pct"/>
            <w:vAlign w:val="center"/>
          </w:tcPr>
          <w:p w14:paraId="065CDE21" w14:textId="2D90845C" w:rsidR="002F404B" w:rsidRPr="002F404B" w:rsidRDefault="002F404B" w:rsidP="002F404B">
            <w:pPr>
              <w:spacing w:line="360" w:lineRule="auto"/>
              <w:jc w:val="center"/>
              <w:rPr>
                <w:sz w:val="22"/>
                <w:szCs w:val="22"/>
              </w:rPr>
            </w:pPr>
            <w:r w:rsidRPr="002F404B">
              <w:rPr>
                <w:color w:val="000000"/>
                <w:sz w:val="22"/>
                <w:szCs w:val="22"/>
              </w:rPr>
              <w:t>R$ 18,66</w:t>
            </w:r>
          </w:p>
        </w:tc>
        <w:tc>
          <w:tcPr>
            <w:tcW w:w="953" w:type="pct"/>
            <w:vAlign w:val="center"/>
          </w:tcPr>
          <w:p w14:paraId="34ED5DF2" w14:textId="1C328402" w:rsidR="002F404B" w:rsidRPr="002F404B" w:rsidRDefault="002F404B" w:rsidP="002F404B">
            <w:pPr>
              <w:spacing w:line="360" w:lineRule="auto"/>
              <w:jc w:val="center"/>
              <w:rPr>
                <w:sz w:val="22"/>
                <w:szCs w:val="22"/>
              </w:rPr>
            </w:pPr>
            <w:r w:rsidRPr="002F404B">
              <w:rPr>
                <w:color w:val="000000"/>
                <w:sz w:val="22"/>
                <w:szCs w:val="22"/>
              </w:rPr>
              <w:t>R$ 7.464,00</w:t>
            </w:r>
          </w:p>
        </w:tc>
      </w:tr>
      <w:tr w:rsidR="002F404B" w:rsidRPr="007E1582" w14:paraId="29DD13D8" w14:textId="1139D6DF" w:rsidTr="002F404B">
        <w:trPr>
          <w:trHeight w:val="20"/>
        </w:trPr>
        <w:tc>
          <w:tcPr>
            <w:tcW w:w="393" w:type="pct"/>
            <w:shd w:val="pct5" w:color="auto" w:fill="auto"/>
            <w:vAlign w:val="center"/>
          </w:tcPr>
          <w:p w14:paraId="0A83BE44" w14:textId="77777777" w:rsidR="002F404B" w:rsidRPr="007E1582" w:rsidRDefault="002F404B" w:rsidP="002F404B">
            <w:pPr>
              <w:spacing w:line="360" w:lineRule="auto"/>
              <w:jc w:val="center"/>
              <w:rPr>
                <w:sz w:val="22"/>
                <w:szCs w:val="22"/>
              </w:rPr>
            </w:pPr>
            <w:r w:rsidRPr="007E1582">
              <w:rPr>
                <w:sz w:val="22"/>
                <w:szCs w:val="22"/>
              </w:rPr>
              <w:t>08</w:t>
            </w:r>
          </w:p>
        </w:tc>
        <w:tc>
          <w:tcPr>
            <w:tcW w:w="1810" w:type="pct"/>
          </w:tcPr>
          <w:p w14:paraId="7B26EC33" w14:textId="77777777" w:rsidR="002F404B" w:rsidRPr="007E1582" w:rsidRDefault="002F404B" w:rsidP="002F404B">
            <w:pPr>
              <w:spacing w:line="360" w:lineRule="auto"/>
              <w:jc w:val="both"/>
              <w:rPr>
                <w:sz w:val="22"/>
                <w:szCs w:val="22"/>
              </w:rPr>
            </w:pPr>
            <w:r w:rsidRPr="007E1582">
              <w:rPr>
                <w:sz w:val="22"/>
                <w:szCs w:val="22"/>
              </w:rPr>
              <w:t>FILEZINHO DE PEITO DE FRANGO CONGELADO TIPO SASSAMI -Embalagem com 1 kg, congelado a 12° C, peso variável da unidade de cada filezinho de 30 a 50gramas. Embalagem Primária: saco plástico transparente, atóxico, com carimbo do SIF ou SISP, resistente fechado mecanicamente, com peso líquido de 01 kg. Embalagem Secundária: caixa de papelão ondulado com abas superiores e inferiores, devidamente lacrada.</w:t>
            </w:r>
          </w:p>
        </w:tc>
        <w:tc>
          <w:tcPr>
            <w:tcW w:w="439" w:type="pct"/>
            <w:vAlign w:val="center"/>
          </w:tcPr>
          <w:p w14:paraId="1F4054E5" w14:textId="77777777" w:rsidR="002F404B" w:rsidRPr="007E1582" w:rsidRDefault="002F404B" w:rsidP="002F404B">
            <w:pPr>
              <w:spacing w:line="360" w:lineRule="auto"/>
              <w:jc w:val="center"/>
              <w:rPr>
                <w:sz w:val="22"/>
                <w:szCs w:val="22"/>
              </w:rPr>
            </w:pPr>
            <w:r w:rsidRPr="007E1582">
              <w:rPr>
                <w:sz w:val="22"/>
                <w:szCs w:val="22"/>
              </w:rPr>
              <w:t>KG</w:t>
            </w:r>
          </w:p>
        </w:tc>
        <w:tc>
          <w:tcPr>
            <w:tcW w:w="541" w:type="pct"/>
            <w:vAlign w:val="center"/>
          </w:tcPr>
          <w:p w14:paraId="02058C1E" w14:textId="77777777" w:rsidR="002F404B" w:rsidRPr="007E1582" w:rsidRDefault="002F404B" w:rsidP="002F404B">
            <w:pPr>
              <w:spacing w:line="360" w:lineRule="auto"/>
              <w:jc w:val="center"/>
              <w:rPr>
                <w:sz w:val="22"/>
                <w:szCs w:val="22"/>
              </w:rPr>
            </w:pPr>
            <w:r w:rsidRPr="007E1582">
              <w:rPr>
                <w:sz w:val="22"/>
                <w:szCs w:val="22"/>
              </w:rPr>
              <w:t>2.000</w:t>
            </w:r>
          </w:p>
        </w:tc>
        <w:tc>
          <w:tcPr>
            <w:tcW w:w="864" w:type="pct"/>
            <w:vAlign w:val="center"/>
          </w:tcPr>
          <w:p w14:paraId="422EAAE0" w14:textId="58FEF83F" w:rsidR="002F404B" w:rsidRPr="002F404B" w:rsidRDefault="002F404B" w:rsidP="002F404B">
            <w:pPr>
              <w:spacing w:line="360" w:lineRule="auto"/>
              <w:jc w:val="center"/>
              <w:rPr>
                <w:sz w:val="22"/>
                <w:szCs w:val="22"/>
              </w:rPr>
            </w:pPr>
            <w:r w:rsidRPr="002F404B">
              <w:rPr>
                <w:color w:val="000000"/>
                <w:sz w:val="22"/>
                <w:szCs w:val="22"/>
              </w:rPr>
              <w:t>R$ 22,00</w:t>
            </w:r>
          </w:p>
        </w:tc>
        <w:tc>
          <w:tcPr>
            <w:tcW w:w="953" w:type="pct"/>
            <w:vAlign w:val="center"/>
          </w:tcPr>
          <w:p w14:paraId="72F4E733" w14:textId="48867994" w:rsidR="002F404B" w:rsidRPr="002F404B" w:rsidRDefault="002F404B" w:rsidP="002F404B">
            <w:pPr>
              <w:spacing w:line="360" w:lineRule="auto"/>
              <w:jc w:val="center"/>
              <w:rPr>
                <w:sz w:val="22"/>
                <w:szCs w:val="22"/>
              </w:rPr>
            </w:pPr>
            <w:r w:rsidRPr="002F404B">
              <w:rPr>
                <w:color w:val="000000"/>
                <w:sz w:val="22"/>
                <w:szCs w:val="22"/>
              </w:rPr>
              <w:t>R$ 43.993,20</w:t>
            </w:r>
          </w:p>
        </w:tc>
      </w:tr>
      <w:tr w:rsidR="002F404B" w:rsidRPr="007E1582" w14:paraId="347E064D" w14:textId="38568697" w:rsidTr="002F404B">
        <w:trPr>
          <w:trHeight w:val="20"/>
        </w:trPr>
        <w:tc>
          <w:tcPr>
            <w:tcW w:w="393" w:type="pct"/>
            <w:shd w:val="pct5" w:color="auto" w:fill="auto"/>
            <w:vAlign w:val="center"/>
          </w:tcPr>
          <w:p w14:paraId="214F211C" w14:textId="77777777" w:rsidR="002F404B" w:rsidRPr="007E1582" w:rsidRDefault="002F404B" w:rsidP="002F404B">
            <w:pPr>
              <w:spacing w:line="360" w:lineRule="auto"/>
              <w:jc w:val="center"/>
              <w:rPr>
                <w:sz w:val="22"/>
                <w:szCs w:val="22"/>
              </w:rPr>
            </w:pPr>
            <w:r w:rsidRPr="007E1582">
              <w:rPr>
                <w:sz w:val="22"/>
                <w:szCs w:val="22"/>
              </w:rPr>
              <w:t>09</w:t>
            </w:r>
          </w:p>
        </w:tc>
        <w:tc>
          <w:tcPr>
            <w:tcW w:w="1810" w:type="pct"/>
          </w:tcPr>
          <w:p w14:paraId="73B5FF44" w14:textId="77777777" w:rsidR="002F404B" w:rsidRPr="007E1582" w:rsidRDefault="002F404B" w:rsidP="002F404B">
            <w:pPr>
              <w:spacing w:line="360" w:lineRule="auto"/>
              <w:jc w:val="both"/>
              <w:rPr>
                <w:sz w:val="22"/>
                <w:szCs w:val="22"/>
              </w:rPr>
            </w:pPr>
            <w:r w:rsidRPr="007E1582">
              <w:rPr>
                <w:sz w:val="22"/>
                <w:szCs w:val="22"/>
              </w:rPr>
              <w:t xml:space="preserve">Linguiça tipo calabresa embalada à vácuo, em sacos de polietileno, hermeticamente fechados. Rotulagem: de acordo com a legislação vigente, devem estar </w:t>
            </w:r>
            <w:r w:rsidRPr="007E1582">
              <w:rPr>
                <w:sz w:val="22"/>
                <w:szCs w:val="22"/>
              </w:rPr>
              <w:lastRenderedPageBreak/>
              <w:t>impressas de forma clara, indelével e indispensável as seguintes informações: identificação de produto, inclusive, a marca, nome e endereço do fabricante, data de fabricação, prazo de validade e peso líquido, condições de armazenamento, número de registro no órgão competente e carimbo de SIF.</w:t>
            </w:r>
          </w:p>
        </w:tc>
        <w:tc>
          <w:tcPr>
            <w:tcW w:w="439" w:type="pct"/>
            <w:vAlign w:val="center"/>
          </w:tcPr>
          <w:p w14:paraId="280EDA93" w14:textId="77777777" w:rsidR="002F404B" w:rsidRPr="007E1582" w:rsidRDefault="002F404B" w:rsidP="002F404B">
            <w:pPr>
              <w:spacing w:line="360" w:lineRule="auto"/>
              <w:jc w:val="center"/>
              <w:rPr>
                <w:sz w:val="22"/>
                <w:szCs w:val="22"/>
              </w:rPr>
            </w:pPr>
            <w:r w:rsidRPr="007E1582">
              <w:rPr>
                <w:sz w:val="22"/>
                <w:szCs w:val="22"/>
              </w:rPr>
              <w:lastRenderedPageBreak/>
              <w:t>KG</w:t>
            </w:r>
          </w:p>
        </w:tc>
        <w:tc>
          <w:tcPr>
            <w:tcW w:w="541" w:type="pct"/>
            <w:vAlign w:val="center"/>
          </w:tcPr>
          <w:p w14:paraId="5CE41171" w14:textId="77777777" w:rsidR="002F404B" w:rsidRPr="007E1582" w:rsidRDefault="002F404B" w:rsidP="002F404B">
            <w:pPr>
              <w:spacing w:line="360" w:lineRule="auto"/>
              <w:jc w:val="center"/>
              <w:rPr>
                <w:sz w:val="22"/>
                <w:szCs w:val="22"/>
              </w:rPr>
            </w:pPr>
            <w:r w:rsidRPr="007E1582">
              <w:rPr>
                <w:sz w:val="22"/>
                <w:szCs w:val="22"/>
              </w:rPr>
              <w:t>500</w:t>
            </w:r>
          </w:p>
        </w:tc>
        <w:tc>
          <w:tcPr>
            <w:tcW w:w="864" w:type="pct"/>
            <w:vAlign w:val="center"/>
          </w:tcPr>
          <w:p w14:paraId="1C50274E" w14:textId="69F303CC" w:rsidR="002F404B" w:rsidRPr="002F404B" w:rsidRDefault="002F404B" w:rsidP="002F404B">
            <w:pPr>
              <w:spacing w:line="360" w:lineRule="auto"/>
              <w:jc w:val="center"/>
              <w:rPr>
                <w:sz w:val="22"/>
                <w:szCs w:val="22"/>
              </w:rPr>
            </w:pPr>
            <w:r w:rsidRPr="002F404B">
              <w:rPr>
                <w:color w:val="000000"/>
                <w:sz w:val="22"/>
                <w:szCs w:val="22"/>
              </w:rPr>
              <w:t>R$ 26,00</w:t>
            </w:r>
          </w:p>
        </w:tc>
        <w:tc>
          <w:tcPr>
            <w:tcW w:w="953" w:type="pct"/>
            <w:vAlign w:val="center"/>
          </w:tcPr>
          <w:p w14:paraId="6A761A75" w14:textId="2AE58B91" w:rsidR="002F404B" w:rsidRPr="002F404B" w:rsidRDefault="002F404B" w:rsidP="002F404B">
            <w:pPr>
              <w:spacing w:line="360" w:lineRule="auto"/>
              <w:jc w:val="center"/>
              <w:rPr>
                <w:sz w:val="22"/>
                <w:szCs w:val="22"/>
              </w:rPr>
            </w:pPr>
            <w:r w:rsidRPr="002F404B">
              <w:rPr>
                <w:color w:val="000000"/>
                <w:sz w:val="22"/>
                <w:szCs w:val="22"/>
              </w:rPr>
              <w:t>R$ 12.998,30</w:t>
            </w:r>
          </w:p>
        </w:tc>
      </w:tr>
      <w:tr w:rsidR="002F404B" w:rsidRPr="007E1582" w14:paraId="6AFF45BE" w14:textId="4FE1DEE8" w:rsidTr="002F404B">
        <w:trPr>
          <w:trHeight w:val="20"/>
        </w:trPr>
        <w:tc>
          <w:tcPr>
            <w:tcW w:w="393" w:type="pct"/>
            <w:shd w:val="pct5" w:color="auto" w:fill="auto"/>
            <w:vAlign w:val="center"/>
          </w:tcPr>
          <w:p w14:paraId="61C4812D" w14:textId="77777777" w:rsidR="002F404B" w:rsidRPr="007E1582" w:rsidRDefault="002F404B" w:rsidP="002F404B">
            <w:pPr>
              <w:spacing w:line="360" w:lineRule="auto"/>
              <w:jc w:val="center"/>
              <w:rPr>
                <w:sz w:val="22"/>
                <w:szCs w:val="22"/>
              </w:rPr>
            </w:pPr>
            <w:r w:rsidRPr="007E1582">
              <w:rPr>
                <w:sz w:val="22"/>
                <w:szCs w:val="22"/>
              </w:rPr>
              <w:t>10</w:t>
            </w:r>
          </w:p>
        </w:tc>
        <w:tc>
          <w:tcPr>
            <w:tcW w:w="1810" w:type="pct"/>
          </w:tcPr>
          <w:p w14:paraId="4A9C86F2" w14:textId="77777777" w:rsidR="002F404B" w:rsidRPr="007E1582" w:rsidRDefault="002F404B" w:rsidP="002F404B">
            <w:pPr>
              <w:spacing w:line="360" w:lineRule="auto"/>
              <w:jc w:val="both"/>
              <w:rPr>
                <w:sz w:val="22"/>
                <w:szCs w:val="22"/>
              </w:rPr>
            </w:pPr>
            <w:r w:rsidRPr="007E1582">
              <w:rPr>
                <w:sz w:val="22"/>
                <w:szCs w:val="22"/>
              </w:rPr>
              <w:t>LINGUIÇA SUÍNA FINA, preparada com carnes de primeira qualidade, condimentada, sem pimenta, com aspecto característico firme, cor própria, não pegajosa, sem anchas pardacentas ou esverdeadas, odor e sabor próprio, isentas de sujidades, parasitas e larvas, Embalagem Primária: acondicionada em embalagem plástica transparente atóxica, a vácuo, Embalagem Secundária: disposta em caixa de papelão reforçada, impermeabilizada internamente e lacrado, contendo em seu rótulo: espécie do produto, embalagem, validade e peso, devendo ser registrada junto SIF - validade mínima 06 meses.</w:t>
            </w:r>
          </w:p>
        </w:tc>
        <w:tc>
          <w:tcPr>
            <w:tcW w:w="439" w:type="pct"/>
            <w:vAlign w:val="center"/>
          </w:tcPr>
          <w:p w14:paraId="71F1C575" w14:textId="77777777" w:rsidR="002F404B" w:rsidRPr="007E1582" w:rsidRDefault="002F404B" w:rsidP="002F404B">
            <w:pPr>
              <w:spacing w:line="360" w:lineRule="auto"/>
              <w:jc w:val="center"/>
              <w:rPr>
                <w:sz w:val="22"/>
                <w:szCs w:val="22"/>
              </w:rPr>
            </w:pPr>
            <w:r w:rsidRPr="007E1582">
              <w:rPr>
                <w:sz w:val="22"/>
                <w:szCs w:val="22"/>
              </w:rPr>
              <w:t>KG</w:t>
            </w:r>
          </w:p>
        </w:tc>
        <w:tc>
          <w:tcPr>
            <w:tcW w:w="541" w:type="pct"/>
            <w:vAlign w:val="center"/>
          </w:tcPr>
          <w:p w14:paraId="633107A6" w14:textId="77777777" w:rsidR="002F404B" w:rsidRPr="007E1582" w:rsidRDefault="002F404B" w:rsidP="002F404B">
            <w:pPr>
              <w:spacing w:line="360" w:lineRule="auto"/>
              <w:jc w:val="center"/>
              <w:rPr>
                <w:sz w:val="22"/>
                <w:szCs w:val="22"/>
              </w:rPr>
            </w:pPr>
            <w:r w:rsidRPr="007E1582">
              <w:rPr>
                <w:sz w:val="22"/>
                <w:szCs w:val="22"/>
              </w:rPr>
              <w:t>500</w:t>
            </w:r>
          </w:p>
        </w:tc>
        <w:tc>
          <w:tcPr>
            <w:tcW w:w="864" w:type="pct"/>
            <w:vAlign w:val="center"/>
          </w:tcPr>
          <w:p w14:paraId="1505D59F" w14:textId="43280714" w:rsidR="002F404B" w:rsidRPr="002F404B" w:rsidRDefault="002F404B" w:rsidP="002F404B">
            <w:pPr>
              <w:spacing w:line="360" w:lineRule="auto"/>
              <w:jc w:val="center"/>
              <w:rPr>
                <w:sz w:val="22"/>
                <w:szCs w:val="22"/>
              </w:rPr>
            </w:pPr>
            <w:r w:rsidRPr="002F404B">
              <w:rPr>
                <w:color w:val="000000"/>
                <w:sz w:val="22"/>
                <w:szCs w:val="22"/>
              </w:rPr>
              <w:t>R$ 18,66</w:t>
            </w:r>
          </w:p>
        </w:tc>
        <w:tc>
          <w:tcPr>
            <w:tcW w:w="953" w:type="pct"/>
            <w:vAlign w:val="center"/>
          </w:tcPr>
          <w:p w14:paraId="27315368" w14:textId="71A45617" w:rsidR="002F404B" w:rsidRPr="002F404B" w:rsidRDefault="002F404B" w:rsidP="002F404B">
            <w:pPr>
              <w:spacing w:line="360" w:lineRule="auto"/>
              <w:jc w:val="center"/>
              <w:rPr>
                <w:sz w:val="22"/>
                <w:szCs w:val="22"/>
              </w:rPr>
            </w:pPr>
            <w:r w:rsidRPr="002F404B">
              <w:rPr>
                <w:color w:val="000000"/>
                <w:sz w:val="22"/>
                <w:szCs w:val="22"/>
              </w:rPr>
              <w:t>R$ 9.331,65</w:t>
            </w:r>
          </w:p>
        </w:tc>
      </w:tr>
      <w:tr w:rsidR="002F404B" w:rsidRPr="007E1582" w14:paraId="1066DBEB" w14:textId="2A59908D" w:rsidTr="002F404B">
        <w:trPr>
          <w:trHeight w:val="20"/>
        </w:trPr>
        <w:tc>
          <w:tcPr>
            <w:tcW w:w="393" w:type="pct"/>
            <w:shd w:val="pct5" w:color="auto" w:fill="auto"/>
            <w:vAlign w:val="center"/>
          </w:tcPr>
          <w:p w14:paraId="5E236D14" w14:textId="77777777" w:rsidR="002F404B" w:rsidRPr="007E1582" w:rsidRDefault="002F404B" w:rsidP="002F404B">
            <w:pPr>
              <w:spacing w:line="360" w:lineRule="auto"/>
              <w:jc w:val="center"/>
              <w:rPr>
                <w:sz w:val="22"/>
                <w:szCs w:val="22"/>
              </w:rPr>
            </w:pPr>
            <w:r w:rsidRPr="007E1582">
              <w:rPr>
                <w:sz w:val="22"/>
                <w:szCs w:val="22"/>
              </w:rPr>
              <w:t>11</w:t>
            </w:r>
          </w:p>
        </w:tc>
        <w:tc>
          <w:tcPr>
            <w:tcW w:w="1810" w:type="pct"/>
          </w:tcPr>
          <w:p w14:paraId="101C7734" w14:textId="77777777" w:rsidR="002F404B" w:rsidRPr="007E1582" w:rsidRDefault="002F404B" w:rsidP="002F404B">
            <w:pPr>
              <w:spacing w:line="360" w:lineRule="auto"/>
              <w:jc w:val="both"/>
              <w:rPr>
                <w:sz w:val="22"/>
                <w:szCs w:val="22"/>
              </w:rPr>
            </w:pPr>
            <w:r w:rsidRPr="007E1582">
              <w:rPr>
                <w:sz w:val="22"/>
                <w:szCs w:val="22"/>
              </w:rPr>
              <w:t xml:space="preserve">PEIXE - PESCADA AMARELA, file, em postas congelado, sem vísceras, sem pele, sem manchas parasitas ou fungos, De primeira qualidade, sem espinha, limpo, congelado, não apresentando qualquer sinal de descongelamento. </w:t>
            </w:r>
            <w:r w:rsidRPr="007E1582">
              <w:rPr>
                <w:sz w:val="22"/>
                <w:szCs w:val="22"/>
              </w:rPr>
              <w:lastRenderedPageBreak/>
              <w:t xml:space="preserve">Embalado em saco plástico polietileno resistente e transparente de 1kg rotulagem deve conter no mínimo as seguintes informações: peso, data de processamento, data de validade, carimbo de inspeção estadual ou federal procedência da carne, nome e/ou marca, lote e informações nutricionais. Apresentar em anexo a proposta documentos que comprovem a inspeção sanitária dos produtos fornecidos pela indústria </w:t>
            </w:r>
            <w:r w:rsidRPr="007E1582">
              <w:rPr>
                <w:rFonts w:eastAsia="@Malgun Gothic"/>
                <w:sz w:val="22"/>
                <w:szCs w:val="22"/>
                <w:lang w:val="en-US"/>
              </w:rPr>
              <w:t>(frigorifico), de acordo com a legislação vigente.</w:t>
            </w:r>
          </w:p>
        </w:tc>
        <w:tc>
          <w:tcPr>
            <w:tcW w:w="439" w:type="pct"/>
            <w:vAlign w:val="center"/>
          </w:tcPr>
          <w:p w14:paraId="2F15BEB0" w14:textId="77777777" w:rsidR="002F404B" w:rsidRPr="007E1582" w:rsidRDefault="002F404B" w:rsidP="002F404B">
            <w:pPr>
              <w:spacing w:line="360" w:lineRule="auto"/>
              <w:jc w:val="center"/>
              <w:rPr>
                <w:sz w:val="22"/>
                <w:szCs w:val="22"/>
              </w:rPr>
            </w:pPr>
            <w:r w:rsidRPr="007E1582">
              <w:rPr>
                <w:sz w:val="22"/>
                <w:szCs w:val="22"/>
              </w:rPr>
              <w:lastRenderedPageBreak/>
              <w:t>KG</w:t>
            </w:r>
          </w:p>
        </w:tc>
        <w:tc>
          <w:tcPr>
            <w:tcW w:w="541" w:type="pct"/>
            <w:vAlign w:val="center"/>
          </w:tcPr>
          <w:p w14:paraId="704133A3" w14:textId="77777777" w:rsidR="002F404B" w:rsidRPr="007E1582" w:rsidRDefault="002F404B" w:rsidP="002F404B">
            <w:pPr>
              <w:spacing w:line="360" w:lineRule="auto"/>
              <w:jc w:val="center"/>
              <w:rPr>
                <w:sz w:val="22"/>
                <w:szCs w:val="22"/>
              </w:rPr>
            </w:pPr>
            <w:r w:rsidRPr="007E1582">
              <w:rPr>
                <w:sz w:val="22"/>
                <w:szCs w:val="22"/>
              </w:rPr>
              <w:t>400</w:t>
            </w:r>
          </w:p>
        </w:tc>
        <w:tc>
          <w:tcPr>
            <w:tcW w:w="864" w:type="pct"/>
            <w:vAlign w:val="center"/>
          </w:tcPr>
          <w:p w14:paraId="20764419" w14:textId="4887A9AA" w:rsidR="002F404B" w:rsidRPr="002F404B" w:rsidRDefault="002F404B" w:rsidP="002F404B">
            <w:pPr>
              <w:spacing w:line="360" w:lineRule="auto"/>
              <w:jc w:val="center"/>
              <w:rPr>
                <w:sz w:val="22"/>
                <w:szCs w:val="22"/>
              </w:rPr>
            </w:pPr>
            <w:r w:rsidRPr="002F404B">
              <w:rPr>
                <w:color w:val="000000"/>
                <w:sz w:val="22"/>
                <w:szCs w:val="22"/>
              </w:rPr>
              <w:t>R$ 24,33</w:t>
            </w:r>
          </w:p>
        </w:tc>
        <w:tc>
          <w:tcPr>
            <w:tcW w:w="953" w:type="pct"/>
            <w:vAlign w:val="center"/>
          </w:tcPr>
          <w:p w14:paraId="490B4DE9" w14:textId="1784BB99" w:rsidR="002F404B" w:rsidRPr="002F404B" w:rsidRDefault="002F404B" w:rsidP="002F404B">
            <w:pPr>
              <w:spacing w:line="360" w:lineRule="auto"/>
              <w:jc w:val="center"/>
              <w:rPr>
                <w:sz w:val="22"/>
                <w:szCs w:val="22"/>
              </w:rPr>
            </w:pPr>
            <w:r w:rsidRPr="002F404B">
              <w:rPr>
                <w:color w:val="000000"/>
                <w:sz w:val="22"/>
                <w:szCs w:val="22"/>
              </w:rPr>
              <w:t>R$ 9.730,64</w:t>
            </w:r>
          </w:p>
        </w:tc>
      </w:tr>
      <w:tr w:rsidR="002F404B" w:rsidRPr="007E1582" w14:paraId="794559A7" w14:textId="51B8B192" w:rsidTr="002F404B">
        <w:trPr>
          <w:trHeight w:val="20"/>
        </w:trPr>
        <w:tc>
          <w:tcPr>
            <w:tcW w:w="393" w:type="pct"/>
            <w:shd w:val="pct5" w:color="auto" w:fill="auto"/>
            <w:vAlign w:val="center"/>
          </w:tcPr>
          <w:p w14:paraId="550F88D5" w14:textId="77777777" w:rsidR="002F404B" w:rsidRPr="007E1582" w:rsidRDefault="002F404B" w:rsidP="002F404B">
            <w:pPr>
              <w:spacing w:line="360" w:lineRule="auto"/>
              <w:jc w:val="center"/>
              <w:rPr>
                <w:sz w:val="22"/>
                <w:szCs w:val="22"/>
              </w:rPr>
            </w:pPr>
            <w:r w:rsidRPr="007E1582">
              <w:rPr>
                <w:sz w:val="22"/>
                <w:szCs w:val="22"/>
              </w:rPr>
              <w:t>12</w:t>
            </w:r>
          </w:p>
        </w:tc>
        <w:tc>
          <w:tcPr>
            <w:tcW w:w="1810" w:type="pct"/>
          </w:tcPr>
          <w:p w14:paraId="500131A3" w14:textId="77777777" w:rsidR="002F404B" w:rsidRPr="007E1582" w:rsidRDefault="002F404B" w:rsidP="002F404B">
            <w:pPr>
              <w:spacing w:line="360" w:lineRule="auto"/>
              <w:jc w:val="both"/>
              <w:rPr>
                <w:sz w:val="22"/>
                <w:szCs w:val="22"/>
              </w:rPr>
            </w:pPr>
            <w:r w:rsidRPr="007E1582">
              <w:rPr>
                <w:sz w:val="22"/>
                <w:szCs w:val="22"/>
              </w:rPr>
              <w:t>TOUCINHO DE CARNE SUÍNA, PARA TORRESMO, produzida e embalada em conformidade com as normas estabelecidas pela legislação vigente. no rótulo devem estar impressas de forma clara, indelével e indispensável as seguintes informações: identificação de produto, inclusive, a marca, nome e endereço do fabricante, data de fabricação, prazo de validade e peso líquido, condições de armazenamento, inclusive empilhamento máximo; número de registro no órgão competente e carimbo de SIF.</w:t>
            </w:r>
          </w:p>
        </w:tc>
        <w:tc>
          <w:tcPr>
            <w:tcW w:w="439" w:type="pct"/>
            <w:vAlign w:val="center"/>
          </w:tcPr>
          <w:p w14:paraId="58DA2762" w14:textId="77777777" w:rsidR="002F404B" w:rsidRPr="007E1582" w:rsidRDefault="002F404B" w:rsidP="002F404B">
            <w:pPr>
              <w:spacing w:line="360" w:lineRule="auto"/>
              <w:jc w:val="center"/>
              <w:rPr>
                <w:sz w:val="22"/>
                <w:szCs w:val="22"/>
              </w:rPr>
            </w:pPr>
            <w:r w:rsidRPr="007E1582">
              <w:rPr>
                <w:sz w:val="22"/>
                <w:szCs w:val="22"/>
              </w:rPr>
              <w:t>KG</w:t>
            </w:r>
          </w:p>
        </w:tc>
        <w:tc>
          <w:tcPr>
            <w:tcW w:w="541" w:type="pct"/>
            <w:vAlign w:val="center"/>
          </w:tcPr>
          <w:p w14:paraId="4425CD64" w14:textId="77777777" w:rsidR="002F404B" w:rsidRPr="007E1582" w:rsidRDefault="002F404B" w:rsidP="002F404B">
            <w:pPr>
              <w:spacing w:line="360" w:lineRule="auto"/>
              <w:jc w:val="center"/>
              <w:rPr>
                <w:sz w:val="22"/>
                <w:szCs w:val="22"/>
              </w:rPr>
            </w:pPr>
            <w:r w:rsidRPr="007E1582">
              <w:rPr>
                <w:sz w:val="22"/>
                <w:szCs w:val="22"/>
              </w:rPr>
              <w:t>600</w:t>
            </w:r>
          </w:p>
        </w:tc>
        <w:tc>
          <w:tcPr>
            <w:tcW w:w="864" w:type="pct"/>
            <w:vAlign w:val="center"/>
          </w:tcPr>
          <w:p w14:paraId="6D9AC524" w14:textId="5A1D9214" w:rsidR="002F404B" w:rsidRPr="002F404B" w:rsidRDefault="002F404B" w:rsidP="002F404B">
            <w:pPr>
              <w:spacing w:line="360" w:lineRule="auto"/>
              <w:jc w:val="center"/>
              <w:rPr>
                <w:sz w:val="22"/>
                <w:szCs w:val="22"/>
              </w:rPr>
            </w:pPr>
            <w:r w:rsidRPr="002F404B">
              <w:rPr>
                <w:color w:val="000000"/>
                <w:sz w:val="22"/>
                <w:szCs w:val="22"/>
              </w:rPr>
              <w:t>R$ 18,66</w:t>
            </w:r>
          </w:p>
        </w:tc>
        <w:tc>
          <w:tcPr>
            <w:tcW w:w="953" w:type="pct"/>
            <w:vAlign w:val="center"/>
          </w:tcPr>
          <w:p w14:paraId="35810448" w14:textId="3B79FDA1" w:rsidR="002F404B" w:rsidRPr="002F404B" w:rsidRDefault="002F404B" w:rsidP="002F404B">
            <w:pPr>
              <w:spacing w:line="360" w:lineRule="auto"/>
              <w:jc w:val="center"/>
              <w:rPr>
                <w:sz w:val="22"/>
                <w:szCs w:val="22"/>
              </w:rPr>
            </w:pPr>
            <w:r w:rsidRPr="002F404B">
              <w:rPr>
                <w:color w:val="000000"/>
                <w:sz w:val="22"/>
                <w:szCs w:val="22"/>
              </w:rPr>
              <w:t>R$ 11.196,00</w:t>
            </w:r>
          </w:p>
        </w:tc>
      </w:tr>
    </w:tbl>
    <w:p w14:paraId="7F8EFF29" w14:textId="77777777" w:rsidR="002F404B" w:rsidRPr="00586403" w:rsidRDefault="002F404B" w:rsidP="002F404B">
      <w:pPr>
        <w:pStyle w:val="PargrafodaLista"/>
        <w:spacing w:line="360" w:lineRule="auto"/>
        <w:ind w:left="0"/>
        <w:jc w:val="both"/>
        <w:rPr>
          <w:sz w:val="22"/>
          <w:szCs w:val="22"/>
        </w:rPr>
      </w:pPr>
    </w:p>
    <w:p w14:paraId="7864C7E2" w14:textId="79F0EF83" w:rsidR="002A6B16" w:rsidRPr="00586403" w:rsidRDefault="001A27B9" w:rsidP="00236EAB">
      <w:pPr>
        <w:pStyle w:val="PargrafodaLista"/>
        <w:numPr>
          <w:ilvl w:val="1"/>
          <w:numId w:val="7"/>
        </w:numPr>
        <w:spacing w:line="360" w:lineRule="auto"/>
        <w:ind w:left="0" w:firstLine="0"/>
        <w:contextualSpacing w:val="0"/>
        <w:jc w:val="both"/>
        <w:rPr>
          <w:sz w:val="22"/>
          <w:szCs w:val="22"/>
        </w:rPr>
      </w:pPr>
      <w:r w:rsidRPr="00586403">
        <w:rPr>
          <w:rFonts w:eastAsia="Calibri"/>
          <w:sz w:val="22"/>
          <w:szCs w:val="22"/>
        </w:rPr>
        <w:t xml:space="preserve">O prazo de vigência da contratação é de </w:t>
      </w:r>
      <w:r w:rsidR="00B165DB" w:rsidRPr="00586403">
        <w:rPr>
          <w:rFonts w:eastAsia="Calibri"/>
          <w:sz w:val="22"/>
          <w:szCs w:val="22"/>
          <w:lang w:val="pt-BR"/>
        </w:rPr>
        <w:t>12</w:t>
      </w:r>
      <w:r w:rsidRPr="00586403">
        <w:rPr>
          <w:rFonts w:eastAsia="Calibri"/>
          <w:sz w:val="22"/>
          <w:szCs w:val="22"/>
        </w:rPr>
        <w:t xml:space="preserve"> (</w:t>
      </w:r>
      <w:r w:rsidR="00B165DB" w:rsidRPr="00586403">
        <w:rPr>
          <w:rFonts w:eastAsia="Calibri"/>
          <w:sz w:val="22"/>
          <w:szCs w:val="22"/>
          <w:lang w:val="pt-BR"/>
        </w:rPr>
        <w:t>doze</w:t>
      </w:r>
      <w:r w:rsidRPr="00586403">
        <w:rPr>
          <w:rFonts w:eastAsia="Calibri"/>
          <w:sz w:val="22"/>
          <w:szCs w:val="22"/>
        </w:rPr>
        <w:t>) meses contados da data de assinatura, podendo ser prorrogado, na forma dos artigos 107 da Lei n° 14.133/2021.</w:t>
      </w:r>
    </w:p>
    <w:p w14:paraId="2C98D0BE" w14:textId="77777777" w:rsidR="00A07113" w:rsidRPr="00586403" w:rsidRDefault="001A27B9" w:rsidP="004D0C71">
      <w:pPr>
        <w:pStyle w:val="PargrafodaLista"/>
        <w:numPr>
          <w:ilvl w:val="0"/>
          <w:numId w:val="7"/>
        </w:numPr>
        <w:spacing w:line="360" w:lineRule="auto"/>
        <w:ind w:left="0" w:firstLine="0"/>
        <w:contextualSpacing w:val="0"/>
        <w:jc w:val="both"/>
        <w:rPr>
          <w:b/>
          <w:sz w:val="22"/>
          <w:szCs w:val="22"/>
        </w:rPr>
      </w:pPr>
      <w:r w:rsidRPr="00586403">
        <w:rPr>
          <w:b/>
          <w:sz w:val="22"/>
          <w:szCs w:val="22"/>
        </w:rPr>
        <w:t xml:space="preserve">FUNDAMENTAÇÃO E DESCRIÇÃO DA NECESSIDADE DA CONTRATAÇÃO </w:t>
      </w:r>
    </w:p>
    <w:p w14:paraId="48B7281D" w14:textId="38BEEBFB" w:rsidR="00A07113" w:rsidRPr="00586403" w:rsidRDefault="00B165DB" w:rsidP="004D0C71">
      <w:pPr>
        <w:pStyle w:val="PargrafodaLista"/>
        <w:numPr>
          <w:ilvl w:val="1"/>
          <w:numId w:val="7"/>
        </w:numPr>
        <w:spacing w:line="360" w:lineRule="auto"/>
        <w:ind w:left="0" w:firstLine="0"/>
        <w:contextualSpacing w:val="0"/>
        <w:jc w:val="both"/>
        <w:rPr>
          <w:b/>
          <w:sz w:val="22"/>
          <w:szCs w:val="22"/>
        </w:rPr>
      </w:pPr>
      <w:r w:rsidRPr="00586403">
        <w:rPr>
          <w:rFonts w:eastAsia="Calibri"/>
          <w:sz w:val="22"/>
          <w:szCs w:val="22"/>
          <w:lang w:val="pt-BR"/>
        </w:rPr>
        <w:t xml:space="preserve">A fundamentação da contratação e de seus quantitativos encontra-se pormenorizada em Tópico </w:t>
      </w:r>
      <w:r w:rsidR="009A6BC1" w:rsidRPr="00586403">
        <w:rPr>
          <w:rFonts w:eastAsia="Calibri"/>
          <w:sz w:val="22"/>
          <w:szCs w:val="22"/>
          <w:lang w:val="pt-BR"/>
        </w:rPr>
        <w:t>específico</w:t>
      </w:r>
      <w:r w:rsidRPr="00586403">
        <w:rPr>
          <w:rFonts w:eastAsia="Calibri"/>
          <w:sz w:val="22"/>
          <w:szCs w:val="22"/>
          <w:lang w:val="pt-BR"/>
        </w:rPr>
        <w:t xml:space="preserve"> do Estudo Técnicos Preliminares, apêndice deste Termo de Referência</w:t>
      </w:r>
      <w:r w:rsidR="00CC685D" w:rsidRPr="00586403">
        <w:rPr>
          <w:rFonts w:eastAsia="Calibri"/>
          <w:sz w:val="22"/>
          <w:szCs w:val="22"/>
        </w:rPr>
        <w:t>.</w:t>
      </w:r>
    </w:p>
    <w:p w14:paraId="136DDA22" w14:textId="60CC71DA" w:rsidR="00032F62" w:rsidRPr="00586403" w:rsidRDefault="009E7965" w:rsidP="004D0C71">
      <w:pPr>
        <w:pStyle w:val="PargrafodaLista"/>
        <w:numPr>
          <w:ilvl w:val="0"/>
          <w:numId w:val="7"/>
        </w:numPr>
        <w:spacing w:line="360" w:lineRule="auto"/>
        <w:ind w:left="0" w:firstLine="0"/>
        <w:contextualSpacing w:val="0"/>
        <w:jc w:val="both"/>
        <w:rPr>
          <w:b/>
          <w:sz w:val="22"/>
          <w:szCs w:val="22"/>
        </w:rPr>
      </w:pPr>
      <w:r w:rsidRPr="00586403">
        <w:rPr>
          <w:b/>
          <w:sz w:val="22"/>
          <w:szCs w:val="22"/>
        </w:rPr>
        <w:lastRenderedPageBreak/>
        <w:t>DA FUNDAMENTAÇÃO DA CONTRATAÇÃO POR CREDENCIAMENTO</w:t>
      </w:r>
      <w:r w:rsidR="001A27B9" w:rsidRPr="00586403">
        <w:rPr>
          <w:b/>
          <w:sz w:val="22"/>
          <w:szCs w:val="22"/>
        </w:rPr>
        <w:t xml:space="preserve"> </w:t>
      </w:r>
    </w:p>
    <w:p w14:paraId="3BADD519" w14:textId="0EEF995C" w:rsidR="007769EA" w:rsidRPr="00586403" w:rsidRDefault="007769EA" w:rsidP="004D0C71">
      <w:pPr>
        <w:pStyle w:val="PargrafodaLista"/>
        <w:numPr>
          <w:ilvl w:val="1"/>
          <w:numId w:val="7"/>
        </w:numPr>
        <w:spacing w:line="360" w:lineRule="auto"/>
        <w:ind w:left="0" w:firstLine="0"/>
        <w:contextualSpacing w:val="0"/>
        <w:jc w:val="both"/>
        <w:rPr>
          <w:b/>
          <w:sz w:val="22"/>
          <w:szCs w:val="22"/>
        </w:rPr>
      </w:pPr>
      <w:r w:rsidRPr="00586403">
        <w:rPr>
          <w:rFonts w:eastAsia="Calibri"/>
          <w:sz w:val="22"/>
          <w:szCs w:val="22"/>
          <w:lang w:val="pt-BR"/>
        </w:rPr>
        <w:t>A fundamentação da contratação e de seus quantitativos encontra-se pormenorizada em Tópico específico do Estudo Técnicos Preliminares, apêndice deste Termo de Referência</w:t>
      </w:r>
      <w:r w:rsidRPr="00586403">
        <w:rPr>
          <w:rFonts w:eastAsia="Calibri"/>
          <w:b/>
          <w:sz w:val="22"/>
          <w:szCs w:val="22"/>
          <w:lang w:val="pt-BR"/>
        </w:rPr>
        <w:t>.</w:t>
      </w:r>
    </w:p>
    <w:p w14:paraId="649A4C9C" w14:textId="5E569C0F" w:rsidR="0020153A" w:rsidRPr="00586403" w:rsidRDefault="0020153A" w:rsidP="004D0C71">
      <w:pPr>
        <w:pStyle w:val="PargrafodaLista"/>
        <w:numPr>
          <w:ilvl w:val="0"/>
          <w:numId w:val="7"/>
        </w:numPr>
        <w:spacing w:line="360" w:lineRule="auto"/>
        <w:ind w:left="0" w:firstLine="0"/>
        <w:contextualSpacing w:val="0"/>
        <w:rPr>
          <w:b/>
          <w:sz w:val="22"/>
          <w:szCs w:val="22"/>
        </w:rPr>
      </w:pPr>
      <w:r w:rsidRPr="00586403">
        <w:rPr>
          <w:b/>
          <w:sz w:val="22"/>
          <w:szCs w:val="22"/>
        </w:rPr>
        <w:t>DETALHAMENTO DO OBJETO E DOS REQUISITOS DA CONTRATAÇÃO</w:t>
      </w:r>
    </w:p>
    <w:p w14:paraId="64CE9CBC" w14:textId="7CECAF1B" w:rsidR="00150232" w:rsidRPr="00150232" w:rsidRDefault="00150232" w:rsidP="004D0C71">
      <w:pPr>
        <w:pStyle w:val="PargrafodaLista"/>
        <w:numPr>
          <w:ilvl w:val="1"/>
          <w:numId w:val="7"/>
        </w:numPr>
        <w:spacing w:line="360" w:lineRule="auto"/>
        <w:ind w:left="0" w:firstLine="0"/>
        <w:contextualSpacing w:val="0"/>
        <w:jc w:val="both"/>
        <w:rPr>
          <w:rFonts w:eastAsia="Calibri"/>
          <w:sz w:val="22"/>
          <w:szCs w:val="22"/>
        </w:rPr>
      </w:pPr>
      <w:r w:rsidRPr="00150232">
        <w:rPr>
          <w:rFonts w:eastAsia="Calibri"/>
          <w:sz w:val="22"/>
          <w:szCs w:val="22"/>
        </w:rPr>
        <w:t>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w:t>
      </w:r>
    </w:p>
    <w:p w14:paraId="1F068A42" w14:textId="67B9C8BA" w:rsidR="00150232" w:rsidRPr="00150232" w:rsidRDefault="00150232" w:rsidP="004D0C71">
      <w:pPr>
        <w:pStyle w:val="PargrafodaLista"/>
        <w:numPr>
          <w:ilvl w:val="1"/>
          <w:numId w:val="7"/>
        </w:numPr>
        <w:spacing w:line="360" w:lineRule="auto"/>
        <w:ind w:left="0" w:firstLine="0"/>
        <w:contextualSpacing w:val="0"/>
        <w:jc w:val="both"/>
        <w:rPr>
          <w:rFonts w:eastAsia="Calibri"/>
          <w:sz w:val="22"/>
          <w:szCs w:val="22"/>
        </w:rPr>
      </w:pPr>
      <w:r w:rsidRPr="00150232">
        <w:rPr>
          <w:rFonts w:eastAsia="Calibri"/>
          <w:sz w:val="22"/>
          <w:szCs w:val="22"/>
        </w:rPr>
        <w:t>A entrega dos produtos deverá ser realizada de forma parcelada e em dias úteis, no prazo de até 10 (dez) dias corridos, contados do(a) ordem de serviço, em remessa parceladas;</w:t>
      </w:r>
    </w:p>
    <w:p w14:paraId="3F6DA673" w14:textId="77777777" w:rsidR="00150232" w:rsidRPr="00150232" w:rsidRDefault="00150232" w:rsidP="00150232">
      <w:pPr>
        <w:pStyle w:val="PargrafodaLista"/>
        <w:numPr>
          <w:ilvl w:val="0"/>
          <w:numId w:val="27"/>
        </w:numPr>
        <w:spacing w:line="360" w:lineRule="auto"/>
        <w:jc w:val="both"/>
        <w:rPr>
          <w:rFonts w:eastAsia="Calibri"/>
          <w:sz w:val="22"/>
          <w:szCs w:val="22"/>
        </w:rPr>
      </w:pPr>
      <w:r w:rsidRPr="00150232">
        <w:rPr>
          <w:rFonts w:eastAsia="Calibri"/>
          <w:sz w:val="22"/>
          <w:szCs w:val="22"/>
        </w:rPr>
        <w:t xml:space="preserve">Os itens deverão ser entregues no seguinte endereço: </w:t>
      </w:r>
    </w:p>
    <w:p w14:paraId="6C97506F" w14:textId="77777777" w:rsidR="00150232" w:rsidRPr="00150232" w:rsidRDefault="00150232" w:rsidP="00150232">
      <w:pPr>
        <w:pStyle w:val="PargrafodaLista"/>
        <w:numPr>
          <w:ilvl w:val="0"/>
          <w:numId w:val="26"/>
        </w:numPr>
        <w:spacing w:line="360" w:lineRule="auto"/>
        <w:jc w:val="both"/>
        <w:rPr>
          <w:rFonts w:eastAsia="Calibri"/>
          <w:sz w:val="22"/>
          <w:szCs w:val="22"/>
        </w:rPr>
      </w:pPr>
      <w:r w:rsidRPr="00150232">
        <w:rPr>
          <w:rFonts w:eastAsia="Calibri"/>
          <w:sz w:val="22"/>
          <w:szCs w:val="22"/>
        </w:rPr>
        <w:t xml:space="preserve">Secretaria Municipal de Educação localizado na Rua </w:t>
      </w:r>
      <w:proofErr w:type="spellStart"/>
      <w:r w:rsidRPr="00150232">
        <w:rPr>
          <w:rFonts w:eastAsia="Calibri"/>
          <w:sz w:val="22"/>
          <w:szCs w:val="22"/>
        </w:rPr>
        <w:t>Elieser</w:t>
      </w:r>
      <w:proofErr w:type="spellEnd"/>
      <w:r w:rsidRPr="00150232">
        <w:rPr>
          <w:rFonts w:eastAsia="Calibri"/>
          <w:sz w:val="22"/>
          <w:szCs w:val="22"/>
        </w:rPr>
        <w:t xml:space="preserve"> Pinheiro, 247 – Saudade.</w:t>
      </w:r>
    </w:p>
    <w:p w14:paraId="03F5972F" w14:textId="77777777" w:rsidR="00150232" w:rsidRPr="00150232" w:rsidRDefault="00150232" w:rsidP="00150232">
      <w:pPr>
        <w:pStyle w:val="PargrafodaLista"/>
        <w:numPr>
          <w:ilvl w:val="0"/>
          <w:numId w:val="28"/>
        </w:numPr>
        <w:spacing w:line="360" w:lineRule="auto"/>
        <w:jc w:val="both"/>
        <w:rPr>
          <w:rFonts w:eastAsia="Calibri"/>
          <w:sz w:val="22"/>
          <w:szCs w:val="22"/>
        </w:rPr>
      </w:pPr>
      <w:r w:rsidRPr="00150232">
        <w:rPr>
          <w:rFonts w:eastAsia="Calibri"/>
          <w:sz w:val="22"/>
          <w:szCs w:val="22"/>
        </w:rPr>
        <w:t>A distribuição do objeto, será nas seguintes escolas:</w:t>
      </w:r>
    </w:p>
    <w:p w14:paraId="7FB58611" w14:textId="77777777" w:rsidR="00150232" w:rsidRPr="00150232" w:rsidRDefault="00150232" w:rsidP="00150232">
      <w:pPr>
        <w:pStyle w:val="PargrafodaLista"/>
        <w:numPr>
          <w:ilvl w:val="0"/>
          <w:numId w:val="26"/>
        </w:numPr>
        <w:spacing w:line="360" w:lineRule="auto"/>
        <w:jc w:val="both"/>
        <w:rPr>
          <w:rFonts w:eastAsia="Calibri"/>
          <w:sz w:val="22"/>
          <w:szCs w:val="22"/>
        </w:rPr>
      </w:pPr>
      <w:r w:rsidRPr="00150232">
        <w:rPr>
          <w:rFonts w:eastAsia="Calibri"/>
          <w:sz w:val="22"/>
          <w:szCs w:val="22"/>
        </w:rPr>
        <w:t xml:space="preserve">Centro Infantil M. Primeiros Passos – Centro </w:t>
      </w:r>
    </w:p>
    <w:p w14:paraId="71E52984" w14:textId="77777777" w:rsidR="00150232" w:rsidRPr="00150232" w:rsidRDefault="00150232" w:rsidP="00150232">
      <w:pPr>
        <w:pStyle w:val="PargrafodaLista"/>
        <w:numPr>
          <w:ilvl w:val="0"/>
          <w:numId w:val="26"/>
        </w:numPr>
        <w:spacing w:line="360" w:lineRule="auto"/>
        <w:jc w:val="both"/>
        <w:rPr>
          <w:rFonts w:eastAsia="Calibri"/>
          <w:sz w:val="22"/>
          <w:szCs w:val="22"/>
        </w:rPr>
      </w:pPr>
      <w:r w:rsidRPr="00150232">
        <w:rPr>
          <w:rFonts w:eastAsia="Calibri"/>
          <w:sz w:val="22"/>
          <w:szCs w:val="22"/>
        </w:rPr>
        <w:t xml:space="preserve">Escola M. </w:t>
      </w:r>
      <w:proofErr w:type="spellStart"/>
      <w:r w:rsidRPr="00150232">
        <w:rPr>
          <w:rFonts w:eastAsia="Calibri"/>
          <w:sz w:val="22"/>
          <w:szCs w:val="22"/>
        </w:rPr>
        <w:t>Magnária</w:t>
      </w:r>
      <w:proofErr w:type="spellEnd"/>
      <w:r w:rsidRPr="00150232">
        <w:rPr>
          <w:rFonts w:eastAsia="Calibri"/>
          <w:sz w:val="22"/>
          <w:szCs w:val="22"/>
        </w:rPr>
        <w:t xml:space="preserve"> Morais dos Santos – Centro</w:t>
      </w:r>
    </w:p>
    <w:p w14:paraId="7F76AA28" w14:textId="77777777" w:rsidR="00150232" w:rsidRPr="00150232" w:rsidRDefault="00150232" w:rsidP="00150232">
      <w:pPr>
        <w:pStyle w:val="PargrafodaLista"/>
        <w:numPr>
          <w:ilvl w:val="0"/>
          <w:numId w:val="26"/>
        </w:numPr>
        <w:spacing w:line="360" w:lineRule="auto"/>
        <w:jc w:val="both"/>
        <w:rPr>
          <w:rFonts w:eastAsia="Calibri"/>
          <w:sz w:val="22"/>
          <w:szCs w:val="22"/>
        </w:rPr>
      </w:pPr>
      <w:r w:rsidRPr="00150232">
        <w:rPr>
          <w:rFonts w:eastAsia="Calibri"/>
          <w:sz w:val="22"/>
          <w:szCs w:val="22"/>
        </w:rPr>
        <w:t xml:space="preserve">E. M Costa e Silva – Fumaça </w:t>
      </w:r>
    </w:p>
    <w:p w14:paraId="066AAE74" w14:textId="77777777" w:rsidR="00150232" w:rsidRPr="00150232" w:rsidRDefault="00150232" w:rsidP="00150232">
      <w:pPr>
        <w:pStyle w:val="PargrafodaLista"/>
        <w:numPr>
          <w:ilvl w:val="0"/>
          <w:numId w:val="26"/>
        </w:numPr>
        <w:spacing w:line="360" w:lineRule="auto"/>
        <w:jc w:val="both"/>
        <w:rPr>
          <w:rFonts w:eastAsia="Calibri"/>
          <w:sz w:val="22"/>
          <w:szCs w:val="22"/>
        </w:rPr>
      </w:pPr>
      <w:r w:rsidRPr="00150232">
        <w:rPr>
          <w:rFonts w:eastAsia="Calibri"/>
          <w:sz w:val="22"/>
          <w:szCs w:val="22"/>
        </w:rPr>
        <w:t xml:space="preserve">E.M Antônio Nunes – Funil </w:t>
      </w:r>
    </w:p>
    <w:p w14:paraId="45B35D99" w14:textId="77777777" w:rsidR="00150232" w:rsidRPr="00150232" w:rsidRDefault="00150232" w:rsidP="00150232">
      <w:pPr>
        <w:pStyle w:val="PargrafodaLista"/>
        <w:numPr>
          <w:ilvl w:val="0"/>
          <w:numId w:val="26"/>
        </w:numPr>
        <w:spacing w:line="360" w:lineRule="auto"/>
        <w:jc w:val="both"/>
        <w:rPr>
          <w:rFonts w:eastAsia="Calibri"/>
          <w:sz w:val="22"/>
          <w:szCs w:val="22"/>
        </w:rPr>
      </w:pPr>
      <w:r w:rsidRPr="00150232">
        <w:rPr>
          <w:rFonts w:eastAsia="Calibri"/>
          <w:sz w:val="22"/>
          <w:szCs w:val="22"/>
        </w:rPr>
        <w:t xml:space="preserve">E. M Francisco Rodrigues – Santana </w:t>
      </w:r>
    </w:p>
    <w:p w14:paraId="0D1A9F09" w14:textId="77777777" w:rsidR="00150232" w:rsidRPr="00150232" w:rsidRDefault="00150232" w:rsidP="00150232">
      <w:pPr>
        <w:pStyle w:val="PargrafodaLista"/>
        <w:numPr>
          <w:ilvl w:val="0"/>
          <w:numId w:val="26"/>
        </w:numPr>
        <w:spacing w:line="360" w:lineRule="auto"/>
        <w:jc w:val="both"/>
        <w:rPr>
          <w:rFonts w:eastAsia="Calibri"/>
          <w:sz w:val="22"/>
          <w:szCs w:val="22"/>
        </w:rPr>
      </w:pPr>
      <w:r w:rsidRPr="00150232">
        <w:rPr>
          <w:rFonts w:eastAsia="Calibri"/>
          <w:sz w:val="22"/>
          <w:szCs w:val="22"/>
        </w:rPr>
        <w:t>E.M Frei Álvaro – Formoso</w:t>
      </w:r>
    </w:p>
    <w:p w14:paraId="5153D7B0" w14:textId="77777777" w:rsidR="00150232" w:rsidRPr="00150232" w:rsidRDefault="00150232" w:rsidP="00150232">
      <w:pPr>
        <w:pStyle w:val="PargrafodaLista"/>
        <w:numPr>
          <w:ilvl w:val="0"/>
          <w:numId w:val="26"/>
        </w:numPr>
        <w:spacing w:line="360" w:lineRule="auto"/>
        <w:jc w:val="both"/>
        <w:rPr>
          <w:rFonts w:eastAsia="Calibri"/>
          <w:sz w:val="22"/>
          <w:szCs w:val="22"/>
        </w:rPr>
      </w:pPr>
      <w:r w:rsidRPr="00150232">
        <w:rPr>
          <w:rFonts w:eastAsia="Calibri"/>
          <w:sz w:val="22"/>
          <w:szCs w:val="22"/>
        </w:rPr>
        <w:t xml:space="preserve">E.M Joaquim Moreira – Landim </w:t>
      </w:r>
    </w:p>
    <w:p w14:paraId="1886565A" w14:textId="77777777" w:rsidR="00150232" w:rsidRPr="00150232" w:rsidRDefault="00150232" w:rsidP="00150232">
      <w:pPr>
        <w:pStyle w:val="PargrafodaLista"/>
        <w:numPr>
          <w:ilvl w:val="0"/>
          <w:numId w:val="26"/>
        </w:numPr>
        <w:spacing w:line="360" w:lineRule="auto"/>
        <w:jc w:val="both"/>
        <w:rPr>
          <w:rFonts w:eastAsia="Calibri"/>
          <w:sz w:val="22"/>
          <w:szCs w:val="22"/>
        </w:rPr>
      </w:pPr>
      <w:r w:rsidRPr="00150232">
        <w:rPr>
          <w:rFonts w:eastAsia="Calibri"/>
          <w:sz w:val="22"/>
          <w:szCs w:val="22"/>
        </w:rPr>
        <w:t xml:space="preserve">E.M José Lopes Gomes – </w:t>
      </w:r>
      <w:proofErr w:type="spellStart"/>
      <w:r w:rsidRPr="00150232">
        <w:rPr>
          <w:rFonts w:eastAsia="Calibri"/>
          <w:sz w:val="22"/>
          <w:szCs w:val="22"/>
        </w:rPr>
        <w:t>Jenipapinho</w:t>
      </w:r>
      <w:proofErr w:type="spellEnd"/>
      <w:r w:rsidRPr="00150232">
        <w:rPr>
          <w:rFonts w:eastAsia="Calibri"/>
          <w:sz w:val="22"/>
          <w:szCs w:val="22"/>
        </w:rPr>
        <w:t xml:space="preserve"> </w:t>
      </w:r>
    </w:p>
    <w:p w14:paraId="74AB853F" w14:textId="77777777" w:rsidR="00150232" w:rsidRPr="00150232" w:rsidRDefault="00150232" w:rsidP="00150232">
      <w:pPr>
        <w:pStyle w:val="PargrafodaLista"/>
        <w:numPr>
          <w:ilvl w:val="0"/>
          <w:numId w:val="26"/>
        </w:numPr>
        <w:spacing w:line="360" w:lineRule="auto"/>
        <w:jc w:val="both"/>
        <w:rPr>
          <w:rFonts w:eastAsia="Calibri"/>
          <w:sz w:val="22"/>
          <w:szCs w:val="22"/>
        </w:rPr>
      </w:pPr>
      <w:r w:rsidRPr="00150232">
        <w:rPr>
          <w:rFonts w:eastAsia="Calibri"/>
          <w:sz w:val="22"/>
          <w:szCs w:val="22"/>
        </w:rPr>
        <w:t xml:space="preserve">E.M Margarida de Barros – </w:t>
      </w:r>
      <w:proofErr w:type="spellStart"/>
      <w:r w:rsidRPr="00150232">
        <w:rPr>
          <w:rFonts w:eastAsia="Calibri"/>
          <w:sz w:val="22"/>
          <w:szCs w:val="22"/>
        </w:rPr>
        <w:t>Jenipapão</w:t>
      </w:r>
      <w:proofErr w:type="spellEnd"/>
      <w:r w:rsidRPr="00150232">
        <w:rPr>
          <w:rFonts w:eastAsia="Calibri"/>
          <w:sz w:val="22"/>
          <w:szCs w:val="22"/>
        </w:rPr>
        <w:t xml:space="preserve"> </w:t>
      </w:r>
    </w:p>
    <w:p w14:paraId="7323B7D2" w14:textId="77777777" w:rsidR="00150232" w:rsidRPr="00150232" w:rsidRDefault="00150232" w:rsidP="00150232">
      <w:pPr>
        <w:pStyle w:val="PargrafodaLista"/>
        <w:numPr>
          <w:ilvl w:val="0"/>
          <w:numId w:val="26"/>
        </w:numPr>
        <w:spacing w:line="360" w:lineRule="auto"/>
        <w:jc w:val="both"/>
        <w:rPr>
          <w:rFonts w:eastAsia="Calibri"/>
          <w:sz w:val="22"/>
          <w:szCs w:val="22"/>
        </w:rPr>
      </w:pPr>
      <w:r w:rsidRPr="00150232">
        <w:rPr>
          <w:rFonts w:eastAsia="Calibri"/>
          <w:sz w:val="22"/>
          <w:szCs w:val="22"/>
        </w:rPr>
        <w:t xml:space="preserve">E.M Porfirio Ferreira – </w:t>
      </w:r>
      <w:proofErr w:type="spellStart"/>
      <w:r w:rsidRPr="00150232">
        <w:rPr>
          <w:rFonts w:eastAsia="Calibri"/>
          <w:sz w:val="22"/>
          <w:szCs w:val="22"/>
        </w:rPr>
        <w:t>Stª</w:t>
      </w:r>
      <w:proofErr w:type="spellEnd"/>
      <w:r w:rsidRPr="00150232">
        <w:rPr>
          <w:rFonts w:eastAsia="Calibri"/>
          <w:sz w:val="22"/>
          <w:szCs w:val="22"/>
        </w:rPr>
        <w:t xml:space="preserve"> Bárbara</w:t>
      </w:r>
    </w:p>
    <w:p w14:paraId="5D5685AC" w14:textId="3956C880" w:rsidR="00150232" w:rsidRPr="00150232" w:rsidRDefault="00150232" w:rsidP="004D0C71">
      <w:pPr>
        <w:pStyle w:val="PargrafodaLista"/>
        <w:numPr>
          <w:ilvl w:val="1"/>
          <w:numId w:val="7"/>
        </w:numPr>
        <w:spacing w:line="360" w:lineRule="auto"/>
        <w:ind w:left="0" w:firstLine="0"/>
        <w:contextualSpacing w:val="0"/>
        <w:jc w:val="both"/>
        <w:rPr>
          <w:rFonts w:eastAsia="Calibri"/>
          <w:sz w:val="22"/>
          <w:szCs w:val="22"/>
        </w:rPr>
      </w:pPr>
      <w:r w:rsidRPr="00150232">
        <w:rPr>
          <w:rFonts w:eastAsia="Calibri"/>
          <w:sz w:val="22"/>
          <w:szCs w:val="22"/>
        </w:rPr>
        <w:t xml:space="preserve">Vale ressaltar que o item peixe em postas deverá ser entregue diretamente na unidade a qual a Autorização de Fornecimento está destinada, uma vez que o Município não possui transporte com câmara fria e o produto apresenta rápido descongelamento;  </w:t>
      </w:r>
    </w:p>
    <w:p w14:paraId="0539F0D8" w14:textId="77777777" w:rsidR="00883960" w:rsidRPr="00883960" w:rsidRDefault="00150232" w:rsidP="00D221E7">
      <w:pPr>
        <w:pStyle w:val="PargrafodaLista"/>
        <w:numPr>
          <w:ilvl w:val="1"/>
          <w:numId w:val="7"/>
        </w:numPr>
        <w:spacing w:line="360" w:lineRule="auto"/>
        <w:ind w:left="0" w:firstLine="0"/>
        <w:contextualSpacing w:val="0"/>
        <w:jc w:val="both"/>
        <w:rPr>
          <w:bCs/>
          <w:sz w:val="22"/>
          <w:szCs w:val="22"/>
        </w:rPr>
      </w:pPr>
      <w:r w:rsidRPr="00150232">
        <w:rPr>
          <w:rFonts w:eastAsia="Calibri"/>
          <w:sz w:val="22"/>
          <w:szCs w:val="22"/>
        </w:rPr>
        <w:t>Os produtos</w:t>
      </w:r>
    </w:p>
    <w:p w14:paraId="35D7904E" w14:textId="7685C741" w:rsidR="00150232" w:rsidRPr="00150232" w:rsidRDefault="00150232" w:rsidP="00D221E7">
      <w:pPr>
        <w:pStyle w:val="PargrafodaLista"/>
        <w:numPr>
          <w:ilvl w:val="1"/>
          <w:numId w:val="7"/>
        </w:numPr>
        <w:spacing w:line="360" w:lineRule="auto"/>
        <w:ind w:left="0" w:firstLine="0"/>
        <w:contextualSpacing w:val="0"/>
        <w:jc w:val="both"/>
        <w:rPr>
          <w:bCs/>
          <w:sz w:val="22"/>
          <w:szCs w:val="22"/>
        </w:rPr>
      </w:pPr>
      <w:r w:rsidRPr="00150232">
        <w:rPr>
          <w:rFonts w:eastAsia="Calibri"/>
          <w:sz w:val="22"/>
          <w:szCs w:val="22"/>
        </w:rPr>
        <w:t xml:space="preserve"> deverão ser entregues acompanhados de documento fiscal, com as mesmas condições indicadas na proposta de preço vencedora do certame, forma de acondicionamento, aparência, peso, volume, tamanho, composição, garantia, quantidade e qualidade, respeitando rigorosamente as especificações do Termo de Referência e do edital;</w:t>
      </w:r>
    </w:p>
    <w:p w14:paraId="6FBCA80A" w14:textId="77777777" w:rsidR="00150232" w:rsidRPr="00150232" w:rsidRDefault="00150232" w:rsidP="00D221E7">
      <w:pPr>
        <w:pStyle w:val="PargrafodaLista"/>
        <w:numPr>
          <w:ilvl w:val="1"/>
          <w:numId w:val="7"/>
        </w:numPr>
        <w:spacing w:line="360" w:lineRule="auto"/>
        <w:ind w:left="0" w:firstLine="0"/>
        <w:contextualSpacing w:val="0"/>
        <w:jc w:val="both"/>
        <w:rPr>
          <w:bCs/>
          <w:sz w:val="22"/>
          <w:szCs w:val="22"/>
        </w:rPr>
      </w:pPr>
      <w:r w:rsidRPr="00150232">
        <w:rPr>
          <w:bCs/>
          <w:sz w:val="22"/>
          <w:szCs w:val="22"/>
        </w:rPr>
        <w:t>Ficará sob a responsabilidade do fornecedor a entrega e o descarregamento dos produtos, devendo o mesmo providenciar mão de obra para a entrega/execução dos mesmos. Ficando vedado ao vencedor entregar quantidade e qualidade diversas ao que foi solicitado;</w:t>
      </w:r>
      <w:r w:rsidRPr="00150232">
        <w:rPr>
          <w:sz w:val="22"/>
          <w:szCs w:val="22"/>
        </w:rPr>
        <w:t xml:space="preserve"> </w:t>
      </w:r>
    </w:p>
    <w:p w14:paraId="6EFA8AF0" w14:textId="77777777" w:rsidR="00150232" w:rsidRPr="00150232" w:rsidRDefault="00150232" w:rsidP="00D221E7">
      <w:pPr>
        <w:pStyle w:val="PargrafodaLista"/>
        <w:numPr>
          <w:ilvl w:val="1"/>
          <w:numId w:val="7"/>
        </w:numPr>
        <w:spacing w:line="360" w:lineRule="auto"/>
        <w:ind w:left="0" w:firstLine="0"/>
        <w:contextualSpacing w:val="0"/>
        <w:jc w:val="both"/>
        <w:rPr>
          <w:bCs/>
          <w:sz w:val="22"/>
          <w:szCs w:val="22"/>
        </w:rPr>
      </w:pPr>
      <w:r w:rsidRPr="00150232">
        <w:rPr>
          <w:sz w:val="22"/>
          <w:szCs w:val="22"/>
        </w:rPr>
        <w:t>F</w:t>
      </w:r>
      <w:r w:rsidRPr="00150232">
        <w:rPr>
          <w:bCs/>
          <w:sz w:val="22"/>
          <w:szCs w:val="22"/>
        </w:rPr>
        <w:t xml:space="preserve">ica reservado a esta Administração em qualquer fase do certame, o direito de realizar testes que comprovem a qualidade do produto ofertado. Para tanto, o produto será submetido a análises técnicas </w:t>
      </w:r>
      <w:r w:rsidRPr="00150232">
        <w:rPr>
          <w:bCs/>
          <w:sz w:val="22"/>
          <w:szCs w:val="22"/>
        </w:rPr>
        <w:lastRenderedPageBreak/>
        <w:t>pertinentes e ficam, desde já, cientes os licitantes de que o produto considerado insatisfatório em qualquer das análises será automaticamente recusado, devendo ser, imediatamente, substituído;</w:t>
      </w:r>
    </w:p>
    <w:p w14:paraId="007A492E" w14:textId="77777777" w:rsidR="00150232" w:rsidRPr="00150232" w:rsidRDefault="00150232" w:rsidP="00D221E7">
      <w:pPr>
        <w:pStyle w:val="PargrafodaLista"/>
        <w:numPr>
          <w:ilvl w:val="1"/>
          <w:numId w:val="7"/>
        </w:numPr>
        <w:spacing w:line="360" w:lineRule="auto"/>
        <w:ind w:left="0" w:firstLine="0"/>
        <w:contextualSpacing w:val="0"/>
        <w:jc w:val="both"/>
        <w:rPr>
          <w:bCs/>
          <w:sz w:val="22"/>
          <w:szCs w:val="22"/>
        </w:rPr>
      </w:pPr>
      <w:r w:rsidRPr="00150232">
        <w:rPr>
          <w:bCs/>
          <w:sz w:val="22"/>
          <w:szCs w:val="22"/>
        </w:rPr>
        <w:t xml:space="preserve">É vedado ao vencedor entregar quantidade e qualidade diversas estipuladas nos pedidos de compras; </w:t>
      </w:r>
    </w:p>
    <w:p w14:paraId="75C4ED79" w14:textId="77777777" w:rsidR="00150232" w:rsidRPr="00150232" w:rsidRDefault="00150232" w:rsidP="00D221E7">
      <w:pPr>
        <w:pStyle w:val="PargrafodaLista"/>
        <w:numPr>
          <w:ilvl w:val="1"/>
          <w:numId w:val="7"/>
        </w:numPr>
        <w:spacing w:line="360" w:lineRule="auto"/>
        <w:ind w:left="0" w:firstLine="0"/>
        <w:contextualSpacing w:val="0"/>
        <w:jc w:val="both"/>
        <w:rPr>
          <w:bCs/>
          <w:sz w:val="22"/>
          <w:szCs w:val="22"/>
        </w:rPr>
      </w:pPr>
      <w:r w:rsidRPr="00150232">
        <w:rPr>
          <w:bCs/>
          <w:sz w:val="22"/>
          <w:szCs w:val="22"/>
        </w:rPr>
        <w:t xml:space="preserve">Ficam os licitantes vencedores obrigados a reparar, corrigir, substituir ou remover, às suas expensas, no todo ou em parte, o objeto da aquisição em que se verificarem vícios, defeitos ou incorreções; </w:t>
      </w:r>
    </w:p>
    <w:p w14:paraId="40A5F8B8" w14:textId="77777777" w:rsidR="00150232" w:rsidRPr="00150232" w:rsidRDefault="00150232" w:rsidP="00D221E7">
      <w:pPr>
        <w:pStyle w:val="PargrafodaLista"/>
        <w:numPr>
          <w:ilvl w:val="1"/>
          <w:numId w:val="7"/>
        </w:numPr>
        <w:spacing w:line="360" w:lineRule="auto"/>
        <w:ind w:left="0" w:firstLine="0"/>
        <w:contextualSpacing w:val="0"/>
        <w:jc w:val="both"/>
        <w:rPr>
          <w:bCs/>
          <w:sz w:val="22"/>
          <w:szCs w:val="22"/>
        </w:rPr>
      </w:pPr>
      <w:r w:rsidRPr="00150232">
        <w:rPr>
          <w:bCs/>
          <w:sz w:val="22"/>
          <w:szCs w:val="22"/>
        </w:rPr>
        <w:t>Em caso de não entrega dos produtos, estará caracterizada a não aceitação, por parte da empresa vencedora. Nesta hipótese, é facultado ao Município aplicar as sanções previstas em Lei, bem como convocar os licitantes remanescentes, com observância da ordem de classificação, em igual prazo e nas mesmas condições, inclusive preços;</w:t>
      </w:r>
    </w:p>
    <w:p w14:paraId="7B4AE771" w14:textId="305B3325" w:rsidR="00150232" w:rsidRPr="00150232" w:rsidRDefault="00150232" w:rsidP="00150232">
      <w:pPr>
        <w:pStyle w:val="PargrafodaLista"/>
        <w:numPr>
          <w:ilvl w:val="1"/>
          <w:numId w:val="7"/>
        </w:numPr>
        <w:spacing w:line="360" w:lineRule="auto"/>
        <w:ind w:left="0" w:firstLine="0"/>
        <w:contextualSpacing w:val="0"/>
        <w:jc w:val="both"/>
        <w:rPr>
          <w:sz w:val="22"/>
          <w:szCs w:val="22"/>
        </w:rPr>
      </w:pPr>
      <w:r w:rsidRPr="00150232">
        <w:rPr>
          <w:bCs/>
          <w:sz w:val="22"/>
          <w:szCs w:val="22"/>
        </w:rPr>
        <w:t xml:space="preserve">Os itens que estiverem em desacordo com as especificações exigidas, apresentarem vício de qualidade ou impropriedade para o 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 </w:t>
      </w:r>
    </w:p>
    <w:p w14:paraId="2657D8B1" w14:textId="3967FE50" w:rsidR="00883960" w:rsidRPr="00883960" w:rsidRDefault="00150232" w:rsidP="005B72ED">
      <w:pPr>
        <w:pStyle w:val="PargrafodaLista"/>
        <w:numPr>
          <w:ilvl w:val="1"/>
          <w:numId w:val="7"/>
        </w:numPr>
        <w:spacing w:line="360" w:lineRule="auto"/>
        <w:ind w:left="0" w:firstLine="0"/>
        <w:contextualSpacing w:val="0"/>
        <w:jc w:val="both"/>
        <w:rPr>
          <w:rFonts w:eastAsia="Calibri"/>
          <w:sz w:val="22"/>
          <w:szCs w:val="22"/>
        </w:rPr>
      </w:pPr>
      <w:r w:rsidRPr="00150232">
        <w:rPr>
          <w:sz w:val="22"/>
          <w:szCs w:val="22"/>
        </w:rPr>
        <w:t>O ajudante de transporte deve estar devidamente uniformizado para a entrega na unidade</w:t>
      </w:r>
      <w:r w:rsidR="00883960">
        <w:rPr>
          <w:sz w:val="22"/>
          <w:szCs w:val="22"/>
          <w:lang w:val="pt-BR"/>
        </w:rPr>
        <w:t>;</w:t>
      </w:r>
    </w:p>
    <w:p w14:paraId="686ACFCC" w14:textId="77777777" w:rsidR="00883960" w:rsidRPr="00883960" w:rsidRDefault="00150232" w:rsidP="005B72ED">
      <w:pPr>
        <w:pStyle w:val="PargrafodaLista"/>
        <w:numPr>
          <w:ilvl w:val="1"/>
          <w:numId w:val="7"/>
        </w:numPr>
        <w:spacing w:line="360" w:lineRule="auto"/>
        <w:ind w:left="0" w:firstLine="0"/>
        <w:contextualSpacing w:val="0"/>
        <w:jc w:val="both"/>
        <w:rPr>
          <w:rFonts w:eastAsia="Calibri"/>
          <w:sz w:val="22"/>
          <w:szCs w:val="22"/>
        </w:rPr>
      </w:pPr>
      <w:r w:rsidRPr="00883960">
        <w:rPr>
          <w:b/>
          <w:bCs/>
          <w:sz w:val="22"/>
          <w:szCs w:val="22"/>
        </w:rPr>
        <w:t>Uniforme:</w:t>
      </w:r>
      <w:r w:rsidRPr="00150232">
        <w:rPr>
          <w:sz w:val="22"/>
          <w:szCs w:val="22"/>
        </w:rPr>
        <w:t xml:space="preserve"> calça e jaleco com identificação do fornecedor, touca tipo rede sob boné ou gorro, sapatos fechados e com solado antiderrapante; </w:t>
      </w:r>
    </w:p>
    <w:p w14:paraId="16CE6668" w14:textId="1320B274" w:rsidR="00150232" w:rsidRPr="00150232" w:rsidRDefault="00150232" w:rsidP="005B72ED">
      <w:pPr>
        <w:pStyle w:val="PargrafodaLista"/>
        <w:numPr>
          <w:ilvl w:val="1"/>
          <w:numId w:val="7"/>
        </w:numPr>
        <w:spacing w:line="360" w:lineRule="auto"/>
        <w:ind w:left="0" w:firstLine="0"/>
        <w:contextualSpacing w:val="0"/>
        <w:jc w:val="both"/>
        <w:rPr>
          <w:rFonts w:eastAsia="Calibri"/>
          <w:sz w:val="22"/>
          <w:szCs w:val="22"/>
        </w:rPr>
      </w:pPr>
      <w:r w:rsidRPr="00150232">
        <w:rPr>
          <w:sz w:val="22"/>
          <w:szCs w:val="22"/>
        </w:rPr>
        <w:t>Todas as despesas de transporte, tributos, frete, carregamento, descarregamento, encargos trabalhistas e previdenciários e outros custos decorrentes direta e indiretamente do fornecimento do objeto desta licitação, correrão por conta exclusiva da contratada.</w:t>
      </w:r>
    </w:p>
    <w:p w14:paraId="740D4282" w14:textId="51ADE246" w:rsidR="00EA6557" w:rsidRPr="00150232" w:rsidRDefault="001A27B9" w:rsidP="005B72ED">
      <w:pPr>
        <w:pStyle w:val="PargrafodaLista"/>
        <w:numPr>
          <w:ilvl w:val="1"/>
          <w:numId w:val="7"/>
        </w:numPr>
        <w:spacing w:line="360" w:lineRule="auto"/>
        <w:ind w:left="0" w:firstLine="0"/>
        <w:contextualSpacing w:val="0"/>
        <w:jc w:val="both"/>
        <w:rPr>
          <w:rFonts w:eastAsia="Calibri"/>
          <w:sz w:val="22"/>
          <w:szCs w:val="22"/>
        </w:rPr>
      </w:pPr>
      <w:r w:rsidRPr="00150232">
        <w:rPr>
          <w:rFonts w:eastAsia="Calibri"/>
          <w:sz w:val="22"/>
          <w:szCs w:val="22"/>
        </w:rPr>
        <w:t>Não será admitida a subcontratação do objeto contratual.</w:t>
      </w:r>
    </w:p>
    <w:p w14:paraId="5C0BEDEC" w14:textId="278B8540" w:rsidR="0088383C" w:rsidRPr="00586403" w:rsidRDefault="001A27B9"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Não haverá exigência da garantia da contratação dos </w:t>
      </w:r>
      <w:proofErr w:type="spellStart"/>
      <w:r w:rsidRPr="00586403">
        <w:rPr>
          <w:rFonts w:eastAsia="Calibri"/>
          <w:sz w:val="22"/>
          <w:szCs w:val="22"/>
        </w:rPr>
        <w:t>arts</w:t>
      </w:r>
      <w:proofErr w:type="spellEnd"/>
      <w:r w:rsidRPr="00586403">
        <w:rPr>
          <w:rFonts w:eastAsia="Calibri"/>
          <w:sz w:val="22"/>
          <w:szCs w:val="22"/>
        </w:rPr>
        <w:t>. 96 e seguintes da Lei nº 14.133/21</w:t>
      </w:r>
      <w:r w:rsidR="00EA6557" w:rsidRPr="00586403">
        <w:rPr>
          <w:rFonts w:eastAsia="Calibri"/>
          <w:sz w:val="22"/>
          <w:szCs w:val="22"/>
          <w:lang w:val="pt-BR"/>
        </w:rPr>
        <w:t>.</w:t>
      </w:r>
    </w:p>
    <w:p w14:paraId="42C7A76E" w14:textId="77777777" w:rsidR="00AE4C77" w:rsidRPr="00586403" w:rsidRDefault="00397F70" w:rsidP="004D0C71">
      <w:pPr>
        <w:pStyle w:val="PargrafodaLista"/>
        <w:numPr>
          <w:ilvl w:val="1"/>
          <w:numId w:val="7"/>
        </w:numPr>
        <w:tabs>
          <w:tab w:val="left" w:pos="0"/>
        </w:tabs>
        <w:spacing w:line="360" w:lineRule="auto"/>
        <w:ind w:left="0" w:firstLine="0"/>
        <w:contextualSpacing w:val="0"/>
        <w:jc w:val="both"/>
        <w:rPr>
          <w:rFonts w:eastAsia="Calibri"/>
          <w:b/>
          <w:sz w:val="22"/>
          <w:szCs w:val="22"/>
        </w:rPr>
      </w:pPr>
      <w:r w:rsidRPr="00586403">
        <w:rPr>
          <w:rFonts w:eastAsia="Calibri"/>
          <w:sz w:val="22"/>
          <w:szCs w:val="22"/>
        </w:rPr>
        <w:t>Não há necessidade de realização de avaliação prévia do local de execução dos serviços</w:t>
      </w:r>
      <w:r w:rsidR="00CD6E0A" w:rsidRPr="00586403">
        <w:rPr>
          <w:rFonts w:eastAsia="Calibri"/>
          <w:sz w:val="22"/>
          <w:szCs w:val="22"/>
        </w:rPr>
        <w:t>.</w:t>
      </w:r>
    </w:p>
    <w:p w14:paraId="499B4088" w14:textId="49722F55" w:rsidR="006035ED" w:rsidRPr="00586403" w:rsidRDefault="006035ED" w:rsidP="003C19F8">
      <w:pPr>
        <w:pStyle w:val="PargrafodaLista"/>
        <w:numPr>
          <w:ilvl w:val="0"/>
          <w:numId w:val="7"/>
        </w:numPr>
        <w:spacing w:line="360" w:lineRule="auto"/>
        <w:ind w:left="0" w:firstLine="0"/>
        <w:contextualSpacing w:val="0"/>
        <w:jc w:val="both"/>
        <w:rPr>
          <w:b/>
          <w:sz w:val="22"/>
          <w:szCs w:val="22"/>
        </w:rPr>
      </w:pPr>
      <w:r w:rsidRPr="00586403">
        <w:rPr>
          <w:b/>
          <w:sz w:val="22"/>
          <w:szCs w:val="22"/>
        </w:rPr>
        <w:t>DA EXECUÇÃO CONTRATUAL</w:t>
      </w:r>
    </w:p>
    <w:p w14:paraId="0D101D12" w14:textId="3D46856D" w:rsidR="006035ED" w:rsidRPr="00586403" w:rsidRDefault="006035ED" w:rsidP="003C19F8">
      <w:pPr>
        <w:pStyle w:val="PargrafodaLista"/>
        <w:numPr>
          <w:ilvl w:val="1"/>
          <w:numId w:val="7"/>
        </w:numPr>
        <w:spacing w:line="360" w:lineRule="auto"/>
        <w:ind w:left="0" w:firstLine="0"/>
        <w:contextualSpacing w:val="0"/>
        <w:jc w:val="both"/>
        <w:rPr>
          <w:sz w:val="22"/>
          <w:szCs w:val="22"/>
        </w:rPr>
      </w:pPr>
      <w:r w:rsidRPr="00586403">
        <w:rPr>
          <w:sz w:val="22"/>
          <w:szCs w:val="22"/>
        </w:rPr>
        <w:t>A execução do objeto seguirá a seguinte dinâmica:</w:t>
      </w:r>
    </w:p>
    <w:p w14:paraId="73269C2C" w14:textId="6B0709EA" w:rsidR="0002272D" w:rsidRPr="00586403" w:rsidRDefault="006035ED" w:rsidP="001229CE">
      <w:pPr>
        <w:numPr>
          <w:ilvl w:val="2"/>
          <w:numId w:val="7"/>
        </w:numPr>
        <w:spacing w:line="360" w:lineRule="auto"/>
        <w:ind w:left="0" w:firstLine="0"/>
        <w:jc w:val="both"/>
        <w:rPr>
          <w:sz w:val="22"/>
          <w:szCs w:val="22"/>
          <w:lang w:val="x-none" w:eastAsia="x-none"/>
        </w:rPr>
      </w:pPr>
      <w:r w:rsidRPr="00586403">
        <w:rPr>
          <w:sz w:val="22"/>
          <w:szCs w:val="22"/>
          <w:lang w:val="x-none" w:eastAsia="x-none"/>
        </w:rPr>
        <w:t xml:space="preserve">Início da execução do objeto: </w:t>
      </w:r>
      <w:r w:rsidR="0073441F" w:rsidRPr="0073441F">
        <w:rPr>
          <w:sz w:val="22"/>
          <w:szCs w:val="22"/>
          <w:lang w:eastAsia="x-none"/>
        </w:rPr>
        <w:t>no prazo de até 10 (dez) dias corridos</w:t>
      </w:r>
      <w:r w:rsidR="00A92EE8" w:rsidRPr="00586403">
        <w:rPr>
          <w:sz w:val="22"/>
          <w:szCs w:val="22"/>
          <w:lang w:eastAsia="x-none"/>
        </w:rPr>
        <w:t>.</w:t>
      </w:r>
    </w:p>
    <w:p w14:paraId="68D8B503" w14:textId="50BAE8B0" w:rsidR="009C42C1" w:rsidRPr="001229CE" w:rsidRDefault="009C42C1" w:rsidP="001229CE">
      <w:pPr>
        <w:numPr>
          <w:ilvl w:val="2"/>
          <w:numId w:val="7"/>
        </w:numPr>
        <w:spacing w:line="360" w:lineRule="auto"/>
        <w:ind w:left="0" w:firstLine="0"/>
        <w:jc w:val="both"/>
        <w:rPr>
          <w:sz w:val="22"/>
          <w:szCs w:val="22"/>
          <w:lang w:eastAsia="x-none"/>
        </w:rPr>
      </w:pPr>
      <w:r w:rsidRPr="009C42C1">
        <w:rPr>
          <w:sz w:val="22"/>
          <w:szCs w:val="22"/>
          <w:lang w:eastAsia="x-none"/>
        </w:rPr>
        <w:t xml:space="preserve">O Credenciado não poderá estar </w:t>
      </w:r>
      <w:r w:rsidR="001229CE" w:rsidRPr="009C42C1">
        <w:rPr>
          <w:sz w:val="22"/>
          <w:szCs w:val="22"/>
          <w:lang w:eastAsia="x-none"/>
        </w:rPr>
        <w:t>instalado</w:t>
      </w:r>
      <w:r w:rsidRPr="009C42C1">
        <w:rPr>
          <w:sz w:val="22"/>
          <w:szCs w:val="22"/>
          <w:lang w:eastAsia="x-none"/>
        </w:rPr>
        <w:t xml:space="preserve"> a uma distância superior a </w:t>
      </w:r>
      <w:r w:rsidR="004C7BDD">
        <w:rPr>
          <w:sz w:val="22"/>
          <w:szCs w:val="22"/>
          <w:lang w:eastAsia="x-none"/>
        </w:rPr>
        <w:t>30</w:t>
      </w:r>
      <w:r w:rsidRPr="009C42C1">
        <w:rPr>
          <w:sz w:val="22"/>
          <w:szCs w:val="22"/>
          <w:lang w:eastAsia="x-none"/>
        </w:rPr>
        <w:t xml:space="preserve"> (</w:t>
      </w:r>
      <w:r w:rsidR="004C7BDD">
        <w:rPr>
          <w:sz w:val="22"/>
          <w:szCs w:val="22"/>
          <w:lang w:eastAsia="x-none"/>
        </w:rPr>
        <w:t>trinta</w:t>
      </w:r>
      <w:r w:rsidRPr="009C42C1">
        <w:rPr>
          <w:sz w:val="22"/>
          <w:szCs w:val="22"/>
          <w:lang w:eastAsia="x-none"/>
        </w:rPr>
        <w:t>) quilômetros da sede do Credenciante e deverá atender prontamente a todos os chamados que venha a receber d</w:t>
      </w:r>
      <w:r w:rsidR="0073441F">
        <w:rPr>
          <w:sz w:val="22"/>
          <w:szCs w:val="22"/>
          <w:lang w:eastAsia="x-none"/>
        </w:rPr>
        <w:t>a Secretaria de Educação</w:t>
      </w:r>
      <w:r w:rsidRPr="009C42C1">
        <w:rPr>
          <w:sz w:val="22"/>
          <w:szCs w:val="22"/>
          <w:lang w:eastAsia="x-none"/>
        </w:rPr>
        <w:t xml:space="preserve">, contados do registro </w:t>
      </w:r>
      <w:r w:rsidRPr="001229CE">
        <w:rPr>
          <w:sz w:val="22"/>
          <w:szCs w:val="22"/>
          <w:lang w:eastAsia="x-none"/>
        </w:rPr>
        <w:t>da solicitação dos serviços</w:t>
      </w:r>
      <w:r w:rsidR="00FB1C2A" w:rsidRPr="001229CE">
        <w:rPr>
          <w:sz w:val="22"/>
          <w:szCs w:val="22"/>
          <w:lang w:eastAsia="x-none"/>
        </w:rPr>
        <w:t>;</w:t>
      </w:r>
    </w:p>
    <w:p w14:paraId="2D3847DD" w14:textId="70973C29" w:rsidR="0002272D" w:rsidRPr="001229CE" w:rsidRDefault="00891429" w:rsidP="001229CE">
      <w:pPr>
        <w:numPr>
          <w:ilvl w:val="2"/>
          <w:numId w:val="7"/>
        </w:numPr>
        <w:spacing w:line="360" w:lineRule="auto"/>
        <w:ind w:left="0" w:firstLine="0"/>
        <w:jc w:val="both"/>
        <w:rPr>
          <w:sz w:val="22"/>
          <w:szCs w:val="22"/>
          <w:lang w:eastAsia="x-none"/>
        </w:rPr>
      </w:pPr>
      <w:r w:rsidRPr="001229CE">
        <w:rPr>
          <w:sz w:val="22"/>
          <w:szCs w:val="22"/>
        </w:rPr>
        <w:t>O Credenciado</w:t>
      </w:r>
      <w:r w:rsidR="0002272D" w:rsidRPr="001229CE">
        <w:rPr>
          <w:sz w:val="22"/>
          <w:szCs w:val="22"/>
        </w:rPr>
        <w:t xml:space="preserve"> deve garantir a substituição </w:t>
      </w:r>
      <w:r w:rsidR="00FB1C2A" w:rsidRPr="001229CE">
        <w:rPr>
          <w:sz w:val="22"/>
          <w:szCs w:val="22"/>
        </w:rPr>
        <w:t>dos itens</w:t>
      </w:r>
      <w:r w:rsidR="0002272D" w:rsidRPr="001229CE">
        <w:rPr>
          <w:sz w:val="22"/>
          <w:szCs w:val="22"/>
        </w:rPr>
        <w:t xml:space="preserve"> que não atendam às especificações técnicas;</w:t>
      </w:r>
    </w:p>
    <w:p w14:paraId="62D60494" w14:textId="77777777" w:rsidR="001229CE" w:rsidRPr="001229CE" w:rsidRDefault="001229CE" w:rsidP="00262CD2">
      <w:pPr>
        <w:numPr>
          <w:ilvl w:val="2"/>
          <w:numId w:val="7"/>
        </w:numPr>
        <w:spacing w:line="360" w:lineRule="auto"/>
        <w:ind w:left="709" w:hanging="709"/>
        <w:jc w:val="both"/>
        <w:rPr>
          <w:sz w:val="22"/>
          <w:szCs w:val="22"/>
          <w:lang w:eastAsia="x-none"/>
        </w:rPr>
      </w:pPr>
      <w:r w:rsidRPr="001229CE">
        <w:rPr>
          <w:sz w:val="22"/>
          <w:szCs w:val="22"/>
          <w:lang w:eastAsia="x-none"/>
        </w:rPr>
        <w:t xml:space="preserve">A Contratada deve cumprir todas as obrigações constantes no Edital e anexos e sua proposta, </w:t>
      </w:r>
    </w:p>
    <w:p w14:paraId="4E423B08" w14:textId="61BABEA2" w:rsidR="001229CE" w:rsidRPr="001229CE" w:rsidRDefault="001229CE" w:rsidP="001229CE">
      <w:pPr>
        <w:spacing w:line="360" w:lineRule="auto"/>
        <w:jc w:val="both"/>
        <w:rPr>
          <w:sz w:val="22"/>
          <w:szCs w:val="22"/>
          <w:lang w:eastAsia="x-none"/>
        </w:rPr>
      </w:pPr>
      <w:r w:rsidRPr="001229CE">
        <w:rPr>
          <w:sz w:val="22"/>
          <w:szCs w:val="22"/>
          <w:lang w:eastAsia="x-none"/>
        </w:rPr>
        <w:t>assumindo como exclusivamente seus os riscos e as despesas decorrentes da boa e perfeita execução do objeto;</w:t>
      </w:r>
    </w:p>
    <w:p w14:paraId="543045A3" w14:textId="327AC449" w:rsidR="001229CE" w:rsidRPr="001229CE" w:rsidRDefault="001229CE" w:rsidP="001229CE">
      <w:pPr>
        <w:spacing w:line="360" w:lineRule="auto"/>
        <w:jc w:val="both"/>
        <w:rPr>
          <w:sz w:val="22"/>
          <w:szCs w:val="22"/>
        </w:rPr>
      </w:pPr>
      <w:r w:rsidRPr="001229CE">
        <w:rPr>
          <w:sz w:val="22"/>
          <w:szCs w:val="22"/>
          <w:lang w:eastAsia="x-none"/>
        </w:rPr>
        <w:t xml:space="preserve">5.1.5 </w:t>
      </w:r>
      <w:r>
        <w:rPr>
          <w:sz w:val="22"/>
          <w:szCs w:val="22"/>
          <w:lang w:eastAsia="x-none"/>
        </w:rPr>
        <w:t xml:space="preserve">   </w:t>
      </w:r>
      <w:r w:rsidRPr="001229CE">
        <w:rPr>
          <w:sz w:val="22"/>
          <w:szCs w:val="22"/>
        </w:rPr>
        <w:t>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14:paraId="2AC8F059" w14:textId="2D5C5E7D" w:rsidR="001229CE" w:rsidRPr="001229CE" w:rsidRDefault="001229CE" w:rsidP="001229CE">
      <w:pPr>
        <w:spacing w:line="360" w:lineRule="auto"/>
        <w:jc w:val="both"/>
        <w:rPr>
          <w:sz w:val="22"/>
          <w:szCs w:val="22"/>
          <w:lang w:eastAsia="x-none"/>
        </w:rPr>
      </w:pPr>
      <w:r w:rsidRPr="001229CE">
        <w:rPr>
          <w:sz w:val="22"/>
          <w:szCs w:val="22"/>
        </w:rPr>
        <w:lastRenderedPageBreak/>
        <w:t>5.5.6    Comunicar à Administração, no prazo máximo de 24 (vinte e quatro) horas que antecede a data da entrega, os motivos que impossibilitem o cumprimento do prazo previsto, com a devida comprovação;</w:t>
      </w:r>
    </w:p>
    <w:p w14:paraId="569A655E" w14:textId="7A0AF3F5" w:rsidR="0034752A" w:rsidRPr="00586403" w:rsidRDefault="0002272D" w:rsidP="001229CE">
      <w:pPr>
        <w:numPr>
          <w:ilvl w:val="2"/>
          <w:numId w:val="7"/>
        </w:numPr>
        <w:spacing w:line="360" w:lineRule="auto"/>
        <w:ind w:left="0" w:firstLine="0"/>
        <w:jc w:val="both"/>
        <w:rPr>
          <w:sz w:val="22"/>
          <w:szCs w:val="22"/>
          <w:lang w:eastAsia="x-none"/>
        </w:rPr>
      </w:pPr>
      <w:r w:rsidRPr="00586403">
        <w:rPr>
          <w:sz w:val="22"/>
          <w:szCs w:val="22"/>
        </w:rPr>
        <w:t>Todos os serviços devem ser realizados em conformidade com as normas técnicas vigentes da Associação Brasileira de Normas Técnicas (ABNT) e regulamentações de segurança no trabalho (NR-10);</w:t>
      </w:r>
    </w:p>
    <w:p w14:paraId="1E2B318E" w14:textId="6228C202" w:rsidR="006035ED" w:rsidRPr="00586403" w:rsidRDefault="006035ED" w:rsidP="001229CE">
      <w:pPr>
        <w:numPr>
          <w:ilvl w:val="1"/>
          <w:numId w:val="7"/>
        </w:numPr>
        <w:spacing w:line="360" w:lineRule="auto"/>
        <w:ind w:left="0" w:firstLine="0"/>
        <w:jc w:val="both"/>
        <w:rPr>
          <w:iCs/>
          <w:sz w:val="22"/>
          <w:szCs w:val="22"/>
          <w:lang w:val="x-none" w:eastAsia="x-none"/>
        </w:rPr>
      </w:pPr>
      <w:r w:rsidRPr="00586403">
        <w:rPr>
          <w:iCs/>
          <w:sz w:val="22"/>
          <w:szCs w:val="22"/>
          <w:lang w:val="x-none" w:eastAsia="x-none"/>
        </w:rPr>
        <w:t>O prazo de garantia contratual dos serviços é aquele estabelecido na Lei nº 8.078, de 11 de setembro de 1990 (Código de Defesa do Consumidor).</w:t>
      </w:r>
    </w:p>
    <w:p w14:paraId="235B684B" w14:textId="6A9F4B24" w:rsidR="00630D9F" w:rsidRPr="00586403" w:rsidRDefault="006035ED" w:rsidP="00134A1D">
      <w:pPr>
        <w:numPr>
          <w:ilvl w:val="1"/>
          <w:numId w:val="7"/>
        </w:numPr>
        <w:spacing w:line="360" w:lineRule="auto"/>
        <w:ind w:left="0" w:firstLine="0"/>
        <w:jc w:val="both"/>
        <w:rPr>
          <w:iCs/>
          <w:sz w:val="22"/>
          <w:szCs w:val="22"/>
          <w:lang w:val="x-none" w:eastAsia="x-none"/>
        </w:rPr>
      </w:pPr>
      <w:r w:rsidRPr="00586403">
        <w:rPr>
          <w:iCs/>
          <w:sz w:val="22"/>
          <w:szCs w:val="22"/>
          <w:lang w:eastAsia="x-none"/>
        </w:rPr>
        <w:t xml:space="preserve">Não serão necessários procedimentos de transição e finalização do </w:t>
      </w:r>
      <w:r w:rsidR="00B57719" w:rsidRPr="00586403">
        <w:rPr>
          <w:iCs/>
          <w:sz w:val="22"/>
          <w:szCs w:val="22"/>
          <w:lang w:eastAsia="x-none"/>
        </w:rPr>
        <w:t>Termo de Credenciamento</w:t>
      </w:r>
      <w:r w:rsidRPr="00586403">
        <w:rPr>
          <w:iCs/>
          <w:sz w:val="22"/>
          <w:szCs w:val="22"/>
          <w:lang w:eastAsia="x-none"/>
        </w:rPr>
        <w:t xml:space="preserve"> devido às características do objeto.</w:t>
      </w:r>
    </w:p>
    <w:p w14:paraId="29B0C162" w14:textId="6FDC6ADB" w:rsidR="00630D9F" w:rsidRPr="00586403" w:rsidRDefault="00AC0437" w:rsidP="00134A1D">
      <w:pPr>
        <w:pStyle w:val="PargrafodaLista"/>
        <w:numPr>
          <w:ilvl w:val="0"/>
          <w:numId w:val="7"/>
        </w:numPr>
        <w:spacing w:line="360" w:lineRule="auto"/>
        <w:ind w:left="0" w:firstLine="0"/>
        <w:contextualSpacing w:val="0"/>
        <w:jc w:val="both"/>
        <w:rPr>
          <w:b/>
          <w:iCs/>
          <w:sz w:val="22"/>
          <w:szCs w:val="22"/>
        </w:rPr>
      </w:pPr>
      <w:r w:rsidRPr="00586403">
        <w:rPr>
          <w:b/>
          <w:sz w:val="22"/>
          <w:szCs w:val="22"/>
        </w:rPr>
        <w:t xml:space="preserve">DA </w:t>
      </w:r>
      <w:r w:rsidR="001A27B9" w:rsidRPr="00586403">
        <w:rPr>
          <w:b/>
          <w:sz w:val="22"/>
          <w:szCs w:val="22"/>
        </w:rPr>
        <w:t xml:space="preserve">GESTÃO DO </w:t>
      </w:r>
      <w:r w:rsidR="00B57719" w:rsidRPr="00586403">
        <w:rPr>
          <w:b/>
          <w:sz w:val="22"/>
          <w:szCs w:val="22"/>
        </w:rPr>
        <w:t>TERMO DE CREDENCIAMENTO</w:t>
      </w:r>
      <w:r w:rsidR="001A27B9" w:rsidRPr="00586403">
        <w:rPr>
          <w:b/>
          <w:sz w:val="22"/>
          <w:szCs w:val="22"/>
        </w:rPr>
        <w:t xml:space="preserve"> </w:t>
      </w:r>
    </w:p>
    <w:p w14:paraId="3B83C5CF" w14:textId="62A9A96B" w:rsidR="00A93BFA" w:rsidRPr="00586403" w:rsidRDefault="001A27B9" w:rsidP="00134A1D">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w:t>
      </w:r>
      <w:r w:rsidR="00B57719" w:rsidRPr="00586403">
        <w:rPr>
          <w:rFonts w:eastAsia="Calibri"/>
          <w:sz w:val="22"/>
          <w:szCs w:val="22"/>
        </w:rPr>
        <w:t>Termo de Credenciamento</w:t>
      </w:r>
      <w:r w:rsidRPr="00586403">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bookmarkStart w:id="1" w:name="art115§1"/>
      <w:bookmarkStart w:id="2" w:name="art115§5"/>
      <w:bookmarkEnd w:id="1"/>
      <w:bookmarkEnd w:id="2"/>
    </w:p>
    <w:p w14:paraId="67152D15" w14:textId="0EBF7C32" w:rsidR="00A93BFA" w:rsidRPr="00586403" w:rsidRDefault="001A27B9" w:rsidP="00134A1D">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Em caso de impedimento, ordem de paralisação ou suspensão do </w:t>
      </w:r>
      <w:r w:rsidR="00B57719" w:rsidRPr="00586403">
        <w:rPr>
          <w:rFonts w:eastAsia="Calibri"/>
          <w:sz w:val="22"/>
          <w:szCs w:val="22"/>
        </w:rPr>
        <w:t>Termo de Credenciamento</w:t>
      </w:r>
      <w:r w:rsidRPr="00586403">
        <w:rPr>
          <w:rFonts w:eastAsia="Calibri"/>
          <w:sz w:val="22"/>
          <w:szCs w:val="22"/>
        </w:rPr>
        <w:t>, o cronograma de execução será prorrogado automaticamente pelo tempo correspondente, anotadas tais circunstâncias mediante simples apostila.</w:t>
      </w:r>
      <w:bookmarkStart w:id="3" w:name="art116"/>
      <w:bookmarkEnd w:id="3"/>
    </w:p>
    <w:p w14:paraId="67B5E4FB" w14:textId="2F8716BD" w:rsidR="00A93BFA" w:rsidRPr="00586403" w:rsidRDefault="00A93BFA" w:rsidP="004D0C71">
      <w:pPr>
        <w:pStyle w:val="PargrafodaLista"/>
        <w:numPr>
          <w:ilvl w:val="1"/>
          <w:numId w:val="7"/>
        </w:numPr>
        <w:spacing w:line="360" w:lineRule="auto"/>
        <w:ind w:left="0" w:firstLine="0"/>
        <w:contextualSpacing w:val="0"/>
        <w:jc w:val="both"/>
        <w:rPr>
          <w:rFonts w:eastAsia="Calibri"/>
          <w:sz w:val="22"/>
          <w:szCs w:val="22"/>
        </w:rPr>
      </w:pPr>
      <w:bookmarkStart w:id="4" w:name="art117§2"/>
      <w:bookmarkEnd w:id="4"/>
      <w:r w:rsidRPr="00586403">
        <w:rPr>
          <w:rFonts w:eastAsia="Calibri"/>
          <w:sz w:val="22"/>
          <w:szCs w:val="22"/>
        </w:rPr>
        <w:t xml:space="preserve">As comunicações entre o órgão ou entidade e </w:t>
      </w:r>
      <w:r w:rsidR="00DA6059" w:rsidRPr="00586403">
        <w:rPr>
          <w:rFonts w:eastAsia="Calibri"/>
          <w:sz w:val="22"/>
          <w:szCs w:val="22"/>
          <w:lang w:val="pt-BR"/>
        </w:rPr>
        <w:t>o</w:t>
      </w:r>
      <w:r w:rsidRPr="00586403">
        <w:rPr>
          <w:rFonts w:eastAsia="Calibri"/>
          <w:sz w:val="22"/>
          <w:szCs w:val="22"/>
        </w:rPr>
        <w:t xml:space="preserve"> </w:t>
      </w:r>
      <w:r w:rsidR="00D02E16" w:rsidRPr="00586403">
        <w:rPr>
          <w:rFonts w:eastAsia="Calibri"/>
          <w:sz w:val="22"/>
          <w:szCs w:val="22"/>
        </w:rPr>
        <w:t>Credenciado</w:t>
      </w:r>
      <w:r w:rsidRPr="00586403">
        <w:rPr>
          <w:rFonts w:eastAsia="Calibri"/>
          <w:sz w:val="22"/>
          <w:szCs w:val="22"/>
        </w:rPr>
        <w:t xml:space="preserve"> devem ser realizadas por escrito sempre que o ato exigir tal formalidade, admitindo-se o uso de mensagem eletrônica para esse fim.</w:t>
      </w:r>
    </w:p>
    <w:p w14:paraId="481E5570" w14:textId="5D765F27" w:rsidR="00A93BFA" w:rsidRPr="00586403" w:rsidRDefault="00A93BFA"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órgão ou entidade poderá convocar representante </w:t>
      </w:r>
      <w:r w:rsidR="00A625BF" w:rsidRPr="00586403">
        <w:rPr>
          <w:rFonts w:eastAsia="Calibri"/>
          <w:sz w:val="22"/>
          <w:szCs w:val="22"/>
        </w:rPr>
        <w:t>do</w:t>
      </w:r>
      <w:r w:rsidR="00891429" w:rsidRPr="00586403">
        <w:rPr>
          <w:rFonts w:eastAsia="Calibri"/>
          <w:sz w:val="22"/>
          <w:szCs w:val="22"/>
        </w:rPr>
        <w:t xml:space="preserve"> Credenciado</w:t>
      </w:r>
      <w:r w:rsidRPr="00586403">
        <w:rPr>
          <w:rFonts w:eastAsia="Calibri"/>
          <w:sz w:val="22"/>
          <w:szCs w:val="22"/>
        </w:rPr>
        <w:t xml:space="preserve"> para adoção de providências que devam ser cumpridas de imediato.</w:t>
      </w:r>
    </w:p>
    <w:p w14:paraId="678B8780" w14:textId="25A5BC6C" w:rsidR="0041360E" w:rsidRPr="00586403" w:rsidRDefault="00A93BFA"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Após a assinatura do </w:t>
      </w:r>
      <w:r w:rsidR="00B57719" w:rsidRPr="00586403">
        <w:rPr>
          <w:rFonts w:eastAsia="Calibri"/>
          <w:sz w:val="22"/>
          <w:szCs w:val="22"/>
        </w:rPr>
        <w:t>Termo de Credenciamento</w:t>
      </w:r>
      <w:r w:rsidRPr="00586403">
        <w:rPr>
          <w:rFonts w:eastAsia="Calibri"/>
          <w:sz w:val="22"/>
          <w:szCs w:val="22"/>
        </w:rPr>
        <w:t xml:space="preserve"> ou instrumento equivalente, o órgão ou entidade poderá convocar o representante </w:t>
      </w:r>
      <w:r w:rsidR="00A625BF" w:rsidRPr="00586403">
        <w:rPr>
          <w:rFonts w:eastAsia="Calibri"/>
          <w:sz w:val="22"/>
          <w:szCs w:val="22"/>
        </w:rPr>
        <w:t>do</w:t>
      </w:r>
      <w:r w:rsidR="00891429" w:rsidRPr="00586403">
        <w:rPr>
          <w:rFonts w:eastAsia="Calibri"/>
          <w:sz w:val="22"/>
          <w:szCs w:val="22"/>
        </w:rPr>
        <w:t xml:space="preserve"> Credenciado</w:t>
      </w:r>
      <w:r w:rsidRPr="00586403">
        <w:rPr>
          <w:rFonts w:eastAsia="Calibri"/>
          <w:sz w:val="22"/>
          <w:szCs w:val="22"/>
        </w:rPr>
        <w:t xml:space="preserve"> para reunião inicial para apresentação do plano de fiscalização, que conterá informações acerca das obrigações contratuais, dos mecanismos de fiscalização, das estratégias para execução do objeto, do plano complementar de execução d</w:t>
      </w:r>
      <w:r w:rsidR="00DA6059" w:rsidRPr="00586403">
        <w:rPr>
          <w:rFonts w:eastAsia="Calibri"/>
          <w:sz w:val="22"/>
          <w:szCs w:val="22"/>
          <w:lang w:val="pt-BR"/>
        </w:rPr>
        <w:t>o</w:t>
      </w:r>
      <w:r w:rsidRPr="00586403">
        <w:rPr>
          <w:rFonts w:eastAsia="Calibri"/>
          <w:sz w:val="22"/>
          <w:szCs w:val="22"/>
        </w:rPr>
        <w:t xml:space="preserve"> </w:t>
      </w:r>
      <w:r w:rsidR="00D02E16" w:rsidRPr="00586403">
        <w:rPr>
          <w:rFonts w:eastAsia="Calibri"/>
          <w:sz w:val="22"/>
          <w:szCs w:val="22"/>
        </w:rPr>
        <w:t>Credenciado</w:t>
      </w:r>
      <w:r w:rsidRPr="00586403">
        <w:rPr>
          <w:rFonts w:eastAsia="Calibri"/>
          <w:sz w:val="22"/>
          <w:szCs w:val="22"/>
        </w:rPr>
        <w:t>, quando houver, do método de aferição dos resultados e das sanções aplicáveis, dentre outros.</w:t>
      </w:r>
    </w:p>
    <w:p w14:paraId="0DB325D5" w14:textId="6DE804BC" w:rsidR="00F35B0B" w:rsidRPr="00586403" w:rsidRDefault="00DA6059"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lang w:val="pt-BR"/>
        </w:rPr>
        <w:t>O</w:t>
      </w:r>
      <w:r w:rsidR="00F35B0B" w:rsidRPr="00586403">
        <w:rPr>
          <w:rFonts w:eastAsia="Calibri"/>
          <w:sz w:val="22"/>
          <w:szCs w:val="22"/>
          <w:lang w:val="pt-BR"/>
        </w:rPr>
        <w:t xml:space="preserve"> </w:t>
      </w:r>
      <w:r w:rsidR="00D02E16" w:rsidRPr="00586403">
        <w:rPr>
          <w:rFonts w:eastAsia="Calibri"/>
          <w:sz w:val="22"/>
          <w:szCs w:val="22"/>
          <w:lang w:val="pt-BR"/>
        </w:rPr>
        <w:t>Credenciado</w:t>
      </w:r>
      <w:r w:rsidR="00F35B0B" w:rsidRPr="00586403">
        <w:rPr>
          <w:rFonts w:eastAsia="Calibri"/>
          <w:sz w:val="22"/>
          <w:szCs w:val="22"/>
          <w:lang w:val="pt-BR"/>
        </w:rPr>
        <w:t xml:space="preserve"> designará formalmente o preposto d</w:t>
      </w:r>
      <w:r w:rsidR="00A625BF" w:rsidRPr="00586403">
        <w:rPr>
          <w:rFonts w:eastAsia="Calibri"/>
          <w:sz w:val="22"/>
          <w:szCs w:val="22"/>
          <w:lang w:val="pt-BR"/>
        </w:rPr>
        <w:t>o</w:t>
      </w:r>
      <w:r w:rsidR="00891429" w:rsidRPr="00586403">
        <w:rPr>
          <w:rFonts w:eastAsia="Calibri"/>
          <w:sz w:val="22"/>
          <w:szCs w:val="22"/>
          <w:lang w:val="pt-BR"/>
        </w:rPr>
        <w:t xml:space="preserve"> Credenciado</w:t>
      </w:r>
      <w:r w:rsidR="00F35B0B" w:rsidRPr="00586403">
        <w:rPr>
          <w:rFonts w:eastAsia="Calibri"/>
          <w:sz w:val="22"/>
          <w:szCs w:val="22"/>
          <w:lang w:val="pt-BR"/>
        </w:rPr>
        <w:t>, antes do início da prestação dos serviços, indicando no instrumento os poderes e deveres em relação à execução do objeto contratado.</w:t>
      </w:r>
    </w:p>
    <w:p w14:paraId="6BCF77FF" w14:textId="377A70B6"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lang w:val="pt-BR"/>
        </w:rPr>
        <w:t>A Contratante poderá recusar, desde que justificadamente, a indicação ou a manutenção do preposto d</w:t>
      </w:r>
      <w:r w:rsidR="00A625BF" w:rsidRPr="00586403">
        <w:rPr>
          <w:rFonts w:eastAsia="Calibri"/>
          <w:sz w:val="22"/>
          <w:szCs w:val="22"/>
          <w:lang w:val="pt-BR"/>
        </w:rPr>
        <w:t>o</w:t>
      </w:r>
      <w:r w:rsidR="00891429" w:rsidRPr="00586403">
        <w:rPr>
          <w:rFonts w:eastAsia="Calibri"/>
          <w:sz w:val="22"/>
          <w:szCs w:val="22"/>
          <w:lang w:val="pt-BR"/>
        </w:rPr>
        <w:t xml:space="preserve"> Credenciado</w:t>
      </w:r>
      <w:r w:rsidRPr="00586403">
        <w:rPr>
          <w:rFonts w:eastAsia="Calibri"/>
          <w:sz w:val="22"/>
          <w:szCs w:val="22"/>
          <w:lang w:val="pt-BR"/>
        </w:rPr>
        <w:t xml:space="preserve">, hipótese em que </w:t>
      </w:r>
      <w:r w:rsidR="00DA6059" w:rsidRPr="00586403">
        <w:rPr>
          <w:rFonts w:eastAsia="Calibri"/>
          <w:sz w:val="22"/>
          <w:szCs w:val="22"/>
          <w:lang w:val="pt-BR"/>
        </w:rPr>
        <w:t>o</w:t>
      </w:r>
      <w:r w:rsidRPr="00586403">
        <w:rPr>
          <w:rFonts w:eastAsia="Calibri"/>
          <w:sz w:val="22"/>
          <w:szCs w:val="22"/>
          <w:lang w:val="pt-BR"/>
        </w:rPr>
        <w:t xml:space="preserve"> </w:t>
      </w:r>
      <w:r w:rsidR="00D02E16" w:rsidRPr="00586403">
        <w:rPr>
          <w:rFonts w:eastAsia="Calibri"/>
          <w:sz w:val="22"/>
          <w:szCs w:val="22"/>
          <w:lang w:val="pt-BR"/>
        </w:rPr>
        <w:t>Credenciado</w:t>
      </w:r>
      <w:r w:rsidRPr="00586403">
        <w:rPr>
          <w:rFonts w:eastAsia="Calibri"/>
          <w:sz w:val="22"/>
          <w:szCs w:val="22"/>
          <w:lang w:val="pt-BR"/>
        </w:rPr>
        <w:t xml:space="preserve"> designará outro para o exercício da atividade.</w:t>
      </w:r>
    </w:p>
    <w:p w14:paraId="21A6947D" w14:textId="66AFAC69"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lang w:val="pt-BR"/>
        </w:rPr>
        <w:t xml:space="preserve">A execução do </w:t>
      </w:r>
      <w:r w:rsidR="00B57719" w:rsidRPr="00586403">
        <w:rPr>
          <w:rFonts w:eastAsia="Calibri"/>
          <w:sz w:val="22"/>
          <w:szCs w:val="22"/>
          <w:lang w:val="pt-BR"/>
        </w:rPr>
        <w:t>Termo de Credenciamento</w:t>
      </w:r>
      <w:r w:rsidRPr="00586403">
        <w:rPr>
          <w:rFonts w:eastAsia="Calibri"/>
          <w:sz w:val="22"/>
          <w:szCs w:val="22"/>
          <w:lang w:val="pt-BR"/>
        </w:rPr>
        <w:t xml:space="preserve"> deverá ser acompanhada e fiscalizada pelo(s) fiscal(</w:t>
      </w:r>
      <w:proofErr w:type="spellStart"/>
      <w:r w:rsidRPr="00586403">
        <w:rPr>
          <w:rFonts w:eastAsia="Calibri"/>
          <w:sz w:val="22"/>
          <w:szCs w:val="22"/>
          <w:lang w:val="pt-BR"/>
        </w:rPr>
        <w:t>is</w:t>
      </w:r>
      <w:proofErr w:type="spellEnd"/>
      <w:r w:rsidRPr="00586403">
        <w:rPr>
          <w:rFonts w:eastAsia="Calibri"/>
          <w:sz w:val="22"/>
          <w:szCs w:val="22"/>
          <w:lang w:val="pt-BR"/>
        </w:rPr>
        <w:t xml:space="preserve">) do </w:t>
      </w:r>
      <w:r w:rsidR="00B57719" w:rsidRPr="00586403">
        <w:rPr>
          <w:rFonts w:eastAsia="Calibri"/>
          <w:sz w:val="22"/>
          <w:szCs w:val="22"/>
          <w:lang w:val="pt-BR"/>
        </w:rPr>
        <w:t>Termo de Credenciamento</w:t>
      </w:r>
      <w:r w:rsidRPr="00586403">
        <w:rPr>
          <w:rFonts w:eastAsia="Calibri"/>
          <w:sz w:val="22"/>
          <w:szCs w:val="22"/>
          <w:lang w:val="pt-BR"/>
        </w:rPr>
        <w:t>, ou pelos respectivos substitutos.</w:t>
      </w:r>
    </w:p>
    <w:p w14:paraId="0B80863F" w14:textId="5A322010"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fiscal técnico do </w:t>
      </w:r>
      <w:r w:rsidR="00B57719" w:rsidRPr="00586403">
        <w:rPr>
          <w:rFonts w:eastAsia="Calibri"/>
          <w:sz w:val="22"/>
          <w:szCs w:val="22"/>
        </w:rPr>
        <w:t>Termo de Credenciamento</w:t>
      </w:r>
      <w:r w:rsidRPr="00586403">
        <w:rPr>
          <w:rFonts w:eastAsia="Calibri"/>
          <w:sz w:val="22"/>
          <w:szCs w:val="22"/>
        </w:rPr>
        <w:t xml:space="preserve"> acompanhará a execução do </w:t>
      </w:r>
      <w:r w:rsidR="00B57719" w:rsidRPr="00586403">
        <w:rPr>
          <w:rFonts w:eastAsia="Calibri"/>
          <w:sz w:val="22"/>
          <w:szCs w:val="22"/>
        </w:rPr>
        <w:t>Termo de Credenciamento</w:t>
      </w:r>
      <w:r w:rsidRPr="00586403">
        <w:rPr>
          <w:rFonts w:eastAsia="Calibri"/>
          <w:sz w:val="22"/>
          <w:szCs w:val="22"/>
        </w:rPr>
        <w:t xml:space="preserve">, para que sejam cumpridas todas as condições estabelecidas no </w:t>
      </w:r>
      <w:r w:rsidR="00B57719" w:rsidRPr="00586403">
        <w:rPr>
          <w:rFonts w:eastAsia="Calibri"/>
          <w:sz w:val="22"/>
          <w:szCs w:val="22"/>
        </w:rPr>
        <w:t>Termo de Credenciamento</w:t>
      </w:r>
      <w:r w:rsidRPr="00586403">
        <w:rPr>
          <w:rFonts w:eastAsia="Calibri"/>
          <w:sz w:val="22"/>
          <w:szCs w:val="22"/>
        </w:rPr>
        <w:t xml:space="preserve">, de modo a assegurar os melhores resultados para a Administração. </w:t>
      </w:r>
    </w:p>
    <w:p w14:paraId="5CAAC6F9" w14:textId="3AF1CEF3"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fiscal técnico do </w:t>
      </w:r>
      <w:r w:rsidR="00B57719" w:rsidRPr="00586403">
        <w:rPr>
          <w:rFonts w:eastAsia="Calibri"/>
          <w:sz w:val="22"/>
          <w:szCs w:val="22"/>
        </w:rPr>
        <w:t>Termo de Credenciamento</w:t>
      </w:r>
      <w:r w:rsidRPr="00586403">
        <w:rPr>
          <w:rFonts w:eastAsia="Calibri"/>
          <w:sz w:val="22"/>
          <w:szCs w:val="22"/>
        </w:rPr>
        <w:t xml:space="preserve"> anotará no histórico de gerenciamento do </w:t>
      </w:r>
      <w:r w:rsidR="00B57719" w:rsidRPr="00586403">
        <w:rPr>
          <w:rFonts w:eastAsia="Calibri"/>
          <w:sz w:val="22"/>
          <w:szCs w:val="22"/>
        </w:rPr>
        <w:t>Termo de Credenciamento</w:t>
      </w:r>
      <w:r w:rsidRPr="00586403">
        <w:rPr>
          <w:rFonts w:eastAsia="Calibri"/>
          <w:sz w:val="22"/>
          <w:szCs w:val="22"/>
        </w:rPr>
        <w:t xml:space="preserve"> todas as ocorrências relacionadas à execução do </w:t>
      </w:r>
      <w:r w:rsidR="00B57719" w:rsidRPr="00586403">
        <w:rPr>
          <w:rFonts w:eastAsia="Calibri"/>
          <w:sz w:val="22"/>
          <w:szCs w:val="22"/>
        </w:rPr>
        <w:t>Termo de Credenciamento</w:t>
      </w:r>
      <w:r w:rsidRPr="00586403">
        <w:rPr>
          <w:rFonts w:eastAsia="Calibri"/>
          <w:sz w:val="22"/>
          <w:szCs w:val="22"/>
        </w:rPr>
        <w:t xml:space="preserve">, com a descrição do que for necessário para a regularização das faltas ou dos defeitos observados. </w:t>
      </w:r>
    </w:p>
    <w:p w14:paraId="1EA01F1E" w14:textId="21124EA2"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lastRenderedPageBreak/>
        <w:t xml:space="preserve">Identificada qualquer inexatidão ou irregularidade, o fiscal técnico do </w:t>
      </w:r>
      <w:r w:rsidR="00B57719" w:rsidRPr="00586403">
        <w:rPr>
          <w:rFonts w:eastAsia="Calibri"/>
          <w:sz w:val="22"/>
          <w:szCs w:val="22"/>
        </w:rPr>
        <w:t>Termo de Credenciamento</w:t>
      </w:r>
      <w:r w:rsidRPr="00586403">
        <w:rPr>
          <w:rFonts w:eastAsia="Calibri"/>
          <w:sz w:val="22"/>
          <w:szCs w:val="22"/>
        </w:rPr>
        <w:t xml:space="preserve"> emitirá notificações para a correção da execução do </w:t>
      </w:r>
      <w:r w:rsidR="00B57719" w:rsidRPr="00586403">
        <w:rPr>
          <w:rFonts w:eastAsia="Calibri"/>
          <w:sz w:val="22"/>
          <w:szCs w:val="22"/>
        </w:rPr>
        <w:t>Termo de Credenciamento</w:t>
      </w:r>
      <w:r w:rsidRPr="00586403">
        <w:rPr>
          <w:rFonts w:eastAsia="Calibri"/>
          <w:sz w:val="22"/>
          <w:szCs w:val="22"/>
        </w:rPr>
        <w:t xml:space="preserve">, determinando prazo para a correção. </w:t>
      </w:r>
    </w:p>
    <w:p w14:paraId="7FD68182" w14:textId="2148FBD0"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fiscal técnico do </w:t>
      </w:r>
      <w:r w:rsidR="00B57719" w:rsidRPr="00586403">
        <w:rPr>
          <w:rFonts w:eastAsia="Calibri"/>
          <w:sz w:val="22"/>
          <w:szCs w:val="22"/>
        </w:rPr>
        <w:t>Termo de Credenciamento</w:t>
      </w:r>
      <w:r w:rsidRPr="00586403">
        <w:rPr>
          <w:rFonts w:eastAsia="Calibri"/>
          <w:sz w:val="22"/>
          <w:szCs w:val="22"/>
        </w:rPr>
        <w:t xml:space="preserve"> informará ao gestor do contato, em tempo hábil, a situação que demandar decisão ou adoção de medidas que ultrapassem sua competência, para que adote as medidas necessárias e saneadoras, se for o caso. </w:t>
      </w:r>
    </w:p>
    <w:p w14:paraId="63336098" w14:textId="41D4C673"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No caso de ocorrências que possam inviabilizar a execução do </w:t>
      </w:r>
      <w:r w:rsidR="00B57719" w:rsidRPr="00586403">
        <w:rPr>
          <w:rFonts w:eastAsia="Calibri"/>
          <w:sz w:val="22"/>
          <w:szCs w:val="22"/>
        </w:rPr>
        <w:t>Termo de Credenciamento</w:t>
      </w:r>
      <w:r w:rsidRPr="00586403">
        <w:rPr>
          <w:rFonts w:eastAsia="Calibri"/>
          <w:sz w:val="22"/>
          <w:szCs w:val="22"/>
        </w:rPr>
        <w:t xml:space="preserve"> nas datas aprazadas, o fiscal técnico do </w:t>
      </w:r>
      <w:r w:rsidR="00B57719" w:rsidRPr="00586403">
        <w:rPr>
          <w:rFonts w:eastAsia="Calibri"/>
          <w:sz w:val="22"/>
          <w:szCs w:val="22"/>
        </w:rPr>
        <w:t>Termo de Credenciamento</w:t>
      </w:r>
      <w:r w:rsidRPr="00586403">
        <w:rPr>
          <w:rFonts w:eastAsia="Calibri"/>
          <w:sz w:val="22"/>
          <w:szCs w:val="22"/>
        </w:rPr>
        <w:t xml:space="preserve"> comunicará o fato imediatamente ao gestor do </w:t>
      </w:r>
      <w:r w:rsidR="00B57719" w:rsidRPr="00586403">
        <w:rPr>
          <w:rFonts w:eastAsia="Calibri"/>
          <w:sz w:val="22"/>
          <w:szCs w:val="22"/>
        </w:rPr>
        <w:t>Termo de Credenciamento</w:t>
      </w:r>
      <w:r w:rsidRPr="00586403">
        <w:rPr>
          <w:rFonts w:eastAsia="Calibri"/>
          <w:sz w:val="22"/>
          <w:szCs w:val="22"/>
        </w:rPr>
        <w:t xml:space="preserve">. </w:t>
      </w:r>
    </w:p>
    <w:p w14:paraId="53FEBAD5" w14:textId="6BFB400D"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fiscal técnico do </w:t>
      </w:r>
      <w:r w:rsidR="00B57719" w:rsidRPr="00586403">
        <w:rPr>
          <w:rFonts w:eastAsia="Calibri"/>
          <w:sz w:val="22"/>
          <w:szCs w:val="22"/>
        </w:rPr>
        <w:t>Termo de Credenciamento</w:t>
      </w:r>
      <w:r w:rsidRPr="00586403">
        <w:rPr>
          <w:rFonts w:eastAsia="Calibri"/>
          <w:sz w:val="22"/>
          <w:szCs w:val="22"/>
        </w:rPr>
        <w:t xml:space="preserve"> comunicará ao gestor do </w:t>
      </w:r>
      <w:r w:rsidR="00B57719" w:rsidRPr="00586403">
        <w:rPr>
          <w:rFonts w:eastAsia="Calibri"/>
          <w:sz w:val="22"/>
          <w:szCs w:val="22"/>
        </w:rPr>
        <w:t>Termo de Credenciamento</w:t>
      </w:r>
      <w:r w:rsidRPr="00586403">
        <w:rPr>
          <w:rFonts w:eastAsia="Calibri"/>
          <w:sz w:val="22"/>
          <w:szCs w:val="22"/>
        </w:rPr>
        <w:t xml:space="preserve">, em tempo hábil, o término do </w:t>
      </w:r>
      <w:r w:rsidR="00B57719" w:rsidRPr="00586403">
        <w:rPr>
          <w:rFonts w:eastAsia="Calibri"/>
          <w:sz w:val="22"/>
          <w:szCs w:val="22"/>
        </w:rPr>
        <w:t>Termo de Credenciamento</w:t>
      </w:r>
      <w:r w:rsidRPr="00586403">
        <w:rPr>
          <w:rFonts w:eastAsia="Calibri"/>
          <w:sz w:val="22"/>
          <w:szCs w:val="22"/>
        </w:rPr>
        <w:t xml:space="preserve"> sob sua responsabilidade, com vistas à tempestiva renovação ou à prorrogação contratual</w:t>
      </w:r>
      <w:r w:rsidRPr="00586403">
        <w:rPr>
          <w:rFonts w:eastAsia="Calibri"/>
          <w:sz w:val="22"/>
          <w:szCs w:val="22"/>
          <w:lang w:val="pt-BR"/>
        </w:rPr>
        <w:t>.</w:t>
      </w:r>
    </w:p>
    <w:p w14:paraId="28134443" w14:textId="3750348B"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fiscal administrativo do </w:t>
      </w:r>
      <w:r w:rsidR="00B57719" w:rsidRPr="00586403">
        <w:rPr>
          <w:rFonts w:eastAsia="Calibri"/>
          <w:sz w:val="22"/>
          <w:szCs w:val="22"/>
        </w:rPr>
        <w:t>Termo de Credenciamento</w:t>
      </w:r>
      <w:r w:rsidRPr="00586403">
        <w:rPr>
          <w:rFonts w:eastAsia="Calibri"/>
          <w:sz w:val="22"/>
          <w:szCs w:val="22"/>
        </w:rPr>
        <w:t xml:space="preserve"> verificará a manutenção das condições de habilitação d</w:t>
      </w:r>
      <w:r w:rsidR="00DA6059" w:rsidRPr="00586403">
        <w:rPr>
          <w:rFonts w:eastAsia="Calibri"/>
          <w:sz w:val="22"/>
          <w:szCs w:val="22"/>
          <w:lang w:val="pt-BR"/>
        </w:rPr>
        <w:t>o</w:t>
      </w:r>
      <w:r w:rsidRPr="00586403">
        <w:rPr>
          <w:rFonts w:eastAsia="Calibri"/>
          <w:sz w:val="22"/>
          <w:szCs w:val="22"/>
        </w:rPr>
        <w:t xml:space="preserve"> </w:t>
      </w:r>
      <w:r w:rsidR="00D02E16" w:rsidRPr="00586403">
        <w:rPr>
          <w:rFonts w:eastAsia="Calibri"/>
          <w:sz w:val="22"/>
          <w:szCs w:val="22"/>
        </w:rPr>
        <w:t>Credenciado</w:t>
      </w:r>
      <w:r w:rsidRPr="00586403">
        <w:rPr>
          <w:rFonts w:eastAsia="Calibri"/>
          <w:sz w:val="22"/>
          <w:szCs w:val="22"/>
        </w:rPr>
        <w:t>, acompanhará o empenho, o pagamento, as garantias, as glosas e a formalização de apostilamento e termos aditivos, solicitando quaisquer documentos comprobatórios pertinentes, caso necessário</w:t>
      </w:r>
      <w:r w:rsidR="006670B8" w:rsidRPr="00586403">
        <w:rPr>
          <w:rFonts w:eastAsia="Calibri"/>
          <w:sz w:val="22"/>
          <w:szCs w:val="22"/>
          <w:lang w:val="pt-BR"/>
        </w:rPr>
        <w:t>.</w:t>
      </w:r>
    </w:p>
    <w:p w14:paraId="201D010D" w14:textId="5CDEA18D" w:rsidR="00F35B0B" w:rsidRPr="00586403"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Caso ocorra descumprimento das obrigações contratuais, o fiscal administrativo do </w:t>
      </w:r>
      <w:r w:rsidR="00B57719" w:rsidRPr="00586403">
        <w:rPr>
          <w:rFonts w:eastAsia="Calibri"/>
          <w:sz w:val="22"/>
          <w:szCs w:val="22"/>
        </w:rPr>
        <w:t>Termo de Credenciamento</w:t>
      </w:r>
      <w:r w:rsidRPr="00586403">
        <w:rPr>
          <w:rFonts w:eastAsia="Calibri"/>
          <w:sz w:val="22"/>
          <w:szCs w:val="22"/>
        </w:rPr>
        <w:t xml:space="preserve"> atuará tempestivamente na solução do problema, reportando ao gestor do </w:t>
      </w:r>
      <w:r w:rsidR="00B57719" w:rsidRPr="00586403">
        <w:rPr>
          <w:rFonts w:eastAsia="Calibri"/>
          <w:sz w:val="22"/>
          <w:szCs w:val="22"/>
        </w:rPr>
        <w:t>Termo de Credenciamento</w:t>
      </w:r>
      <w:r w:rsidRPr="00586403">
        <w:rPr>
          <w:rFonts w:eastAsia="Calibri"/>
          <w:sz w:val="22"/>
          <w:szCs w:val="22"/>
        </w:rPr>
        <w:t xml:space="preserve"> para que tome as providências cabíveis, quando ultrapassar a sua competência</w:t>
      </w:r>
      <w:r w:rsidR="006670B8" w:rsidRPr="00586403">
        <w:rPr>
          <w:rFonts w:eastAsia="Calibri"/>
          <w:sz w:val="22"/>
          <w:szCs w:val="22"/>
          <w:lang w:val="pt-BR"/>
        </w:rPr>
        <w:t>.</w:t>
      </w:r>
    </w:p>
    <w:p w14:paraId="38EA176B" w14:textId="00D4F08F"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coordenará a atualização do processo de acompanhamento e fiscalização do </w:t>
      </w:r>
      <w:r w:rsidR="00B57719" w:rsidRPr="00586403">
        <w:rPr>
          <w:rFonts w:eastAsia="Calibri"/>
          <w:sz w:val="22"/>
          <w:szCs w:val="22"/>
        </w:rPr>
        <w:t>Termo de Credenciamento</w:t>
      </w:r>
      <w:r w:rsidRPr="00586403">
        <w:rPr>
          <w:rFonts w:eastAsia="Calibri"/>
          <w:sz w:val="22"/>
          <w:szCs w:val="22"/>
        </w:rPr>
        <w:t xml:space="preserve"> contendo todos os registros formais da execução no histórico de gerenciamento do </w:t>
      </w:r>
      <w:r w:rsidR="00B57719" w:rsidRPr="00586403">
        <w:rPr>
          <w:rFonts w:eastAsia="Calibri"/>
          <w:sz w:val="22"/>
          <w:szCs w:val="22"/>
        </w:rPr>
        <w:t>Termo de Credenciamento</w:t>
      </w:r>
      <w:r w:rsidRPr="00586403">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B57719" w:rsidRPr="00586403">
        <w:rPr>
          <w:rFonts w:eastAsia="Calibri"/>
          <w:sz w:val="22"/>
          <w:szCs w:val="22"/>
        </w:rPr>
        <w:t>Termo de Credenciamento</w:t>
      </w:r>
      <w:r w:rsidRPr="00586403">
        <w:rPr>
          <w:rFonts w:eastAsia="Calibri"/>
          <w:sz w:val="22"/>
          <w:szCs w:val="22"/>
        </w:rPr>
        <w:t xml:space="preserve"> para fins de atendimento da finalidade da administração</w:t>
      </w:r>
      <w:r w:rsidRPr="00586403">
        <w:rPr>
          <w:rFonts w:eastAsia="Calibri"/>
          <w:sz w:val="22"/>
          <w:szCs w:val="22"/>
          <w:lang w:val="pt-BR"/>
        </w:rPr>
        <w:t>.</w:t>
      </w:r>
    </w:p>
    <w:p w14:paraId="0791420F" w14:textId="27C949F1"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acompanhará os registros realizados pelos fiscais do </w:t>
      </w:r>
      <w:r w:rsidR="00B57719" w:rsidRPr="00586403">
        <w:rPr>
          <w:rFonts w:eastAsia="Calibri"/>
          <w:sz w:val="22"/>
          <w:szCs w:val="22"/>
        </w:rPr>
        <w:t>Termo de Credenciamento</w:t>
      </w:r>
      <w:r w:rsidRPr="00586403">
        <w:rPr>
          <w:rFonts w:eastAsia="Calibri"/>
          <w:sz w:val="22"/>
          <w:szCs w:val="22"/>
        </w:rPr>
        <w:t xml:space="preserve">, de todas as ocorrências relacionadas à execução do </w:t>
      </w:r>
      <w:r w:rsidR="00B57719" w:rsidRPr="00586403">
        <w:rPr>
          <w:rFonts w:eastAsia="Calibri"/>
          <w:sz w:val="22"/>
          <w:szCs w:val="22"/>
        </w:rPr>
        <w:t>Termo de Credenciamento</w:t>
      </w:r>
      <w:r w:rsidRPr="00586403">
        <w:rPr>
          <w:rFonts w:eastAsia="Calibri"/>
          <w:sz w:val="22"/>
          <w:szCs w:val="22"/>
        </w:rPr>
        <w:t xml:space="preserve"> e as medidas adotadas, informando, se for o caso, à autoridade superior àquelas que ultrapassarem a sua competência.  </w:t>
      </w:r>
    </w:p>
    <w:p w14:paraId="6A9FF949" w14:textId="43337E5C"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acompanhará a manutenção das condições de habilitação d</w:t>
      </w:r>
      <w:r w:rsidR="00DA6059" w:rsidRPr="00586403">
        <w:rPr>
          <w:rFonts w:eastAsia="Calibri"/>
          <w:sz w:val="22"/>
          <w:szCs w:val="22"/>
          <w:lang w:val="pt-BR"/>
        </w:rPr>
        <w:t xml:space="preserve">o </w:t>
      </w:r>
      <w:r w:rsidR="00D02E16" w:rsidRPr="00586403">
        <w:rPr>
          <w:rFonts w:eastAsia="Calibri"/>
          <w:sz w:val="22"/>
          <w:szCs w:val="22"/>
        </w:rPr>
        <w:t>Credenciado</w:t>
      </w:r>
      <w:r w:rsidRPr="00586403">
        <w:rPr>
          <w:rFonts w:eastAsia="Calibri"/>
          <w:sz w:val="22"/>
          <w:szCs w:val="22"/>
        </w:rPr>
        <w:t xml:space="preserve">, para fins de empenho de despesa e pagamento, e anotará os problemas que obstem o fluxo normal da liquidação e do pagamento da despesa no relatório de riscos eventuais. </w:t>
      </w:r>
    </w:p>
    <w:p w14:paraId="162B5C6F" w14:textId="71E81D2A"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39D9F36E"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lastRenderedPageBreak/>
        <w:t xml:space="preserve">O gestor do </w:t>
      </w:r>
      <w:r w:rsidR="00B57719" w:rsidRPr="00586403">
        <w:rPr>
          <w:rFonts w:eastAsia="Calibri"/>
          <w:sz w:val="22"/>
          <w:szCs w:val="22"/>
        </w:rPr>
        <w:t>Termo de Credenciamento</w:t>
      </w:r>
      <w:r w:rsidRPr="00586403">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586403">
        <w:rPr>
          <w:rFonts w:eastAsia="Calibri"/>
          <w:sz w:val="22"/>
          <w:szCs w:val="22"/>
          <w:lang w:val="pt-BR"/>
        </w:rPr>
        <w:t>.</w:t>
      </w:r>
      <w:r w:rsidRPr="00586403">
        <w:rPr>
          <w:rFonts w:eastAsia="Calibri"/>
          <w:sz w:val="22"/>
          <w:szCs w:val="22"/>
        </w:rPr>
        <w:t xml:space="preserve"> </w:t>
      </w:r>
    </w:p>
    <w:p w14:paraId="5FECB5AF" w14:textId="714E7243" w:rsidR="006670B8"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3E2C79E8" w14:textId="70E64827" w:rsidR="00BF4FB5" w:rsidRPr="00586403"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O gestor do </w:t>
      </w:r>
      <w:r w:rsidR="00B57719" w:rsidRPr="00586403">
        <w:rPr>
          <w:rFonts w:eastAsia="Calibri"/>
          <w:sz w:val="22"/>
          <w:szCs w:val="22"/>
        </w:rPr>
        <w:t>Termo de Credenciamento</w:t>
      </w:r>
      <w:r w:rsidRPr="00586403">
        <w:rPr>
          <w:rFonts w:eastAsia="Calibri"/>
          <w:sz w:val="22"/>
          <w:szCs w:val="22"/>
        </w:rPr>
        <w:t xml:space="preserve"> deverá enviar a documentação pertinente ao setor de </w:t>
      </w:r>
      <w:r w:rsidR="00B57719" w:rsidRPr="00586403">
        <w:rPr>
          <w:rFonts w:eastAsia="Calibri"/>
          <w:sz w:val="22"/>
          <w:szCs w:val="22"/>
        </w:rPr>
        <w:t>Termo de Credenciamento</w:t>
      </w:r>
      <w:r w:rsidRPr="00586403">
        <w:rPr>
          <w:rFonts w:eastAsia="Calibri"/>
          <w:sz w:val="22"/>
          <w:szCs w:val="22"/>
        </w:rPr>
        <w:t xml:space="preserve">s para a formalização dos procedimentos de liquidação e pagamento, no valor dimensionado pela fiscalização e gestão nos termos do </w:t>
      </w:r>
      <w:r w:rsidR="00B57719" w:rsidRPr="00586403">
        <w:rPr>
          <w:rFonts w:eastAsia="Calibri"/>
          <w:sz w:val="22"/>
          <w:szCs w:val="22"/>
        </w:rPr>
        <w:t>Termo de Credenciamento</w:t>
      </w:r>
      <w:r w:rsidRPr="00586403">
        <w:rPr>
          <w:rFonts w:eastAsia="Calibri"/>
          <w:sz w:val="22"/>
          <w:szCs w:val="22"/>
        </w:rPr>
        <w:t>.</w:t>
      </w:r>
    </w:p>
    <w:p w14:paraId="151E67CC" w14:textId="77777777" w:rsidR="008D3535" w:rsidRPr="00586403" w:rsidRDefault="001E4E2E" w:rsidP="004D0C71">
      <w:pPr>
        <w:pStyle w:val="PargrafodaLista"/>
        <w:numPr>
          <w:ilvl w:val="0"/>
          <w:numId w:val="7"/>
        </w:numPr>
        <w:spacing w:line="360" w:lineRule="auto"/>
        <w:ind w:left="0" w:firstLine="0"/>
        <w:contextualSpacing w:val="0"/>
        <w:jc w:val="both"/>
        <w:rPr>
          <w:rFonts w:eastAsia="Calibri"/>
          <w:b/>
          <w:sz w:val="22"/>
          <w:szCs w:val="22"/>
        </w:rPr>
      </w:pPr>
      <w:r w:rsidRPr="00586403">
        <w:rPr>
          <w:rFonts w:eastAsia="Calibri"/>
          <w:b/>
          <w:sz w:val="22"/>
          <w:szCs w:val="22"/>
        </w:rPr>
        <w:t>PAGAMENTO</w:t>
      </w:r>
    </w:p>
    <w:p w14:paraId="041BAC78" w14:textId="5F23EBCA"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 xml:space="preserve">A avaliação da execução do objeto utilizará </w:t>
      </w:r>
      <w:r w:rsidRPr="00586403">
        <w:rPr>
          <w:rFonts w:eastAsia="Calibri"/>
          <w:sz w:val="22"/>
          <w:szCs w:val="22"/>
          <w:lang w:val="pt-BR"/>
        </w:rPr>
        <w:t>o</w:t>
      </w:r>
      <w:r w:rsidRPr="00586403">
        <w:rPr>
          <w:rFonts w:eastAsia="Calibri"/>
          <w:sz w:val="22"/>
          <w:szCs w:val="22"/>
        </w:rPr>
        <w:t xml:space="preserve"> disposto neste item.</w:t>
      </w:r>
    </w:p>
    <w:p w14:paraId="34B42839" w14:textId="0C1EFFD9"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rPr>
      </w:pPr>
      <w:r w:rsidRPr="00586403">
        <w:rPr>
          <w:rFonts w:eastAsia="Calibri"/>
          <w:sz w:val="22"/>
          <w:szCs w:val="22"/>
        </w:rPr>
        <w:t xml:space="preserve">Será indicada a retenção ou glosa no pagamento, proporcional à irregularidade verificada, sem prejuízo das sanções cabíveis, caso se constate que </w:t>
      </w:r>
      <w:r w:rsidR="00DA6059" w:rsidRPr="00586403">
        <w:rPr>
          <w:rFonts w:eastAsia="Calibri"/>
          <w:sz w:val="22"/>
          <w:szCs w:val="22"/>
          <w:lang w:val="pt-BR"/>
        </w:rPr>
        <w:t>o</w:t>
      </w:r>
      <w:r w:rsidRPr="00586403">
        <w:rPr>
          <w:rFonts w:eastAsia="Calibri"/>
          <w:sz w:val="22"/>
          <w:szCs w:val="22"/>
        </w:rPr>
        <w:t xml:space="preserve"> </w:t>
      </w:r>
      <w:r w:rsidR="00D02E16" w:rsidRPr="00586403">
        <w:rPr>
          <w:rFonts w:eastAsia="Calibri"/>
          <w:sz w:val="22"/>
          <w:szCs w:val="22"/>
        </w:rPr>
        <w:t>Credenciado</w:t>
      </w:r>
      <w:r w:rsidRPr="00586403">
        <w:rPr>
          <w:rFonts w:eastAsia="Calibri"/>
          <w:sz w:val="22"/>
          <w:szCs w:val="22"/>
        </w:rPr>
        <w:t>:</w:t>
      </w:r>
    </w:p>
    <w:p w14:paraId="7E77E81F" w14:textId="77777777" w:rsidR="00991CB8" w:rsidRPr="00586403" w:rsidRDefault="00991CB8" w:rsidP="004D0C71">
      <w:pPr>
        <w:pStyle w:val="PargrafodaLista"/>
        <w:numPr>
          <w:ilvl w:val="3"/>
          <w:numId w:val="7"/>
        </w:numPr>
        <w:spacing w:line="360" w:lineRule="auto"/>
        <w:ind w:left="0" w:firstLine="0"/>
        <w:contextualSpacing w:val="0"/>
        <w:jc w:val="both"/>
        <w:rPr>
          <w:rFonts w:eastAsia="Calibri"/>
          <w:sz w:val="22"/>
          <w:szCs w:val="22"/>
        </w:rPr>
      </w:pPr>
      <w:r w:rsidRPr="00586403">
        <w:rPr>
          <w:rFonts w:eastAsia="Calibri"/>
          <w:sz w:val="22"/>
          <w:szCs w:val="22"/>
        </w:rPr>
        <w:t>não produzir os resultados acordados,</w:t>
      </w:r>
    </w:p>
    <w:p w14:paraId="5910F029" w14:textId="78F1B014" w:rsidR="00991CB8" w:rsidRPr="00586403" w:rsidRDefault="00991CB8" w:rsidP="004D0C71">
      <w:pPr>
        <w:pStyle w:val="PargrafodaLista"/>
        <w:numPr>
          <w:ilvl w:val="3"/>
          <w:numId w:val="7"/>
        </w:numPr>
        <w:spacing w:line="360" w:lineRule="auto"/>
        <w:ind w:left="0" w:firstLine="0"/>
        <w:contextualSpacing w:val="0"/>
        <w:jc w:val="both"/>
        <w:rPr>
          <w:rFonts w:eastAsia="Calibri"/>
          <w:sz w:val="22"/>
          <w:szCs w:val="22"/>
        </w:rPr>
      </w:pPr>
      <w:r w:rsidRPr="00586403">
        <w:rPr>
          <w:rFonts w:eastAsia="Calibri"/>
          <w:sz w:val="22"/>
          <w:szCs w:val="22"/>
        </w:rPr>
        <w:t xml:space="preserve">deixar de executar, ou não executar com a qualidade mínima exigida as atividades </w:t>
      </w:r>
      <w:r w:rsidR="00D02E16" w:rsidRPr="00586403">
        <w:rPr>
          <w:rFonts w:eastAsia="Calibri"/>
          <w:sz w:val="22"/>
          <w:szCs w:val="22"/>
        </w:rPr>
        <w:t>Credenciado</w:t>
      </w:r>
      <w:r w:rsidRPr="00586403">
        <w:rPr>
          <w:rFonts w:eastAsia="Calibri"/>
          <w:sz w:val="22"/>
          <w:szCs w:val="22"/>
        </w:rPr>
        <w:t>s; ou</w:t>
      </w:r>
      <w:r w:rsidRPr="00586403">
        <w:rPr>
          <w:rFonts w:eastAsia="Calibri"/>
          <w:sz w:val="22"/>
          <w:szCs w:val="22"/>
          <w:lang w:val="pt-BR"/>
        </w:rPr>
        <w:t xml:space="preserve"> </w:t>
      </w:r>
    </w:p>
    <w:p w14:paraId="79DA3B51" w14:textId="77777777" w:rsidR="00991CB8" w:rsidRPr="00586403" w:rsidRDefault="00991CB8" w:rsidP="004D0C71">
      <w:pPr>
        <w:pStyle w:val="PargrafodaLista"/>
        <w:numPr>
          <w:ilvl w:val="3"/>
          <w:numId w:val="7"/>
        </w:numPr>
        <w:spacing w:line="360" w:lineRule="auto"/>
        <w:ind w:left="0" w:firstLine="0"/>
        <w:contextualSpacing w:val="0"/>
        <w:jc w:val="both"/>
        <w:rPr>
          <w:rFonts w:eastAsia="Calibri"/>
          <w:sz w:val="22"/>
          <w:szCs w:val="22"/>
        </w:rPr>
      </w:pPr>
      <w:r w:rsidRPr="00586403">
        <w:rPr>
          <w:rFonts w:eastAsia="Calibri"/>
          <w:sz w:val="22"/>
          <w:szCs w:val="22"/>
        </w:rPr>
        <w:t>deixar de utilizar materiais e recursos humanos exigidos para a execução do serviço, ou utilizá-los com qualidade ou quantidade inferior à demandada.</w:t>
      </w:r>
    </w:p>
    <w:p w14:paraId="44229E3E"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A aferição da execução contratual para fins de pagamento considerará os seguintes critérios:</w:t>
      </w:r>
    </w:p>
    <w:p w14:paraId="7F1D8843" w14:textId="704DB2BA"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rPr>
      </w:pPr>
      <w:r w:rsidRPr="00586403">
        <w:rPr>
          <w:rFonts w:eastAsia="Calibri"/>
          <w:sz w:val="22"/>
          <w:szCs w:val="22"/>
          <w:lang w:val="pt-BR"/>
        </w:rPr>
        <w:t xml:space="preserve">A credenciada deverá apresentar, </w:t>
      </w:r>
      <w:r w:rsidR="00F10F65" w:rsidRPr="00586403">
        <w:rPr>
          <w:rFonts w:eastAsia="Calibri"/>
          <w:sz w:val="22"/>
          <w:szCs w:val="22"/>
          <w:lang w:val="pt-BR"/>
        </w:rPr>
        <w:t>periodicamente</w:t>
      </w:r>
      <w:r w:rsidRPr="00586403">
        <w:rPr>
          <w:rFonts w:eastAsia="Calibri"/>
          <w:sz w:val="22"/>
          <w:szCs w:val="22"/>
          <w:lang w:val="pt-BR"/>
        </w:rPr>
        <w:t>, os seguintes relatórios:</w:t>
      </w:r>
    </w:p>
    <w:p w14:paraId="142C1314" w14:textId="61963E3F" w:rsidR="00991CB8" w:rsidRPr="00586403" w:rsidRDefault="00991CB8" w:rsidP="004D0C71">
      <w:pPr>
        <w:pStyle w:val="PargrafodaLista"/>
        <w:numPr>
          <w:ilvl w:val="3"/>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 xml:space="preserve">Relatório com as guias de requisição, devidamente autorizadas, com nome </w:t>
      </w:r>
      <w:r w:rsidR="00B57719" w:rsidRPr="00586403">
        <w:rPr>
          <w:rFonts w:eastAsia="Calibri"/>
          <w:sz w:val="22"/>
          <w:szCs w:val="22"/>
          <w:lang w:val="pt-BR"/>
        </w:rPr>
        <w:t>da Secretaria</w:t>
      </w:r>
      <w:r w:rsidRPr="00586403">
        <w:rPr>
          <w:rFonts w:eastAsia="Calibri"/>
          <w:sz w:val="22"/>
          <w:szCs w:val="22"/>
          <w:lang w:val="pt-BR"/>
        </w:rPr>
        <w:t xml:space="preserve"> e deixar a disposição para conferência. </w:t>
      </w:r>
    </w:p>
    <w:p w14:paraId="713232E6"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 xml:space="preserve">Os serviços serão recebidos </w:t>
      </w:r>
      <w:r w:rsidRPr="00586403">
        <w:rPr>
          <w:rFonts w:eastAsia="Calibri"/>
          <w:sz w:val="22"/>
          <w:szCs w:val="22"/>
        </w:rPr>
        <w:t>provisoriamente</w:t>
      </w:r>
      <w:r w:rsidRPr="00586403">
        <w:rPr>
          <w:rFonts w:eastAsia="Calibri"/>
          <w:sz w:val="22"/>
          <w:szCs w:val="22"/>
          <w:lang w:val="pt-BR"/>
        </w:rPr>
        <w:t>, no prazo de 15 (quinze) dias, pelos fiscais técnico e administrativo, mediante termos detalhados, quando verificado o cumprimento das exigências de caráter técnico e administrativo.</w:t>
      </w:r>
    </w:p>
    <w:p w14:paraId="2DD79A1E"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053E7E19"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O fiscal técnico do </w:t>
      </w:r>
      <w:r w:rsidR="00B57719" w:rsidRPr="00586403">
        <w:rPr>
          <w:rFonts w:eastAsia="Calibri"/>
          <w:sz w:val="22"/>
          <w:szCs w:val="22"/>
        </w:rPr>
        <w:t>Termo de Credenciamento</w:t>
      </w:r>
      <w:r w:rsidRPr="00586403">
        <w:rPr>
          <w:rFonts w:eastAsia="Calibri"/>
          <w:sz w:val="22"/>
          <w:szCs w:val="22"/>
        </w:rPr>
        <w:t xml:space="preserve"> realizará o recebimento provisório do objeto do </w:t>
      </w:r>
      <w:r w:rsidR="00B57719" w:rsidRPr="00586403">
        <w:rPr>
          <w:rFonts w:eastAsia="Calibri"/>
          <w:sz w:val="22"/>
          <w:szCs w:val="22"/>
        </w:rPr>
        <w:t>Termo de Credenciamento</w:t>
      </w:r>
      <w:r w:rsidRPr="00586403">
        <w:rPr>
          <w:rFonts w:eastAsia="Calibri"/>
          <w:sz w:val="22"/>
          <w:szCs w:val="22"/>
        </w:rPr>
        <w:t xml:space="preserve"> mediante termo detalhado que comprove o cumprimento das exigências de caráter técnico.</w:t>
      </w:r>
    </w:p>
    <w:p w14:paraId="10417738" w14:textId="045E7EF8"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O fiscal administrativo do </w:t>
      </w:r>
      <w:r w:rsidR="00B57719" w:rsidRPr="00586403">
        <w:rPr>
          <w:rFonts w:eastAsia="Calibri"/>
          <w:sz w:val="22"/>
          <w:szCs w:val="22"/>
        </w:rPr>
        <w:t>Termo de Credenciamento</w:t>
      </w:r>
      <w:r w:rsidRPr="00586403">
        <w:rPr>
          <w:rFonts w:eastAsia="Calibri"/>
          <w:sz w:val="22"/>
          <w:szCs w:val="22"/>
        </w:rPr>
        <w:t xml:space="preserve"> realizará o recebimento provisório do objeto do </w:t>
      </w:r>
      <w:r w:rsidR="00B57719" w:rsidRPr="00586403">
        <w:rPr>
          <w:rFonts w:eastAsia="Calibri"/>
          <w:sz w:val="22"/>
          <w:szCs w:val="22"/>
        </w:rPr>
        <w:t>Termo de Credenciamento</w:t>
      </w:r>
      <w:r w:rsidRPr="00586403">
        <w:rPr>
          <w:rFonts w:eastAsia="Calibri"/>
          <w:sz w:val="22"/>
          <w:szCs w:val="22"/>
        </w:rPr>
        <w:t xml:space="preserve"> mediante termo detalhado que comprove o cumprimento das exigências de caráter administrativo.</w:t>
      </w:r>
    </w:p>
    <w:p w14:paraId="3A876999" w14:textId="1578E08D"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 xml:space="preserve">O fiscal setorial do </w:t>
      </w:r>
      <w:r w:rsidR="00B57719" w:rsidRPr="00586403">
        <w:rPr>
          <w:rFonts w:eastAsia="Calibri"/>
          <w:sz w:val="22"/>
          <w:szCs w:val="22"/>
          <w:lang w:val="pt-BR"/>
        </w:rPr>
        <w:t>Termo de Credenciamento</w:t>
      </w:r>
      <w:r w:rsidRPr="00586403">
        <w:rPr>
          <w:rFonts w:eastAsia="Calibri"/>
          <w:sz w:val="22"/>
          <w:szCs w:val="22"/>
          <w:lang w:val="pt-BR"/>
        </w:rPr>
        <w:t>, quando houver, realizará o recebimento provisório sob o ponto de vista técnico e administrativo.</w:t>
      </w:r>
    </w:p>
    <w:p w14:paraId="77EAECA5" w14:textId="40E54BC3"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Para efeito de recebimento provisório, ao final de cada período de faturamento, o fiscal técnico do </w:t>
      </w:r>
      <w:r w:rsidR="00B57719" w:rsidRPr="00586403">
        <w:rPr>
          <w:rFonts w:eastAsia="Calibri"/>
          <w:sz w:val="22"/>
          <w:szCs w:val="22"/>
        </w:rPr>
        <w:t>Termo de Credenciamento</w:t>
      </w:r>
      <w:r w:rsidRPr="00586403">
        <w:rPr>
          <w:rFonts w:eastAsia="Calibri"/>
          <w:sz w:val="22"/>
          <w:szCs w:val="22"/>
        </w:rPr>
        <w:t xml:space="preserve"> irá apurar o resultado das avaliações da execução do objeto e, se for o caso, a análise </w:t>
      </w:r>
      <w:r w:rsidRPr="00586403">
        <w:rPr>
          <w:rFonts w:eastAsia="Calibri"/>
          <w:sz w:val="22"/>
          <w:szCs w:val="22"/>
        </w:rPr>
        <w:lastRenderedPageBreak/>
        <w:t xml:space="preserve">do desempenho e qualidade da prestação dos serviços realizados em consonância com os indicadores previstos, que poderá resultar no redimensionamento de valores a serem pagos à </w:t>
      </w:r>
      <w:r w:rsidR="00D02E16" w:rsidRPr="00586403">
        <w:rPr>
          <w:rFonts w:eastAsia="Calibri"/>
          <w:sz w:val="22"/>
          <w:szCs w:val="22"/>
        </w:rPr>
        <w:t>Credenciado</w:t>
      </w:r>
      <w:r w:rsidRPr="00586403">
        <w:rPr>
          <w:rFonts w:eastAsia="Calibri"/>
          <w:sz w:val="22"/>
          <w:szCs w:val="22"/>
        </w:rPr>
        <w:t xml:space="preserve">, registrando em relatório a ser encaminhado ao gestor do </w:t>
      </w:r>
      <w:r w:rsidR="00B57719" w:rsidRPr="00586403">
        <w:rPr>
          <w:rFonts w:eastAsia="Calibri"/>
          <w:sz w:val="22"/>
          <w:szCs w:val="22"/>
        </w:rPr>
        <w:t>Termo de Credenciamento</w:t>
      </w:r>
      <w:r w:rsidRPr="00586403">
        <w:rPr>
          <w:rFonts w:eastAsia="Calibri"/>
          <w:sz w:val="22"/>
          <w:szCs w:val="22"/>
        </w:rPr>
        <w:t>.</w:t>
      </w:r>
    </w:p>
    <w:p w14:paraId="0A855C86"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4590DAA2"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Quando a fiscalização for exercida por um único servidor, o Termo Detalhado deverá conter o registro, a análise e a conclusão acerca das ocorrências na execução do </w:t>
      </w:r>
      <w:r w:rsidR="00B57719" w:rsidRPr="00586403">
        <w:rPr>
          <w:rFonts w:eastAsia="Calibri"/>
          <w:sz w:val="22"/>
          <w:szCs w:val="22"/>
        </w:rPr>
        <w:t>Termo de Credenciamento</w:t>
      </w:r>
      <w:r w:rsidRPr="00586403">
        <w:rPr>
          <w:rFonts w:eastAsia="Calibri"/>
          <w:sz w:val="22"/>
          <w:szCs w:val="22"/>
        </w:rPr>
        <w:t xml:space="preserve">, em relação à fiscalização técnica e administrativa e demais documentos que julgar necessários, devendo encaminhá-los ao gestor do </w:t>
      </w:r>
      <w:r w:rsidR="00B57719" w:rsidRPr="00586403">
        <w:rPr>
          <w:rFonts w:eastAsia="Calibri"/>
          <w:sz w:val="22"/>
          <w:szCs w:val="22"/>
        </w:rPr>
        <w:t>Termo de Credenciamento</w:t>
      </w:r>
      <w:r w:rsidRPr="00586403">
        <w:rPr>
          <w:rFonts w:eastAsia="Calibri"/>
          <w:sz w:val="22"/>
          <w:szCs w:val="22"/>
        </w:rPr>
        <w:t xml:space="preserve"> para recebimento definitivo.</w:t>
      </w:r>
    </w:p>
    <w:p w14:paraId="5AC5EFAE"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586403">
        <w:rPr>
          <w:rFonts w:eastAsia="Calibri"/>
          <w:sz w:val="22"/>
          <w:szCs w:val="22"/>
          <w:lang w:val="pt-BR"/>
        </w:rPr>
        <w:t>.</w:t>
      </w:r>
    </w:p>
    <w:p w14:paraId="7B139829" w14:textId="62C1DF6E"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 xml:space="preserve">Realizar a análise dos relatórios e de toda a documentação apresentada pela fiscalização e, caso haja irregularidades que impeçam a liquidação e o pagamento da despesa, indicar as cláusulas contratuais pertinentes, solicitando à </w:t>
      </w:r>
      <w:r w:rsidR="00D02E16" w:rsidRPr="00586403">
        <w:rPr>
          <w:rFonts w:eastAsia="Calibri"/>
          <w:sz w:val="22"/>
          <w:szCs w:val="22"/>
          <w:lang w:val="pt-BR"/>
        </w:rPr>
        <w:t>CREDENCIADO</w:t>
      </w:r>
      <w:r w:rsidRPr="00586403">
        <w:rPr>
          <w:rFonts w:eastAsia="Calibri"/>
          <w:sz w:val="22"/>
          <w:szCs w:val="22"/>
          <w:lang w:val="pt-BR"/>
        </w:rPr>
        <w:t>, por escrito, as respectivas correções;</w:t>
      </w:r>
    </w:p>
    <w:p w14:paraId="39C166B0"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Emitir Termo Detalhado para efeito de recebimento definitivo dos serviços prestados, com base nos relatórios e documentações apresentadas; e</w:t>
      </w:r>
    </w:p>
    <w:p w14:paraId="4B8D4946" w14:textId="15512C7B"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Comunicar </w:t>
      </w:r>
      <w:r w:rsidR="00891429" w:rsidRPr="00586403">
        <w:rPr>
          <w:rFonts w:eastAsia="Calibri"/>
          <w:sz w:val="22"/>
          <w:szCs w:val="22"/>
        </w:rPr>
        <w:t>O Credenciado</w:t>
      </w:r>
      <w:r w:rsidRPr="00586403">
        <w:rPr>
          <w:rFonts w:eastAsia="Calibri"/>
          <w:sz w:val="22"/>
          <w:szCs w:val="22"/>
        </w:rPr>
        <w:t xml:space="preserve"> para que emita a Nota Fiscal ou Fatura, com o valor exato dimensionado pela fiscalização.</w:t>
      </w:r>
    </w:p>
    <w:p w14:paraId="0640EC62" w14:textId="32220A2E"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Enviar a documentação pertinente ao setor de </w:t>
      </w:r>
      <w:r w:rsidR="00B57719" w:rsidRPr="00586403">
        <w:rPr>
          <w:rFonts w:eastAsia="Calibri"/>
          <w:sz w:val="22"/>
          <w:szCs w:val="22"/>
        </w:rPr>
        <w:t>Termo de Credenciamento</w:t>
      </w:r>
      <w:r w:rsidRPr="00586403">
        <w:rPr>
          <w:rFonts w:eastAsia="Calibri"/>
          <w:sz w:val="22"/>
          <w:szCs w:val="22"/>
        </w:rPr>
        <w:t>s para a formalização dos procedimentos de liquidação e pagamento, no valor dimensionado pela fiscalização e gestão.</w:t>
      </w:r>
    </w:p>
    <w:p w14:paraId="03B918F0" w14:textId="2C0B9EC8"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586403">
        <w:rPr>
          <w:rFonts w:eastAsia="Calibri"/>
          <w:sz w:val="22"/>
          <w:szCs w:val="22"/>
        </w:rPr>
        <w:t>nte</w:t>
      </w:r>
      <w:r w:rsidRPr="00586403">
        <w:rPr>
          <w:rFonts w:eastAsia="Calibri"/>
          <w:sz w:val="22"/>
          <w:szCs w:val="22"/>
        </w:rPr>
        <w:t xml:space="preserve"> à parcela incontroversa da execução do objeto, para efeito de liquidação e pagamento.</w:t>
      </w:r>
    </w:p>
    <w:p w14:paraId="6EFE5E8A"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4F25C65E"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lastRenderedPageBreak/>
        <w:t xml:space="preserve">O recebimento provisório ou definitivo não excluirá a responsabilidade civil pela solidez e pela segurança do serviço nem a responsabilidade ético-profissional pela perfeita execução do </w:t>
      </w:r>
      <w:r w:rsidR="00B57719" w:rsidRPr="00586403">
        <w:rPr>
          <w:rFonts w:eastAsia="Calibri"/>
          <w:sz w:val="22"/>
          <w:szCs w:val="22"/>
          <w:lang w:val="pt-BR"/>
        </w:rPr>
        <w:t>Termo de Credenciamento</w:t>
      </w:r>
      <w:r w:rsidRPr="00586403">
        <w:rPr>
          <w:rFonts w:eastAsia="Calibri"/>
          <w:sz w:val="22"/>
          <w:szCs w:val="22"/>
          <w:lang w:val="pt-BR"/>
        </w:rPr>
        <w:t>.</w:t>
      </w:r>
    </w:p>
    <w:p w14:paraId="52F59DA3" w14:textId="24979BAF"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a)</w:t>
      </w:r>
      <w:r w:rsidRPr="00586403">
        <w:rPr>
          <w:rFonts w:eastAsia="Calibri"/>
          <w:sz w:val="22"/>
          <w:szCs w:val="22"/>
          <w:lang w:val="pt-BR"/>
        </w:rPr>
        <w:tab/>
        <w:t>o prazo de validade;</w:t>
      </w:r>
    </w:p>
    <w:p w14:paraId="2C48D77D" w14:textId="77777777"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b)</w:t>
      </w:r>
      <w:r w:rsidRPr="00586403">
        <w:rPr>
          <w:rFonts w:eastAsia="Calibri"/>
          <w:sz w:val="22"/>
          <w:szCs w:val="22"/>
          <w:lang w:val="pt-BR"/>
        </w:rPr>
        <w:tab/>
        <w:t>a data da emissão;</w:t>
      </w:r>
    </w:p>
    <w:p w14:paraId="017FA29E" w14:textId="33D095A7"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c)</w:t>
      </w:r>
      <w:r w:rsidRPr="00586403">
        <w:rPr>
          <w:rFonts w:eastAsia="Calibri"/>
          <w:sz w:val="22"/>
          <w:szCs w:val="22"/>
          <w:lang w:val="pt-BR"/>
        </w:rPr>
        <w:tab/>
        <w:t xml:space="preserve">os dados do </w:t>
      </w:r>
      <w:r w:rsidR="00B57719" w:rsidRPr="00586403">
        <w:rPr>
          <w:rFonts w:eastAsia="Calibri"/>
          <w:sz w:val="22"/>
          <w:szCs w:val="22"/>
          <w:lang w:val="pt-BR"/>
        </w:rPr>
        <w:t>Termo de Credenciamento</w:t>
      </w:r>
      <w:r w:rsidRPr="00586403">
        <w:rPr>
          <w:rFonts w:eastAsia="Calibri"/>
          <w:sz w:val="22"/>
          <w:szCs w:val="22"/>
          <w:lang w:val="pt-BR"/>
        </w:rPr>
        <w:t xml:space="preserve"> e do órgão contratante;</w:t>
      </w:r>
    </w:p>
    <w:p w14:paraId="188E4777" w14:textId="6FE59E84"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d)</w:t>
      </w:r>
      <w:r w:rsidRPr="00586403">
        <w:rPr>
          <w:rFonts w:eastAsia="Calibri"/>
          <w:sz w:val="22"/>
          <w:szCs w:val="22"/>
          <w:lang w:val="pt-BR"/>
        </w:rPr>
        <w:tab/>
        <w:t xml:space="preserve">o período respectivo de execução do </w:t>
      </w:r>
      <w:r w:rsidR="00B57719" w:rsidRPr="00586403">
        <w:rPr>
          <w:rFonts w:eastAsia="Calibri"/>
          <w:sz w:val="22"/>
          <w:szCs w:val="22"/>
          <w:lang w:val="pt-BR"/>
        </w:rPr>
        <w:t>Termo de Credenciamento</w:t>
      </w:r>
      <w:r w:rsidRPr="00586403">
        <w:rPr>
          <w:rFonts w:eastAsia="Calibri"/>
          <w:sz w:val="22"/>
          <w:szCs w:val="22"/>
          <w:lang w:val="pt-BR"/>
        </w:rPr>
        <w:t>;</w:t>
      </w:r>
    </w:p>
    <w:p w14:paraId="25585F53" w14:textId="77777777"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e)</w:t>
      </w:r>
      <w:r w:rsidRPr="00586403">
        <w:rPr>
          <w:rFonts w:eastAsia="Calibri"/>
          <w:sz w:val="22"/>
          <w:szCs w:val="22"/>
          <w:lang w:val="pt-BR"/>
        </w:rPr>
        <w:tab/>
        <w:t>o valor a pagar; e</w:t>
      </w:r>
    </w:p>
    <w:p w14:paraId="4A4DAFE2" w14:textId="77777777" w:rsidR="00991CB8" w:rsidRPr="00586403" w:rsidRDefault="00991CB8" w:rsidP="004D0C71">
      <w:pPr>
        <w:pStyle w:val="PargrafodaLista"/>
        <w:spacing w:line="360" w:lineRule="auto"/>
        <w:ind w:left="0"/>
        <w:contextualSpacing w:val="0"/>
        <w:jc w:val="both"/>
        <w:rPr>
          <w:rFonts w:eastAsia="Calibri"/>
          <w:sz w:val="22"/>
          <w:szCs w:val="22"/>
          <w:lang w:val="pt-BR"/>
        </w:rPr>
      </w:pPr>
      <w:r w:rsidRPr="00586403">
        <w:rPr>
          <w:rFonts w:eastAsia="Calibri"/>
          <w:sz w:val="22"/>
          <w:szCs w:val="22"/>
          <w:lang w:val="pt-BR"/>
        </w:rPr>
        <w:t>f)</w:t>
      </w:r>
      <w:r w:rsidRPr="00586403">
        <w:rPr>
          <w:rFonts w:eastAsia="Calibri"/>
          <w:sz w:val="22"/>
          <w:szCs w:val="22"/>
          <w:lang w:val="pt-BR"/>
        </w:rPr>
        <w:tab/>
        <w:t>eventual destaque do valor de retenções tributárias cabíveis.</w:t>
      </w:r>
    </w:p>
    <w:p w14:paraId="21614031"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rPr>
      </w:pPr>
      <w:r w:rsidRPr="00586403">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13EE6510"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 xml:space="preserve">Havendo a efetiva execução do objeto, os pagamentos serão realizados normalmente, até que se decida pela rescisão do </w:t>
      </w:r>
      <w:r w:rsidR="00B57719" w:rsidRPr="00586403">
        <w:rPr>
          <w:rFonts w:eastAsia="Calibri"/>
          <w:sz w:val="22"/>
          <w:szCs w:val="22"/>
        </w:rPr>
        <w:t>Termo de Credenciamento</w:t>
      </w:r>
      <w:r w:rsidRPr="00586403">
        <w:rPr>
          <w:rFonts w:eastAsia="Calibri"/>
          <w:sz w:val="22"/>
          <w:szCs w:val="22"/>
        </w:rPr>
        <w:t>, caso o contratado não regularize sua situação junto ao SICAF</w:t>
      </w:r>
      <w:r w:rsidRPr="00586403">
        <w:rPr>
          <w:rFonts w:eastAsia="Calibri"/>
          <w:sz w:val="22"/>
          <w:szCs w:val="22"/>
          <w:lang w:val="pt-BR"/>
        </w:rPr>
        <w:t>.</w:t>
      </w:r>
    </w:p>
    <w:p w14:paraId="32A4978B" w14:textId="271539A4"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lastRenderedPageBreak/>
        <w:t>O pagamento será realizado através de ordem bancária, para crédito em banco, agência e conta corrente indicados pelo contratado.</w:t>
      </w:r>
    </w:p>
    <w:p w14:paraId="0B1D8E57"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Será considerada data do pagamento o dia em que constar como emitida a ordem bancária para pagamento.</w:t>
      </w:r>
    </w:p>
    <w:p w14:paraId="07EA43F3" w14:textId="77777777" w:rsidR="00991CB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rPr>
        <w:t>Quando do pagamento, será efetuada a retenção tributária prevista na legislação aplicável.</w:t>
      </w:r>
    </w:p>
    <w:p w14:paraId="413D786D" w14:textId="77777777" w:rsidR="00991CB8" w:rsidRPr="00586403"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586403">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586403"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586403">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586403" w:rsidRDefault="001A27B9" w:rsidP="004D0C71">
      <w:pPr>
        <w:pStyle w:val="PargrafodaLista"/>
        <w:numPr>
          <w:ilvl w:val="0"/>
          <w:numId w:val="7"/>
        </w:numPr>
        <w:spacing w:line="360" w:lineRule="auto"/>
        <w:ind w:left="0" w:firstLine="0"/>
        <w:contextualSpacing w:val="0"/>
        <w:jc w:val="both"/>
        <w:rPr>
          <w:rFonts w:eastAsia="Calibri"/>
          <w:b/>
          <w:sz w:val="22"/>
          <w:szCs w:val="22"/>
        </w:rPr>
      </w:pPr>
      <w:r w:rsidRPr="00586403">
        <w:rPr>
          <w:b/>
          <w:sz w:val="22"/>
          <w:szCs w:val="22"/>
        </w:rPr>
        <w:t xml:space="preserve">FORMA E CRITÉRIOS DE SELEÇÃO DO FORNECEDOR </w:t>
      </w:r>
    </w:p>
    <w:p w14:paraId="2F4F6791" w14:textId="03C54405" w:rsidR="001C1E0F" w:rsidRPr="00586403" w:rsidRDefault="00433CF4" w:rsidP="004D0C71">
      <w:pPr>
        <w:pStyle w:val="PargrafodaLista"/>
        <w:numPr>
          <w:ilvl w:val="1"/>
          <w:numId w:val="7"/>
        </w:numPr>
        <w:tabs>
          <w:tab w:val="left" w:pos="0"/>
        </w:tabs>
        <w:spacing w:line="360" w:lineRule="auto"/>
        <w:ind w:left="0" w:firstLine="0"/>
        <w:contextualSpacing w:val="0"/>
        <w:jc w:val="both"/>
        <w:rPr>
          <w:rFonts w:eastAsia="Calibri"/>
          <w:b/>
          <w:sz w:val="22"/>
          <w:szCs w:val="22"/>
        </w:rPr>
      </w:pPr>
      <w:r w:rsidRPr="00586403">
        <w:rPr>
          <w:rFonts w:eastAsia="Calibri"/>
          <w:sz w:val="22"/>
          <w:szCs w:val="22"/>
          <w:lang w:val="pt-BR"/>
        </w:rPr>
        <w:t xml:space="preserve">O </w:t>
      </w:r>
      <w:r w:rsidRPr="00586403">
        <w:rPr>
          <w:rFonts w:eastAsia="Calibri"/>
          <w:iCs/>
          <w:sz w:val="22"/>
          <w:szCs w:val="22"/>
          <w:lang w:val="pt-BR"/>
        </w:rPr>
        <w:t xml:space="preserve">contratado </w:t>
      </w:r>
      <w:r w:rsidRPr="00586403">
        <w:rPr>
          <w:rFonts w:eastAsia="Calibri"/>
          <w:sz w:val="22"/>
          <w:szCs w:val="22"/>
          <w:lang w:val="pt-BR"/>
        </w:rPr>
        <w:t xml:space="preserve">será selecionado por meio da realização de procedimento de </w:t>
      </w:r>
      <w:r w:rsidR="00611E25" w:rsidRPr="00586403">
        <w:rPr>
          <w:rFonts w:eastAsia="Calibri"/>
          <w:sz w:val="22"/>
          <w:szCs w:val="22"/>
          <w:lang w:val="pt-BR"/>
        </w:rPr>
        <w:t>I</w:t>
      </w:r>
      <w:r w:rsidR="008514AE" w:rsidRPr="00586403">
        <w:rPr>
          <w:rFonts w:eastAsia="Calibri"/>
          <w:sz w:val="22"/>
          <w:szCs w:val="22"/>
          <w:lang w:val="pt-BR"/>
        </w:rPr>
        <w:t>nexigibilidade</w:t>
      </w:r>
      <w:r w:rsidRPr="00586403">
        <w:rPr>
          <w:rFonts w:eastAsia="Calibri"/>
          <w:sz w:val="22"/>
          <w:szCs w:val="22"/>
          <w:lang w:val="pt-BR"/>
        </w:rPr>
        <w:t xml:space="preserve"> de licitação, com fundamento na hipótese do art. 7</w:t>
      </w:r>
      <w:r w:rsidR="00913A8D" w:rsidRPr="00586403">
        <w:rPr>
          <w:rFonts w:eastAsia="Calibri"/>
          <w:sz w:val="22"/>
          <w:szCs w:val="22"/>
          <w:lang w:val="pt-BR"/>
        </w:rPr>
        <w:t>4</w:t>
      </w:r>
      <w:r w:rsidRPr="00586403">
        <w:rPr>
          <w:rFonts w:eastAsia="Calibri"/>
          <w:sz w:val="22"/>
          <w:szCs w:val="22"/>
          <w:lang w:val="pt-BR"/>
        </w:rPr>
        <w:t xml:space="preserve">, inciso </w:t>
      </w:r>
      <w:r w:rsidR="00A5521C" w:rsidRPr="00586403">
        <w:rPr>
          <w:rFonts w:eastAsia="Calibri"/>
          <w:sz w:val="22"/>
          <w:szCs w:val="22"/>
          <w:lang w:val="pt-BR"/>
        </w:rPr>
        <w:t>IV</w:t>
      </w:r>
      <w:r w:rsidRPr="00586403">
        <w:rPr>
          <w:rFonts w:eastAsia="Calibri"/>
          <w:sz w:val="22"/>
          <w:szCs w:val="22"/>
          <w:lang w:val="pt-BR"/>
        </w:rPr>
        <w:t>,</w:t>
      </w:r>
      <w:r w:rsidR="00611E25" w:rsidRPr="00586403">
        <w:rPr>
          <w:rFonts w:eastAsia="Calibri"/>
          <w:sz w:val="22"/>
          <w:szCs w:val="22"/>
          <w:lang w:val="pt-BR"/>
        </w:rPr>
        <w:t xml:space="preserve"> art. 79, inciso I</w:t>
      </w:r>
      <w:r w:rsidRPr="00586403">
        <w:rPr>
          <w:rFonts w:eastAsia="Calibri"/>
          <w:sz w:val="22"/>
          <w:szCs w:val="22"/>
          <w:lang w:val="pt-BR"/>
        </w:rPr>
        <w:t xml:space="preserve"> da Lei nº 14.133/2021</w:t>
      </w:r>
      <w:r w:rsidR="00871A89" w:rsidRPr="00586403">
        <w:rPr>
          <w:rFonts w:eastAsia="Calibri"/>
          <w:sz w:val="22"/>
          <w:szCs w:val="22"/>
          <w:lang w:val="pt-BR"/>
        </w:rPr>
        <w:t>.</w:t>
      </w:r>
    </w:p>
    <w:p w14:paraId="677E21A5" w14:textId="2D843C04" w:rsidR="001C1E0F" w:rsidRPr="00586403" w:rsidRDefault="001C1E0F" w:rsidP="004D0C71">
      <w:pPr>
        <w:pStyle w:val="PargrafodaLista"/>
        <w:numPr>
          <w:ilvl w:val="1"/>
          <w:numId w:val="7"/>
        </w:numPr>
        <w:tabs>
          <w:tab w:val="left" w:pos="0"/>
        </w:tabs>
        <w:spacing w:line="360" w:lineRule="auto"/>
        <w:ind w:left="0" w:firstLine="0"/>
        <w:contextualSpacing w:val="0"/>
        <w:jc w:val="both"/>
        <w:rPr>
          <w:rFonts w:eastAsia="Calibri"/>
          <w:b/>
          <w:sz w:val="22"/>
          <w:szCs w:val="22"/>
        </w:rPr>
      </w:pPr>
      <w:r w:rsidRPr="00586403">
        <w:rPr>
          <w:iCs/>
          <w:sz w:val="22"/>
          <w:szCs w:val="22"/>
        </w:rPr>
        <w:t xml:space="preserve">Previamente à celebração do </w:t>
      </w:r>
      <w:r w:rsidR="00B57719" w:rsidRPr="00586403">
        <w:rPr>
          <w:iCs/>
          <w:sz w:val="22"/>
          <w:szCs w:val="22"/>
        </w:rPr>
        <w:t>Termo de Credenciamento</w:t>
      </w:r>
      <w:r w:rsidRPr="00586403">
        <w:rPr>
          <w:iCs/>
          <w:sz w:val="22"/>
          <w:szCs w:val="22"/>
        </w:rPr>
        <w:t xml:space="preserve">,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586403" w:rsidRDefault="001C1E0F" w:rsidP="004D0C71">
      <w:pPr>
        <w:pStyle w:val="PargrafodaLista"/>
        <w:numPr>
          <w:ilvl w:val="0"/>
          <w:numId w:val="18"/>
        </w:numPr>
        <w:tabs>
          <w:tab w:val="left" w:pos="0"/>
        </w:tabs>
        <w:spacing w:line="360" w:lineRule="auto"/>
        <w:ind w:left="0" w:firstLine="0"/>
        <w:contextualSpacing w:val="0"/>
        <w:jc w:val="both"/>
        <w:rPr>
          <w:bCs/>
          <w:iCs/>
          <w:sz w:val="22"/>
          <w:szCs w:val="22"/>
          <w:lang w:val="pt-PT"/>
        </w:rPr>
      </w:pPr>
      <w:r w:rsidRPr="00586403">
        <w:rPr>
          <w:iCs/>
          <w:sz w:val="22"/>
          <w:szCs w:val="22"/>
          <w:lang w:val="pt-PT"/>
        </w:rPr>
        <w:t>Cadastro Nacional de Empresas Inidôneas e Suspensas - CEIS, mantido pela Controladoria-Geral da União (</w:t>
      </w:r>
      <w:r w:rsidRPr="00586403">
        <w:rPr>
          <w:bCs/>
          <w:iCs/>
          <w:sz w:val="22"/>
          <w:szCs w:val="22"/>
          <w:lang w:val="pt-PT"/>
        </w:rPr>
        <w:t xml:space="preserve">www.portaldatransparencia.gov.br/ceis);  </w:t>
      </w:r>
    </w:p>
    <w:p w14:paraId="3413B00D" w14:textId="77777777" w:rsidR="00414C7D" w:rsidRPr="00586403" w:rsidRDefault="001C1E0F" w:rsidP="004D0C71">
      <w:pPr>
        <w:pStyle w:val="PargrafodaLista"/>
        <w:numPr>
          <w:ilvl w:val="0"/>
          <w:numId w:val="18"/>
        </w:numPr>
        <w:tabs>
          <w:tab w:val="left" w:pos="0"/>
        </w:tabs>
        <w:spacing w:line="360" w:lineRule="auto"/>
        <w:ind w:left="0" w:firstLine="0"/>
        <w:contextualSpacing w:val="0"/>
        <w:jc w:val="both"/>
        <w:rPr>
          <w:bCs/>
          <w:iCs/>
          <w:sz w:val="22"/>
          <w:szCs w:val="22"/>
          <w:lang w:val="pt-PT"/>
        </w:rPr>
      </w:pPr>
      <w:r w:rsidRPr="00586403">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586403" w:rsidRDefault="001C1E0F" w:rsidP="004D0C71">
      <w:pPr>
        <w:pStyle w:val="PargrafodaLista"/>
        <w:numPr>
          <w:ilvl w:val="0"/>
          <w:numId w:val="18"/>
        </w:numPr>
        <w:tabs>
          <w:tab w:val="left" w:pos="0"/>
        </w:tabs>
        <w:spacing w:line="360" w:lineRule="auto"/>
        <w:ind w:left="0" w:firstLine="0"/>
        <w:contextualSpacing w:val="0"/>
        <w:jc w:val="both"/>
        <w:rPr>
          <w:bCs/>
          <w:iCs/>
          <w:sz w:val="22"/>
          <w:szCs w:val="22"/>
          <w:lang w:val="pt-PT"/>
        </w:rPr>
      </w:pPr>
      <w:r w:rsidRPr="00586403">
        <w:rPr>
          <w:bCs/>
          <w:iCs/>
          <w:sz w:val="22"/>
          <w:szCs w:val="22"/>
          <w:lang w:val="pt-PT"/>
        </w:rPr>
        <w:t xml:space="preserve">Lista de Inidôneos mantida pelo Tribunal de Contas da União - TCU; </w:t>
      </w:r>
    </w:p>
    <w:p w14:paraId="4A7D31F2"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bCs/>
          <w:iCs/>
          <w:sz w:val="22"/>
          <w:szCs w:val="22"/>
          <w:lang w:val="pt-PT"/>
        </w:rPr>
      </w:pPr>
      <w:r w:rsidRPr="00586403">
        <w:rPr>
          <w:bCs/>
          <w:iCs/>
          <w:sz w:val="22"/>
          <w:szCs w:val="22"/>
          <w:lang w:val="pt-PT"/>
        </w:rPr>
        <w:t>Para a consulta de fornecedores pessoa jurídica poderá haver a substituição das consultas das alíneas “a”, “b” e “c” acima pela Consulta Consolidada de Pessoa Jurídica do TCU (</w:t>
      </w:r>
      <w:hyperlink r:id="rId8" w:history="1">
        <w:r w:rsidRPr="00586403">
          <w:rPr>
            <w:rStyle w:val="Hyperlink"/>
            <w:bCs/>
            <w:iCs/>
            <w:sz w:val="22"/>
            <w:szCs w:val="22"/>
            <w:lang w:val="pt-PT"/>
          </w:rPr>
          <w:t>https://certidoesapf.apps.tcu.gov.br/</w:t>
        </w:r>
      </w:hyperlink>
      <w:r w:rsidRPr="00586403">
        <w:rPr>
          <w:bCs/>
          <w:iCs/>
          <w:sz w:val="22"/>
          <w:szCs w:val="22"/>
          <w:lang w:val="pt-PT"/>
        </w:rPr>
        <w:t>).</w:t>
      </w:r>
    </w:p>
    <w:p w14:paraId="5D24F334" w14:textId="139FF151"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A consulta aos cadastros será realizada em nome d</w:t>
      </w:r>
      <w:r w:rsidR="00891429" w:rsidRPr="00586403">
        <w:rPr>
          <w:iCs/>
          <w:sz w:val="22"/>
          <w:szCs w:val="22"/>
          <w:lang w:val="pt-PT"/>
        </w:rPr>
        <w:t>O Credenciado</w:t>
      </w:r>
      <w:r w:rsidRPr="00586403">
        <w:rPr>
          <w:iCs/>
          <w:sz w:val="22"/>
          <w:szCs w:val="22"/>
          <w:lang w:val="pt-PT"/>
        </w:rPr>
        <w:t xml:space="preserve">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A tentativa de burla será verificada por meio dos vínculos societários, linhas de fornecimento similares, dentre outros.</w:t>
      </w:r>
    </w:p>
    <w:p w14:paraId="2C1121A8"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O fornecedor será convocado para manifestação previamente a uma eventual negativa de contratação.</w:t>
      </w:r>
    </w:p>
    <w:p w14:paraId="5E312409"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lastRenderedPageBreak/>
        <w:t>Não serão aceitos documentos de habilitação com indicação de CNPJ/CPF diferentes, salvo aqueles legalmente permitidos.</w:t>
      </w:r>
    </w:p>
    <w:p w14:paraId="6648A858"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586403"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586403">
        <w:rPr>
          <w:iCs/>
          <w:sz w:val="22"/>
          <w:szCs w:val="22"/>
          <w:lang w:val="pt-PT"/>
        </w:rPr>
        <w:t>Para fins de contratação, deverá o fornecedor comprovar os seguintes requisitos de habilitação.</w:t>
      </w:r>
    </w:p>
    <w:p w14:paraId="3B6EE27F" w14:textId="77777777"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b/>
          <w:iCs/>
          <w:sz w:val="22"/>
          <w:szCs w:val="22"/>
        </w:rPr>
        <w:t>Empresário individual</w:t>
      </w:r>
      <w:r w:rsidRPr="00586403">
        <w:rPr>
          <w:iCs/>
          <w:sz w:val="22"/>
          <w:szCs w:val="22"/>
        </w:rPr>
        <w:t>: inscrição no Registro Público de Empresas Mercantis, a cargo da Junta Comercial da respectiva sede;</w:t>
      </w:r>
    </w:p>
    <w:p w14:paraId="27F3F648" w14:textId="77777777"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sz w:val="22"/>
          <w:szCs w:val="22"/>
        </w:rPr>
        <w:t xml:space="preserve">Microempreendedor Individual - MEI: Certificado da Condição de Microempreendedor Individual - CCMEI, cuja aceitação ficará condicionada à verificação da autenticidade no sítio www.portaldoempreendedor.gov.br; </w:t>
      </w:r>
    </w:p>
    <w:p w14:paraId="553C0152" w14:textId="0C3DB3AD"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b/>
          <w:sz w:val="22"/>
          <w:szCs w:val="22"/>
        </w:rPr>
        <w:t>Sociedade empresária, sociedade limitada unipessoal – SLU ou sociedade identificada como empresa individual de responsabilidade limitada - EIRELI</w:t>
      </w:r>
      <w:r w:rsidRPr="00586403">
        <w:rPr>
          <w:sz w:val="22"/>
          <w:szCs w:val="22"/>
        </w:rPr>
        <w:t xml:space="preserve">: inscrição do ato constitutivo, estatuto ou </w:t>
      </w:r>
      <w:r w:rsidR="00B57719" w:rsidRPr="00586403">
        <w:rPr>
          <w:sz w:val="22"/>
          <w:szCs w:val="22"/>
        </w:rPr>
        <w:t>Termo de Credenciamento</w:t>
      </w:r>
      <w:r w:rsidRPr="00586403">
        <w:rPr>
          <w:sz w:val="22"/>
          <w:szCs w:val="22"/>
        </w:rPr>
        <w:t xml:space="preserve"> social no Registro Público de Empresas Mercantis, a cargo da Junta Comercial da respectiva sede, acompanhada de documento comprobatório de seus administradores;</w:t>
      </w:r>
    </w:p>
    <w:p w14:paraId="7A0B8678" w14:textId="77777777"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b/>
          <w:sz w:val="22"/>
          <w:szCs w:val="22"/>
        </w:rPr>
        <w:t>Sociedade simples</w:t>
      </w:r>
      <w:r w:rsidRPr="00586403">
        <w:rPr>
          <w:sz w:val="22"/>
          <w:szCs w:val="22"/>
        </w:rPr>
        <w:t>: inscrição do ato constitutivo no Registro Civil de Pessoas Jurídicas do local de sua sede, acompanhada de documento comprobatório de seus administradores;</w:t>
      </w:r>
    </w:p>
    <w:p w14:paraId="2732A813" w14:textId="77777777"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b/>
          <w:sz w:val="22"/>
          <w:szCs w:val="22"/>
        </w:rPr>
        <w:t>Filial, sucursal ou agência</w:t>
      </w:r>
      <w:r w:rsidRPr="00586403">
        <w:rPr>
          <w:sz w:val="22"/>
          <w:szCs w:val="22"/>
        </w:rPr>
        <w:t xml:space="preserve"> </w:t>
      </w:r>
      <w:r w:rsidRPr="00586403">
        <w:rPr>
          <w:b/>
          <w:sz w:val="22"/>
          <w:szCs w:val="22"/>
        </w:rPr>
        <w:t>de sociedade simples ou empresária</w:t>
      </w:r>
      <w:r w:rsidRPr="00586403">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586403" w:rsidRDefault="0032056D" w:rsidP="004D0C71">
      <w:pPr>
        <w:pStyle w:val="PargrafodaLista"/>
        <w:numPr>
          <w:ilvl w:val="2"/>
          <w:numId w:val="7"/>
        </w:numPr>
        <w:spacing w:line="360" w:lineRule="auto"/>
        <w:ind w:left="0" w:firstLine="0"/>
        <w:contextualSpacing w:val="0"/>
        <w:jc w:val="both"/>
        <w:rPr>
          <w:sz w:val="22"/>
          <w:szCs w:val="22"/>
        </w:rPr>
      </w:pPr>
      <w:r w:rsidRPr="00586403">
        <w:rPr>
          <w:bCs/>
          <w:iCs/>
          <w:sz w:val="22"/>
          <w:szCs w:val="22"/>
        </w:rPr>
        <w:t xml:space="preserve">Os </w:t>
      </w:r>
      <w:r w:rsidRPr="00586403">
        <w:rPr>
          <w:iCs/>
          <w:sz w:val="22"/>
          <w:szCs w:val="22"/>
        </w:rPr>
        <w:t>documentos</w:t>
      </w:r>
      <w:r w:rsidRPr="00586403">
        <w:rPr>
          <w:bCs/>
          <w:iCs/>
          <w:sz w:val="22"/>
          <w:szCs w:val="22"/>
        </w:rPr>
        <w:t xml:space="preserve"> apresentados deverão estar acompanhados de todas as alterações ou da consolidação respectiva.</w:t>
      </w:r>
    </w:p>
    <w:p w14:paraId="661AB7EB" w14:textId="62F9BEE3"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Prova de inscrição no Cadastro Nacional de Pessoas Jurídicas</w:t>
      </w:r>
      <w:r w:rsidR="00A30092" w:rsidRPr="00586403">
        <w:rPr>
          <w:sz w:val="22"/>
          <w:szCs w:val="22"/>
          <w:lang w:val="pt-BR"/>
        </w:rPr>
        <w:t>;</w:t>
      </w:r>
    </w:p>
    <w:p w14:paraId="2A0EA8C2"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Prova de regularidade com o Fundo de Garantia do Tempo de Serviço (FGTS);</w:t>
      </w:r>
      <w:bookmarkStart w:id="5" w:name="_Hlk161899632"/>
    </w:p>
    <w:p w14:paraId="61DA199D"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5"/>
    </w:p>
    <w:p w14:paraId="071585EA"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6" w:name="_Hlk161295820"/>
    </w:p>
    <w:p w14:paraId="3EB0FE5A"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Prova de regularidade com a Fazenda Estadual do domicílio ou sede do fornecedor, relativa à atividade em cujo exercício contrata ou concorre</w:t>
      </w:r>
      <w:bookmarkEnd w:id="6"/>
      <w:r w:rsidRPr="00586403">
        <w:rPr>
          <w:sz w:val="22"/>
          <w:szCs w:val="22"/>
        </w:rPr>
        <w:t>;</w:t>
      </w:r>
    </w:p>
    <w:p w14:paraId="41BAB38A"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Prova de regularidade com a Fazenda Municipal do domicílio ou sede do fornecedor, relativa à atividade em cujo exercício contrata ou concorre</w:t>
      </w:r>
    </w:p>
    <w:p w14:paraId="3286835C"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77777777" w:rsidR="0032056D" w:rsidRPr="00586403" w:rsidRDefault="0032056D" w:rsidP="004D0C71">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06694625" w:rsidR="0032056D" w:rsidRPr="00586403" w:rsidRDefault="0032056D" w:rsidP="00F33B79">
      <w:pPr>
        <w:pStyle w:val="PargrafodaLista"/>
        <w:numPr>
          <w:ilvl w:val="2"/>
          <w:numId w:val="7"/>
        </w:numPr>
        <w:spacing w:line="360" w:lineRule="auto"/>
        <w:ind w:left="0" w:firstLine="0"/>
        <w:contextualSpacing w:val="0"/>
        <w:jc w:val="both"/>
        <w:rPr>
          <w:iCs/>
          <w:sz w:val="22"/>
          <w:szCs w:val="22"/>
          <w:lang w:val="pt-PT"/>
        </w:rPr>
      </w:pPr>
      <w:r w:rsidRPr="00586403">
        <w:rPr>
          <w:sz w:val="22"/>
          <w:szCs w:val="22"/>
        </w:rPr>
        <w:t>Certidão negativa de falência expedida pelo distribuidor da sede do fornecedor;</w:t>
      </w:r>
    </w:p>
    <w:p w14:paraId="779D5067" w14:textId="77777777" w:rsidR="001908D9" w:rsidRDefault="0032056D" w:rsidP="001908D9">
      <w:pPr>
        <w:pStyle w:val="PargrafodaLista"/>
        <w:numPr>
          <w:ilvl w:val="2"/>
          <w:numId w:val="7"/>
        </w:numPr>
        <w:spacing w:line="360" w:lineRule="auto"/>
        <w:ind w:hanging="1080"/>
        <w:contextualSpacing w:val="0"/>
        <w:jc w:val="both"/>
        <w:rPr>
          <w:sz w:val="22"/>
          <w:szCs w:val="22"/>
        </w:rPr>
      </w:pPr>
      <w:r w:rsidRPr="001908D9">
        <w:rPr>
          <w:sz w:val="22"/>
          <w:szCs w:val="22"/>
        </w:rPr>
        <w:t>Alvará de funcionamento e localização, segundo legislação vigente;</w:t>
      </w:r>
    </w:p>
    <w:p w14:paraId="2F428446" w14:textId="3C843C89" w:rsidR="001908D9" w:rsidRPr="001908D9" w:rsidRDefault="001908D9" w:rsidP="001908D9">
      <w:pPr>
        <w:pStyle w:val="PargrafodaLista"/>
        <w:numPr>
          <w:ilvl w:val="2"/>
          <w:numId w:val="7"/>
        </w:numPr>
        <w:spacing w:line="360" w:lineRule="auto"/>
        <w:ind w:hanging="1080"/>
        <w:contextualSpacing w:val="0"/>
        <w:jc w:val="both"/>
        <w:rPr>
          <w:sz w:val="22"/>
          <w:szCs w:val="22"/>
        </w:rPr>
      </w:pPr>
      <w:r w:rsidRPr="001908D9">
        <w:rPr>
          <w:sz w:val="22"/>
          <w:szCs w:val="22"/>
        </w:rPr>
        <w:t>Alvará Sanitário ou Protocolo de Renovação de Alvará Sanitário.</w:t>
      </w:r>
    </w:p>
    <w:p w14:paraId="7B1AB2D9" w14:textId="77777777" w:rsidR="00F33B79" w:rsidRPr="00586403" w:rsidRDefault="00F33B79" w:rsidP="00F33B79">
      <w:pPr>
        <w:pStyle w:val="PargrafodaLista"/>
        <w:numPr>
          <w:ilvl w:val="0"/>
          <w:numId w:val="7"/>
        </w:numPr>
        <w:tabs>
          <w:tab w:val="left" w:pos="0"/>
        </w:tabs>
        <w:spacing w:line="360" w:lineRule="auto"/>
        <w:ind w:left="0" w:firstLine="0"/>
        <w:jc w:val="both"/>
        <w:rPr>
          <w:b/>
          <w:iCs/>
          <w:sz w:val="22"/>
          <w:szCs w:val="22"/>
          <w:lang w:val="pt-PT"/>
        </w:rPr>
      </w:pPr>
      <w:bookmarkStart w:id="7" w:name="_Hlk172788116"/>
      <w:r w:rsidRPr="00586403">
        <w:rPr>
          <w:b/>
          <w:iCs/>
          <w:sz w:val="22"/>
          <w:szCs w:val="22"/>
          <w:lang w:val="pt-PT"/>
        </w:rPr>
        <w:t>ESTIMATIVAS DO VALOR DA CONTRATAÇÃO</w:t>
      </w:r>
    </w:p>
    <w:p w14:paraId="4A4C1F9E" w14:textId="32066110" w:rsidR="00F33B79" w:rsidRPr="00586403" w:rsidRDefault="00F33B79" w:rsidP="00F33B79">
      <w:pPr>
        <w:pStyle w:val="PargrafodaLista"/>
        <w:tabs>
          <w:tab w:val="left" w:pos="0"/>
        </w:tabs>
        <w:spacing w:line="360" w:lineRule="auto"/>
        <w:ind w:left="0"/>
        <w:jc w:val="both"/>
        <w:rPr>
          <w:iCs/>
          <w:sz w:val="22"/>
          <w:szCs w:val="22"/>
          <w:lang w:val="pt-PT"/>
        </w:rPr>
      </w:pPr>
      <w:r w:rsidRPr="00586403">
        <w:rPr>
          <w:iCs/>
          <w:sz w:val="22"/>
          <w:szCs w:val="22"/>
          <w:lang w:val="pt-PT"/>
        </w:rPr>
        <w:t xml:space="preserve">O custo estimado total da contratação é de </w:t>
      </w:r>
      <w:r w:rsidR="00C63CF2">
        <w:rPr>
          <w:iCs/>
          <w:sz w:val="22"/>
          <w:szCs w:val="22"/>
          <w:lang w:val="pt-PT"/>
        </w:rPr>
        <w:t>R$198.757,39 (cento e noventa e oito mil e setecentos e cinquenta e sete reais e trinta e nove centavos)</w:t>
      </w:r>
      <w:r w:rsidRPr="00586403">
        <w:rPr>
          <w:iCs/>
          <w:sz w:val="22"/>
          <w:szCs w:val="22"/>
          <w:lang w:val="pt-PT"/>
        </w:rPr>
        <w:t xml:space="preserve">, conforme custos unitários apostos na tabela acima. </w:t>
      </w:r>
      <w:bookmarkEnd w:id="7"/>
    </w:p>
    <w:p w14:paraId="30A58A48" w14:textId="4EAA7E10" w:rsidR="00C4717E" w:rsidRPr="00586403" w:rsidRDefault="001A27B9" w:rsidP="004D0C71">
      <w:pPr>
        <w:pStyle w:val="PargrafodaLista"/>
        <w:numPr>
          <w:ilvl w:val="0"/>
          <w:numId w:val="7"/>
        </w:numPr>
        <w:tabs>
          <w:tab w:val="left" w:pos="0"/>
        </w:tabs>
        <w:spacing w:line="360" w:lineRule="auto"/>
        <w:ind w:left="0" w:firstLine="0"/>
        <w:contextualSpacing w:val="0"/>
        <w:jc w:val="both"/>
        <w:rPr>
          <w:b/>
          <w:iCs/>
          <w:sz w:val="22"/>
          <w:szCs w:val="22"/>
          <w:lang w:val="pt-PT"/>
        </w:rPr>
      </w:pPr>
      <w:r w:rsidRPr="00586403">
        <w:rPr>
          <w:b/>
          <w:sz w:val="22"/>
          <w:szCs w:val="22"/>
        </w:rPr>
        <w:t xml:space="preserve">ADEQUAÇÃO ORÇAMENTÁRIA </w:t>
      </w:r>
    </w:p>
    <w:p w14:paraId="09F261D9" w14:textId="77777777" w:rsidR="00C4717E" w:rsidRPr="00586403" w:rsidRDefault="0063478B" w:rsidP="004D0C71">
      <w:pPr>
        <w:pStyle w:val="PargrafodaLista"/>
        <w:numPr>
          <w:ilvl w:val="1"/>
          <w:numId w:val="7"/>
        </w:numPr>
        <w:tabs>
          <w:tab w:val="left" w:pos="0"/>
        </w:tabs>
        <w:spacing w:line="360" w:lineRule="auto"/>
        <w:ind w:left="0" w:firstLine="0"/>
        <w:contextualSpacing w:val="0"/>
        <w:jc w:val="both"/>
        <w:rPr>
          <w:rFonts w:eastAsia="Calibri"/>
          <w:sz w:val="22"/>
          <w:szCs w:val="22"/>
        </w:rPr>
      </w:pPr>
      <w:r w:rsidRPr="00586403">
        <w:rPr>
          <w:rFonts w:eastAsia="Calibri"/>
          <w:sz w:val="22"/>
          <w:szCs w:val="22"/>
        </w:rPr>
        <w:t>D</w:t>
      </w:r>
      <w:r w:rsidR="001A27B9" w:rsidRPr="00586403">
        <w:rPr>
          <w:rFonts w:eastAsia="Calibri"/>
          <w:sz w:val="22"/>
          <w:szCs w:val="22"/>
        </w:rPr>
        <w:t>espesas decorrentes da presente contratação correrão à conta de recursos específicos consignados no Orçamento Geral do Município.</w:t>
      </w:r>
    </w:p>
    <w:p w14:paraId="6146F4FB" w14:textId="04F36EE8" w:rsidR="001A27B9" w:rsidRPr="00586403" w:rsidRDefault="001A27B9" w:rsidP="004D0C71">
      <w:pPr>
        <w:pStyle w:val="PargrafodaLista"/>
        <w:numPr>
          <w:ilvl w:val="1"/>
          <w:numId w:val="7"/>
        </w:numPr>
        <w:tabs>
          <w:tab w:val="left" w:pos="0"/>
        </w:tabs>
        <w:spacing w:line="360" w:lineRule="auto"/>
        <w:ind w:left="0" w:firstLine="0"/>
        <w:contextualSpacing w:val="0"/>
        <w:jc w:val="both"/>
        <w:rPr>
          <w:rFonts w:eastAsia="Calibri"/>
          <w:sz w:val="22"/>
          <w:szCs w:val="22"/>
        </w:rPr>
      </w:pPr>
      <w:r w:rsidRPr="00586403">
        <w:rPr>
          <w:rFonts w:eastAsia="Calibri"/>
          <w:sz w:val="22"/>
          <w:szCs w:val="22"/>
        </w:rPr>
        <w:t>A contratação será atendida pela seguinte dotação:</w:t>
      </w:r>
    </w:p>
    <w:p w14:paraId="13AF188A"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Ficha: 299</w:t>
      </w:r>
      <w:r w:rsidRPr="00C3201C">
        <w:rPr>
          <w:bCs/>
          <w:iCs/>
          <w:color w:val="000000" w:themeColor="text1"/>
          <w:sz w:val="22"/>
          <w:szCs w:val="22"/>
        </w:rPr>
        <w:tab/>
        <w:t xml:space="preserve"> </w:t>
      </w:r>
    </w:p>
    <w:p w14:paraId="3F4D224D"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Órgão: 02 PODER EXECUTIVO</w:t>
      </w:r>
    </w:p>
    <w:p w14:paraId="0D29B858"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Unidade: 02.09 SECRETARIA DE EDUCAÇÃO</w:t>
      </w:r>
    </w:p>
    <w:p w14:paraId="1491CFAE"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Subunidade: 02.09.01 COORDENADORIA DA SECRETARIA DE EDUCAÇÃO</w:t>
      </w:r>
    </w:p>
    <w:p w14:paraId="38D8F32B"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Funcional Programática: 12.122.0003.4062 Atividades da Secretaria de Educação</w:t>
      </w:r>
    </w:p>
    <w:p w14:paraId="75F591DC"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Elemento da Despesa: 3.3.90.39.00 Outros Serv. Terceiros - Pessoa Jurídica</w:t>
      </w:r>
    </w:p>
    <w:p w14:paraId="68E98B92"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Fonte de Recurso: 1.500.000.0000 Recursos não vinculados de Impostos</w:t>
      </w:r>
    </w:p>
    <w:p w14:paraId="629C5A8C"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Ficha: 320</w:t>
      </w:r>
      <w:r w:rsidRPr="00C3201C">
        <w:rPr>
          <w:bCs/>
          <w:iCs/>
          <w:color w:val="000000" w:themeColor="text1"/>
          <w:sz w:val="22"/>
          <w:szCs w:val="22"/>
        </w:rPr>
        <w:tab/>
        <w:t xml:space="preserve"> </w:t>
      </w:r>
    </w:p>
    <w:p w14:paraId="234A8607"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Órgão: 02 PODER EXECUTIVO</w:t>
      </w:r>
    </w:p>
    <w:p w14:paraId="7D0473DC"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Unidade: 02.09 SECRETARIA DE EDUCAÇÃO</w:t>
      </w:r>
    </w:p>
    <w:p w14:paraId="2EDDBD67"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Subunidade: 02.09.04 DIVISÃO DE ENSINO</w:t>
      </w:r>
    </w:p>
    <w:p w14:paraId="0BB7E346"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Funcional Programática: 12.122.0003.4069 Manut. Atividades da Divisão de Ensino</w:t>
      </w:r>
    </w:p>
    <w:p w14:paraId="2896B984" w14:textId="77777777" w:rsidR="00C3201C" w:rsidRPr="00C3201C" w:rsidRDefault="00C3201C" w:rsidP="00C3201C">
      <w:pPr>
        <w:spacing w:line="360" w:lineRule="auto"/>
        <w:jc w:val="both"/>
        <w:rPr>
          <w:bCs/>
          <w:iCs/>
          <w:color w:val="000000" w:themeColor="text1"/>
          <w:sz w:val="22"/>
          <w:szCs w:val="22"/>
        </w:rPr>
      </w:pPr>
      <w:r w:rsidRPr="00C3201C">
        <w:rPr>
          <w:bCs/>
          <w:iCs/>
          <w:color w:val="000000" w:themeColor="text1"/>
          <w:sz w:val="22"/>
          <w:szCs w:val="22"/>
        </w:rPr>
        <w:t>Elemento da Despesa: 3.3.90.39.00 Outros Serv. Terceiros - Pessoa Jurídica</w:t>
      </w:r>
    </w:p>
    <w:p w14:paraId="7BFC2555" w14:textId="77777777" w:rsidR="00C3201C" w:rsidRPr="00C3201C" w:rsidRDefault="00C3201C" w:rsidP="00C3201C">
      <w:pPr>
        <w:spacing w:line="360" w:lineRule="auto"/>
        <w:jc w:val="both"/>
        <w:rPr>
          <w:rFonts w:eastAsia="Calibri"/>
          <w:sz w:val="22"/>
          <w:szCs w:val="22"/>
        </w:rPr>
      </w:pPr>
      <w:r w:rsidRPr="00C3201C">
        <w:rPr>
          <w:bCs/>
          <w:iCs/>
          <w:color w:val="000000" w:themeColor="text1"/>
          <w:sz w:val="22"/>
          <w:szCs w:val="22"/>
        </w:rPr>
        <w:lastRenderedPageBreak/>
        <w:t>Fonte de Recurso: 1.500.000.0000 Recursos não vinculados de Impostos</w:t>
      </w:r>
    </w:p>
    <w:p w14:paraId="63A6A836" w14:textId="77777777" w:rsidR="00C3201C" w:rsidRPr="00C3201C" w:rsidRDefault="001A27B9" w:rsidP="00C3201C">
      <w:pPr>
        <w:pStyle w:val="PargrafodaLista"/>
        <w:numPr>
          <w:ilvl w:val="1"/>
          <w:numId w:val="7"/>
        </w:numPr>
        <w:spacing w:line="360" w:lineRule="auto"/>
        <w:ind w:hanging="720"/>
        <w:contextualSpacing w:val="0"/>
        <w:jc w:val="both"/>
        <w:rPr>
          <w:rFonts w:eastAsia="Calibri"/>
          <w:sz w:val="22"/>
          <w:szCs w:val="22"/>
        </w:rPr>
      </w:pPr>
      <w:r w:rsidRPr="00586403">
        <w:rPr>
          <w:rFonts w:eastAsia="Calibri"/>
          <w:sz w:val="22"/>
          <w:szCs w:val="22"/>
        </w:rPr>
        <w:t>A dotação relativa aos exercícios financeiros subsequentes será indicada após aprovação da Lei</w:t>
      </w:r>
      <w:r w:rsidR="00C3201C">
        <w:rPr>
          <w:rFonts w:eastAsia="Calibri"/>
          <w:sz w:val="22"/>
          <w:szCs w:val="22"/>
          <w:lang w:val="pt-BR"/>
        </w:rPr>
        <w:t xml:space="preserve"> </w:t>
      </w:r>
    </w:p>
    <w:p w14:paraId="2483E753" w14:textId="6517F88A" w:rsidR="005B4A7B" w:rsidRPr="00C3201C" w:rsidRDefault="001A27B9" w:rsidP="00C3201C">
      <w:pPr>
        <w:spacing w:line="360" w:lineRule="auto"/>
        <w:jc w:val="both"/>
        <w:rPr>
          <w:rFonts w:eastAsia="Calibri"/>
          <w:sz w:val="22"/>
          <w:szCs w:val="22"/>
        </w:rPr>
      </w:pPr>
      <w:r w:rsidRPr="00C3201C">
        <w:rPr>
          <w:rFonts w:eastAsia="Calibri"/>
          <w:sz w:val="22"/>
          <w:szCs w:val="22"/>
        </w:rPr>
        <w:t>Orçamentária respectiva e liberação dos créditos correspondentes, mediante apostilamento.</w:t>
      </w:r>
      <w:bookmarkEnd w:id="0"/>
      <w:r w:rsidR="005B4A7B" w:rsidRPr="00C3201C">
        <w:rPr>
          <w:rFonts w:eastAsia="Calibri"/>
          <w:sz w:val="22"/>
          <w:szCs w:val="22"/>
        </w:rPr>
        <w:t xml:space="preserve">         </w:t>
      </w:r>
    </w:p>
    <w:sectPr w:rsidR="005B4A7B" w:rsidRPr="00C3201C" w:rsidSect="00723168">
      <w:headerReference w:type="default" r:id="rId9"/>
      <w:footerReference w:type="default" r:id="rId10"/>
      <w:pgSz w:w="11907" w:h="16840" w:code="9"/>
      <w:pgMar w:top="1860" w:right="1134" w:bottom="709" w:left="1134" w:header="284"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0FBC" w14:textId="77777777" w:rsidR="003E0B5D" w:rsidRDefault="003E0B5D">
      <w:r>
        <w:separator/>
      </w:r>
    </w:p>
  </w:endnote>
  <w:endnote w:type="continuationSeparator" w:id="0">
    <w:p w14:paraId="13A3479B" w14:textId="77777777" w:rsidR="003E0B5D" w:rsidRDefault="003E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algun Gothic">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0D178C2D" w:rsidR="00DA307E" w:rsidRDefault="007F13F1" w:rsidP="00DA307E">
    <w:pPr>
      <w:tabs>
        <w:tab w:val="center" w:pos="4252"/>
        <w:tab w:val="right" w:pos="8504"/>
      </w:tabs>
    </w:pPr>
    <w:r>
      <w:rPr>
        <w:noProof/>
      </w:rPr>
      <w:drawing>
        <wp:inline distT="0" distB="0" distL="0" distR="0" wp14:anchorId="5B695251" wp14:editId="193216F9">
          <wp:extent cx="6120765" cy="701040"/>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3B145524">
          <wp:simplePos x="0" y="0"/>
          <wp:positionH relativeFrom="margin">
            <wp:posOffset>-53340</wp:posOffset>
          </wp:positionH>
          <wp:positionV relativeFrom="margin">
            <wp:posOffset>10083800</wp:posOffset>
          </wp:positionV>
          <wp:extent cx="7614920" cy="5524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82D5F" w14:textId="77777777" w:rsidR="003E0B5D" w:rsidRDefault="003E0B5D">
      <w:r>
        <w:separator/>
      </w:r>
    </w:p>
  </w:footnote>
  <w:footnote w:type="continuationSeparator" w:id="0">
    <w:p w14:paraId="3E6E641A" w14:textId="77777777" w:rsidR="003E0B5D" w:rsidRDefault="003E0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061C" w14:textId="1C691001" w:rsidR="006F41FB" w:rsidRDefault="007F13F1">
    <w:pPr>
      <w:pStyle w:val="Cabealho"/>
    </w:pPr>
    <w:r>
      <w:rPr>
        <w:rFonts w:ascii="Monotype Corsiva" w:hAnsi="Monotype Corsiva" w:cs="Monotype Corsiva"/>
        <w:b/>
        <w:bCs/>
        <w:noProof/>
        <w:sz w:val="16"/>
        <w:szCs w:val="16"/>
      </w:rPr>
      <w:drawing>
        <wp:inline distT="0" distB="0" distL="0" distR="0" wp14:anchorId="0597C617" wp14:editId="2A971E06">
          <wp:extent cx="5760085" cy="72307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307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4628F0"/>
    <w:multiLevelType w:val="hybridMultilevel"/>
    <w:tmpl w:val="5F84E518"/>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6A2966"/>
    <w:multiLevelType w:val="hybridMultilevel"/>
    <w:tmpl w:val="CF800888"/>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AD0F09"/>
    <w:multiLevelType w:val="hybridMultilevel"/>
    <w:tmpl w:val="08D078C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7A088C"/>
    <w:multiLevelType w:val="hybridMultilevel"/>
    <w:tmpl w:val="1AA4665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4"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5"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C1259DB"/>
    <w:multiLevelType w:val="hybridMultilevel"/>
    <w:tmpl w:val="CB0C068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1" w15:restartNumberingAfterBreak="0">
    <w:nsid w:val="73780868"/>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2" w15:restartNumberingAfterBreak="0">
    <w:nsid w:val="78621BB7"/>
    <w:multiLevelType w:val="hybridMultilevel"/>
    <w:tmpl w:val="31EC7C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10"/>
  </w:num>
  <w:num w:numId="2">
    <w:abstractNumId w:val="0"/>
  </w:num>
  <w:num w:numId="3">
    <w:abstractNumId w:val="23"/>
  </w:num>
  <w:num w:numId="4">
    <w:abstractNumId w:val="6"/>
  </w:num>
  <w:num w:numId="5">
    <w:abstractNumId w:val="18"/>
  </w:num>
  <w:num w:numId="6">
    <w:abstractNumId w:val="17"/>
  </w:num>
  <w:num w:numId="7">
    <w:abstractNumId w:val="13"/>
  </w:num>
  <w:num w:numId="8">
    <w:abstractNumId w:val="25"/>
  </w:num>
  <w:num w:numId="9">
    <w:abstractNumId w:val="15"/>
  </w:num>
  <w:num w:numId="10">
    <w:abstractNumId w:val="3"/>
  </w:num>
  <w:num w:numId="11">
    <w:abstractNumId w:val="14"/>
  </w:num>
  <w:num w:numId="12">
    <w:abstractNumId w:val="12"/>
  </w:num>
  <w:num w:numId="13">
    <w:abstractNumId w:val="2"/>
  </w:num>
  <w:num w:numId="14">
    <w:abstractNumId w:val="7"/>
  </w:num>
  <w:num w:numId="15">
    <w:abstractNumId w:val="24"/>
  </w:num>
  <w:num w:numId="16">
    <w:abstractNumId w:val="5"/>
  </w:num>
  <w:num w:numId="17">
    <w:abstractNumId w:val="2"/>
  </w:num>
  <w:num w:numId="18">
    <w:abstractNumId w:val="19"/>
  </w:num>
  <w:num w:numId="19">
    <w:abstractNumId w:val="20"/>
  </w:num>
  <w:num w:numId="20">
    <w:abstractNumId w:val="8"/>
  </w:num>
  <w:num w:numId="21">
    <w:abstractNumId w:val="9"/>
  </w:num>
  <w:num w:numId="22">
    <w:abstractNumId w:val="11"/>
  </w:num>
  <w:num w:numId="23">
    <w:abstractNumId w:val="22"/>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
  </w:num>
  <w:num w:numId="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272D"/>
    <w:rsid w:val="00024B05"/>
    <w:rsid w:val="0002653C"/>
    <w:rsid w:val="00027702"/>
    <w:rsid w:val="00031534"/>
    <w:rsid w:val="000322A5"/>
    <w:rsid w:val="0003253C"/>
    <w:rsid w:val="00032F62"/>
    <w:rsid w:val="00033414"/>
    <w:rsid w:val="00035D26"/>
    <w:rsid w:val="000400A5"/>
    <w:rsid w:val="0004063E"/>
    <w:rsid w:val="000428F9"/>
    <w:rsid w:val="0004466A"/>
    <w:rsid w:val="00045EB9"/>
    <w:rsid w:val="0004678F"/>
    <w:rsid w:val="00050E3C"/>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2FA7"/>
    <w:rsid w:val="000940AD"/>
    <w:rsid w:val="0009505B"/>
    <w:rsid w:val="000A21C6"/>
    <w:rsid w:val="000A247F"/>
    <w:rsid w:val="000A3574"/>
    <w:rsid w:val="000B0A8D"/>
    <w:rsid w:val="000B16F7"/>
    <w:rsid w:val="000B3734"/>
    <w:rsid w:val="000B41F9"/>
    <w:rsid w:val="000B4A48"/>
    <w:rsid w:val="000B6781"/>
    <w:rsid w:val="000C4232"/>
    <w:rsid w:val="000C45E2"/>
    <w:rsid w:val="000C4A28"/>
    <w:rsid w:val="000C535D"/>
    <w:rsid w:val="000C55EB"/>
    <w:rsid w:val="000D3B4F"/>
    <w:rsid w:val="000D4BE4"/>
    <w:rsid w:val="000E0B44"/>
    <w:rsid w:val="000E4C25"/>
    <w:rsid w:val="000E4EFF"/>
    <w:rsid w:val="000E5F83"/>
    <w:rsid w:val="000E73DE"/>
    <w:rsid w:val="000F0312"/>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0A76"/>
    <w:rsid w:val="00121049"/>
    <w:rsid w:val="001229CE"/>
    <w:rsid w:val="00123F73"/>
    <w:rsid w:val="00125541"/>
    <w:rsid w:val="00125D4D"/>
    <w:rsid w:val="00126118"/>
    <w:rsid w:val="001271C7"/>
    <w:rsid w:val="00130AF6"/>
    <w:rsid w:val="00131CD5"/>
    <w:rsid w:val="001336DD"/>
    <w:rsid w:val="00133949"/>
    <w:rsid w:val="00133954"/>
    <w:rsid w:val="0013423B"/>
    <w:rsid w:val="00134A1D"/>
    <w:rsid w:val="00134AB7"/>
    <w:rsid w:val="0013608F"/>
    <w:rsid w:val="001379C0"/>
    <w:rsid w:val="00140B8E"/>
    <w:rsid w:val="001431EE"/>
    <w:rsid w:val="00145428"/>
    <w:rsid w:val="00145C9E"/>
    <w:rsid w:val="00147867"/>
    <w:rsid w:val="00150232"/>
    <w:rsid w:val="00153098"/>
    <w:rsid w:val="001535E9"/>
    <w:rsid w:val="00154A06"/>
    <w:rsid w:val="00156895"/>
    <w:rsid w:val="00164423"/>
    <w:rsid w:val="00166896"/>
    <w:rsid w:val="00170998"/>
    <w:rsid w:val="00170B86"/>
    <w:rsid w:val="001711CA"/>
    <w:rsid w:val="00171F07"/>
    <w:rsid w:val="00172B65"/>
    <w:rsid w:val="00172F66"/>
    <w:rsid w:val="001747E5"/>
    <w:rsid w:val="00176FBA"/>
    <w:rsid w:val="001815C6"/>
    <w:rsid w:val="00181D85"/>
    <w:rsid w:val="001829CC"/>
    <w:rsid w:val="00183014"/>
    <w:rsid w:val="001843A5"/>
    <w:rsid w:val="001908D9"/>
    <w:rsid w:val="00190C46"/>
    <w:rsid w:val="001911A2"/>
    <w:rsid w:val="001953D6"/>
    <w:rsid w:val="001A047C"/>
    <w:rsid w:val="001A094B"/>
    <w:rsid w:val="001A155E"/>
    <w:rsid w:val="001A26AE"/>
    <w:rsid w:val="001A27B9"/>
    <w:rsid w:val="001A6CBA"/>
    <w:rsid w:val="001B0F45"/>
    <w:rsid w:val="001B1EBA"/>
    <w:rsid w:val="001B3983"/>
    <w:rsid w:val="001B3A63"/>
    <w:rsid w:val="001B3C92"/>
    <w:rsid w:val="001B4D63"/>
    <w:rsid w:val="001B4E05"/>
    <w:rsid w:val="001B66D3"/>
    <w:rsid w:val="001B7D82"/>
    <w:rsid w:val="001C1D04"/>
    <w:rsid w:val="001C1E0F"/>
    <w:rsid w:val="001C681C"/>
    <w:rsid w:val="001C71ED"/>
    <w:rsid w:val="001D27AD"/>
    <w:rsid w:val="001D31CD"/>
    <w:rsid w:val="001D3482"/>
    <w:rsid w:val="001D3E97"/>
    <w:rsid w:val="001D424D"/>
    <w:rsid w:val="001D453E"/>
    <w:rsid w:val="001D5093"/>
    <w:rsid w:val="001D5BDC"/>
    <w:rsid w:val="001D655E"/>
    <w:rsid w:val="001D7951"/>
    <w:rsid w:val="001E4343"/>
    <w:rsid w:val="001E4E2E"/>
    <w:rsid w:val="001E514F"/>
    <w:rsid w:val="001E6729"/>
    <w:rsid w:val="001F6260"/>
    <w:rsid w:val="001F6802"/>
    <w:rsid w:val="001F6A10"/>
    <w:rsid w:val="001F6F7F"/>
    <w:rsid w:val="001F79E8"/>
    <w:rsid w:val="002001AC"/>
    <w:rsid w:val="00200E76"/>
    <w:rsid w:val="0020153A"/>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6EAB"/>
    <w:rsid w:val="0023715B"/>
    <w:rsid w:val="00240D77"/>
    <w:rsid w:val="00242253"/>
    <w:rsid w:val="0024330A"/>
    <w:rsid w:val="00243742"/>
    <w:rsid w:val="00244DE4"/>
    <w:rsid w:val="0025100C"/>
    <w:rsid w:val="0025111A"/>
    <w:rsid w:val="0025167A"/>
    <w:rsid w:val="00253091"/>
    <w:rsid w:val="00253AEE"/>
    <w:rsid w:val="0026127A"/>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2574"/>
    <w:rsid w:val="002B5C89"/>
    <w:rsid w:val="002B668A"/>
    <w:rsid w:val="002C009E"/>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3660"/>
    <w:rsid w:val="002F404B"/>
    <w:rsid w:val="002F555F"/>
    <w:rsid w:val="002F68F2"/>
    <w:rsid w:val="00300387"/>
    <w:rsid w:val="00301044"/>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429AE"/>
    <w:rsid w:val="00343154"/>
    <w:rsid w:val="00344E16"/>
    <w:rsid w:val="003457DA"/>
    <w:rsid w:val="0034752A"/>
    <w:rsid w:val="00347DF3"/>
    <w:rsid w:val="003502F3"/>
    <w:rsid w:val="00350D60"/>
    <w:rsid w:val="00353138"/>
    <w:rsid w:val="00354469"/>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AAC"/>
    <w:rsid w:val="003B0FB0"/>
    <w:rsid w:val="003B4163"/>
    <w:rsid w:val="003B5121"/>
    <w:rsid w:val="003B60F6"/>
    <w:rsid w:val="003B6C72"/>
    <w:rsid w:val="003B7E35"/>
    <w:rsid w:val="003B7E5D"/>
    <w:rsid w:val="003C0226"/>
    <w:rsid w:val="003C19F8"/>
    <w:rsid w:val="003C37EB"/>
    <w:rsid w:val="003C3895"/>
    <w:rsid w:val="003C3ACB"/>
    <w:rsid w:val="003C48F5"/>
    <w:rsid w:val="003C4CA0"/>
    <w:rsid w:val="003C5291"/>
    <w:rsid w:val="003C6CEC"/>
    <w:rsid w:val="003C6D31"/>
    <w:rsid w:val="003D49CF"/>
    <w:rsid w:val="003D67F9"/>
    <w:rsid w:val="003E0B5D"/>
    <w:rsid w:val="003E15BB"/>
    <w:rsid w:val="003E3A91"/>
    <w:rsid w:val="003E421E"/>
    <w:rsid w:val="003E6101"/>
    <w:rsid w:val="003E7D3A"/>
    <w:rsid w:val="003F1718"/>
    <w:rsid w:val="003F424A"/>
    <w:rsid w:val="003F4841"/>
    <w:rsid w:val="003F4E26"/>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3538"/>
    <w:rsid w:val="0046516B"/>
    <w:rsid w:val="00476D7B"/>
    <w:rsid w:val="00483C6D"/>
    <w:rsid w:val="004851C1"/>
    <w:rsid w:val="00486477"/>
    <w:rsid w:val="004867F2"/>
    <w:rsid w:val="004905EC"/>
    <w:rsid w:val="004917C1"/>
    <w:rsid w:val="00494751"/>
    <w:rsid w:val="004949FB"/>
    <w:rsid w:val="00494CA6"/>
    <w:rsid w:val="00495E87"/>
    <w:rsid w:val="0049606D"/>
    <w:rsid w:val="004963B7"/>
    <w:rsid w:val="0049706D"/>
    <w:rsid w:val="004973E3"/>
    <w:rsid w:val="00497779"/>
    <w:rsid w:val="004A1D06"/>
    <w:rsid w:val="004A4BDB"/>
    <w:rsid w:val="004A54D8"/>
    <w:rsid w:val="004A7EC8"/>
    <w:rsid w:val="004B26CD"/>
    <w:rsid w:val="004B4DDF"/>
    <w:rsid w:val="004B7389"/>
    <w:rsid w:val="004C0411"/>
    <w:rsid w:val="004C235A"/>
    <w:rsid w:val="004C2960"/>
    <w:rsid w:val="004C3EF7"/>
    <w:rsid w:val="004C4190"/>
    <w:rsid w:val="004C5724"/>
    <w:rsid w:val="004C7264"/>
    <w:rsid w:val="004C7489"/>
    <w:rsid w:val="004C7BDD"/>
    <w:rsid w:val="004C7E93"/>
    <w:rsid w:val="004D0C71"/>
    <w:rsid w:val="004D7720"/>
    <w:rsid w:val="004E1A20"/>
    <w:rsid w:val="004E2783"/>
    <w:rsid w:val="004E2A41"/>
    <w:rsid w:val="004E41B4"/>
    <w:rsid w:val="004E4955"/>
    <w:rsid w:val="004E4D0F"/>
    <w:rsid w:val="004E57A3"/>
    <w:rsid w:val="004E6732"/>
    <w:rsid w:val="004E71E9"/>
    <w:rsid w:val="004F1030"/>
    <w:rsid w:val="004F14BA"/>
    <w:rsid w:val="004F1EAD"/>
    <w:rsid w:val="004F27C1"/>
    <w:rsid w:val="004F32FF"/>
    <w:rsid w:val="004F579F"/>
    <w:rsid w:val="004F5C43"/>
    <w:rsid w:val="004F6A25"/>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301D0"/>
    <w:rsid w:val="005334DE"/>
    <w:rsid w:val="0053535F"/>
    <w:rsid w:val="00536F60"/>
    <w:rsid w:val="00537A73"/>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6A43"/>
    <w:rsid w:val="00577A6A"/>
    <w:rsid w:val="00577C8A"/>
    <w:rsid w:val="005842C8"/>
    <w:rsid w:val="00584671"/>
    <w:rsid w:val="00586403"/>
    <w:rsid w:val="00594294"/>
    <w:rsid w:val="00595815"/>
    <w:rsid w:val="005A3AF1"/>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16D0"/>
    <w:rsid w:val="005D3FE7"/>
    <w:rsid w:val="005D60A3"/>
    <w:rsid w:val="005E308A"/>
    <w:rsid w:val="005E4707"/>
    <w:rsid w:val="005E5D61"/>
    <w:rsid w:val="005E6478"/>
    <w:rsid w:val="005E75A4"/>
    <w:rsid w:val="005F03A2"/>
    <w:rsid w:val="005F047A"/>
    <w:rsid w:val="005F12E3"/>
    <w:rsid w:val="005F16C8"/>
    <w:rsid w:val="005F221C"/>
    <w:rsid w:val="005F2A2F"/>
    <w:rsid w:val="005F2EF7"/>
    <w:rsid w:val="005F46AF"/>
    <w:rsid w:val="005F6969"/>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63D3"/>
    <w:rsid w:val="006272DB"/>
    <w:rsid w:val="00630D9F"/>
    <w:rsid w:val="0063172B"/>
    <w:rsid w:val="0063478B"/>
    <w:rsid w:val="00637934"/>
    <w:rsid w:val="00645311"/>
    <w:rsid w:val="0065091E"/>
    <w:rsid w:val="0065410C"/>
    <w:rsid w:val="00656705"/>
    <w:rsid w:val="00657172"/>
    <w:rsid w:val="00662EE3"/>
    <w:rsid w:val="00663AA8"/>
    <w:rsid w:val="006641C6"/>
    <w:rsid w:val="006650AC"/>
    <w:rsid w:val="006670B8"/>
    <w:rsid w:val="00667BF4"/>
    <w:rsid w:val="00671163"/>
    <w:rsid w:val="006734B6"/>
    <w:rsid w:val="00676025"/>
    <w:rsid w:val="00676E6A"/>
    <w:rsid w:val="00680D4A"/>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A1652"/>
    <w:rsid w:val="006A69A7"/>
    <w:rsid w:val="006B2D31"/>
    <w:rsid w:val="006B540B"/>
    <w:rsid w:val="006B722F"/>
    <w:rsid w:val="006C0842"/>
    <w:rsid w:val="006C3A29"/>
    <w:rsid w:val="006C3B7C"/>
    <w:rsid w:val="006C44C5"/>
    <w:rsid w:val="006C4CFF"/>
    <w:rsid w:val="006C5B6B"/>
    <w:rsid w:val="006C5D08"/>
    <w:rsid w:val="006C64FB"/>
    <w:rsid w:val="006D5671"/>
    <w:rsid w:val="006D60C5"/>
    <w:rsid w:val="006D7BB6"/>
    <w:rsid w:val="006E0661"/>
    <w:rsid w:val="006E268B"/>
    <w:rsid w:val="006E271E"/>
    <w:rsid w:val="006E28A2"/>
    <w:rsid w:val="006E3DD8"/>
    <w:rsid w:val="006E617D"/>
    <w:rsid w:val="006F0D27"/>
    <w:rsid w:val="006F3DD6"/>
    <w:rsid w:val="006F41FB"/>
    <w:rsid w:val="006F4EC3"/>
    <w:rsid w:val="006F6951"/>
    <w:rsid w:val="007002F8"/>
    <w:rsid w:val="00701063"/>
    <w:rsid w:val="007068EF"/>
    <w:rsid w:val="007118A0"/>
    <w:rsid w:val="007135C1"/>
    <w:rsid w:val="00713A45"/>
    <w:rsid w:val="00714EB0"/>
    <w:rsid w:val="00715818"/>
    <w:rsid w:val="00715BD2"/>
    <w:rsid w:val="007161DB"/>
    <w:rsid w:val="0071628A"/>
    <w:rsid w:val="007169FF"/>
    <w:rsid w:val="00717B6F"/>
    <w:rsid w:val="00723168"/>
    <w:rsid w:val="007259D8"/>
    <w:rsid w:val="00726E33"/>
    <w:rsid w:val="007276E3"/>
    <w:rsid w:val="00730867"/>
    <w:rsid w:val="00732412"/>
    <w:rsid w:val="0073423B"/>
    <w:rsid w:val="0073441F"/>
    <w:rsid w:val="00734A3C"/>
    <w:rsid w:val="007365DA"/>
    <w:rsid w:val="00736DF0"/>
    <w:rsid w:val="00740BF5"/>
    <w:rsid w:val="00740D25"/>
    <w:rsid w:val="00740E2E"/>
    <w:rsid w:val="00741107"/>
    <w:rsid w:val="007421B5"/>
    <w:rsid w:val="0074285A"/>
    <w:rsid w:val="0074503A"/>
    <w:rsid w:val="00756081"/>
    <w:rsid w:val="007610FA"/>
    <w:rsid w:val="00761774"/>
    <w:rsid w:val="00766BE8"/>
    <w:rsid w:val="00767342"/>
    <w:rsid w:val="00770098"/>
    <w:rsid w:val="00770EAE"/>
    <w:rsid w:val="00771EE8"/>
    <w:rsid w:val="007769EA"/>
    <w:rsid w:val="007810A6"/>
    <w:rsid w:val="00781593"/>
    <w:rsid w:val="00781B17"/>
    <w:rsid w:val="00783885"/>
    <w:rsid w:val="007839E3"/>
    <w:rsid w:val="00784021"/>
    <w:rsid w:val="00784957"/>
    <w:rsid w:val="00785B6D"/>
    <w:rsid w:val="0079051E"/>
    <w:rsid w:val="00791F68"/>
    <w:rsid w:val="00796554"/>
    <w:rsid w:val="00797332"/>
    <w:rsid w:val="007975F9"/>
    <w:rsid w:val="00797765"/>
    <w:rsid w:val="007A1ECE"/>
    <w:rsid w:val="007A24DE"/>
    <w:rsid w:val="007A5699"/>
    <w:rsid w:val="007A6D1D"/>
    <w:rsid w:val="007B41A0"/>
    <w:rsid w:val="007B6287"/>
    <w:rsid w:val="007B7C37"/>
    <w:rsid w:val="007C598A"/>
    <w:rsid w:val="007C62FF"/>
    <w:rsid w:val="007C7FFE"/>
    <w:rsid w:val="007D1751"/>
    <w:rsid w:val="007D325A"/>
    <w:rsid w:val="007D5B0A"/>
    <w:rsid w:val="007D7EC5"/>
    <w:rsid w:val="007E248B"/>
    <w:rsid w:val="007E2694"/>
    <w:rsid w:val="007E2A3B"/>
    <w:rsid w:val="007E4413"/>
    <w:rsid w:val="007E46FE"/>
    <w:rsid w:val="007E6FE0"/>
    <w:rsid w:val="007F0C0C"/>
    <w:rsid w:val="007F0DAF"/>
    <w:rsid w:val="007F13F1"/>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17A1F"/>
    <w:rsid w:val="00820808"/>
    <w:rsid w:val="00821244"/>
    <w:rsid w:val="008212C3"/>
    <w:rsid w:val="0082359E"/>
    <w:rsid w:val="00823A72"/>
    <w:rsid w:val="00830E4D"/>
    <w:rsid w:val="00832EDA"/>
    <w:rsid w:val="00835508"/>
    <w:rsid w:val="00836422"/>
    <w:rsid w:val="00837E6F"/>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60E"/>
    <w:rsid w:val="008718F0"/>
    <w:rsid w:val="00871A89"/>
    <w:rsid w:val="008722EA"/>
    <w:rsid w:val="00872333"/>
    <w:rsid w:val="00875760"/>
    <w:rsid w:val="00876E59"/>
    <w:rsid w:val="0087753C"/>
    <w:rsid w:val="008821FF"/>
    <w:rsid w:val="0088383C"/>
    <w:rsid w:val="00883960"/>
    <w:rsid w:val="0088505F"/>
    <w:rsid w:val="00886B27"/>
    <w:rsid w:val="00887843"/>
    <w:rsid w:val="00890183"/>
    <w:rsid w:val="008906CF"/>
    <w:rsid w:val="00891429"/>
    <w:rsid w:val="00891B8A"/>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704A"/>
    <w:rsid w:val="008C712B"/>
    <w:rsid w:val="008C78D7"/>
    <w:rsid w:val="008D0314"/>
    <w:rsid w:val="008D1842"/>
    <w:rsid w:val="008D20CC"/>
    <w:rsid w:val="008D3535"/>
    <w:rsid w:val="008D4586"/>
    <w:rsid w:val="008D4A31"/>
    <w:rsid w:val="008D4C08"/>
    <w:rsid w:val="008D6D7A"/>
    <w:rsid w:val="008E2887"/>
    <w:rsid w:val="008E40A8"/>
    <w:rsid w:val="008E4F32"/>
    <w:rsid w:val="008E510D"/>
    <w:rsid w:val="008E58E6"/>
    <w:rsid w:val="008E6DDB"/>
    <w:rsid w:val="008E7322"/>
    <w:rsid w:val="008F05B2"/>
    <w:rsid w:val="008F1047"/>
    <w:rsid w:val="008F227F"/>
    <w:rsid w:val="008F2642"/>
    <w:rsid w:val="008F3834"/>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A4B"/>
    <w:rsid w:val="009C2C14"/>
    <w:rsid w:val="009C3A20"/>
    <w:rsid w:val="009C3DE4"/>
    <w:rsid w:val="009C42C1"/>
    <w:rsid w:val="009D0FA2"/>
    <w:rsid w:val="009D5428"/>
    <w:rsid w:val="009D69E3"/>
    <w:rsid w:val="009D7C5E"/>
    <w:rsid w:val="009E1454"/>
    <w:rsid w:val="009E282F"/>
    <w:rsid w:val="009E4C92"/>
    <w:rsid w:val="009E6D23"/>
    <w:rsid w:val="009E6F83"/>
    <w:rsid w:val="009E754D"/>
    <w:rsid w:val="009E7965"/>
    <w:rsid w:val="009F0106"/>
    <w:rsid w:val="009F025E"/>
    <w:rsid w:val="009F0986"/>
    <w:rsid w:val="009F46A9"/>
    <w:rsid w:val="009F4B76"/>
    <w:rsid w:val="009F4DC0"/>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5D04"/>
    <w:rsid w:val="00A365A5"/>
    <w:rsid w:val="00A37284"/>
    <w:rsid w:val="00A375CF"/>
    <w:rsid w:val="00A43C67"/>
    <w:rsid w:val="00A44EA1"/>
    <w:rsid w:val="00A51F2D"/>
    <w:rsid w:val="00A5398B"/>
    <w:rsid w:val="00A53B14"/>
    <w:rsid w:val="00A5420F"/>
    <w:rsid w:val="00A54225"/>
    <w:rsid w:val="00A5521C"/>
    <w:rsid w:val="00A56A1E"/>
    <w:rsid w:val="00A57D5B"/>
    <w:rsid w:val="00A57EDA"/>
    <w:rsid w:val="00A6002B"/>
    <w:rsid w:val="00A60525"/>
    <w:rsid w:val="00A61426"/>
    <w:rsid w:val="00A625BF"/>
    <w:rsid w:val="00A62FBB"/>
    <w:rsid w:val="00A63413"/>
    <w:rsid w:val="00A63E2D"/>
    <w:rsid w:val="00A65FC2"/>
    <w:rsid w:val="00A670D2"/>
    <w:rsid w:val="00A67C28"/>
    <w:rsid w:val="00A72AF0"/>
    <w:rsid w:val="00A74702"/>
    <w:rsid w:val="00A74E77"/>
    <w:rsid w:val="00A75488"/>
    <w:rsid w:val="00A77A73"/>
    <w:rsid w:val="00A80DA6"/>
    <w:rsid w:val="00A8112E"/>
    <w:rsid w:val="00A816DB"/>
    <w:rsid w:val="00A84E55"/>
    <w:rsid w:val="00A86975"/>
    <w:rsid w:val="00A90BAE"/>
    <w:rsid w:val="00A91C64"/>
    <w:rsid w:val="00A91C87"/>
    <w:rsid w:val="00A91D6F"/>
    <w:rsid w:val="00A92CFF"/>
    <w:rsid w:val="00A92EE8"/>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17D60"/>
    <w:rsid w:val="00B20A1A"/>
    <w:rsid w:val="00B21CCF"/>
    <w:rsid w:val="00B22135"/>
    <w:rsid w:val="00B23E39"/>
    <w:rsid w:val="00B25345"/>
    <w:rsid w:val="00B30486"/>
    <w:rsid w:val="00B30DF1"/>
    <w:rsid w:val="00B30E38"/>
    <w:rsid w:val="00B3382F"/>
    <w:rsid w:val="00B34019"/>
    <w:rsid w:val="00B35DCA"/>
    <w:rsid w:val="00B419D4"/>
    <w:rsid w:val="00B41E0A"/>
    <w:rsid w:val="00B46120"/>
    <w:rsid w:val="00B47AA5"/>
    <w:rsid w:val="00B514CA"/>
    <w:rsid w:val="00B530C2"/>
    <w:rsid w:val="00B56744"/>
    <w:rsid w:val="00B57719"/>
    <w:rsid w:val="00B60CFD"/>
    <w:rsid w:val="00B61A8A"/>
    <w:rsid w:val="00B627D9"/>
    <w:rsid w:val="00B62CE5"/>
    <w:rsid w:val="00B667C1"/>
    <w:rsid w:val="00B66D29"/>
    <w:rsid w:val="00B71262"/>
    <w:rsid w:val="00B72BA8"/>
    <w:rsid w:val="00B72F97"/>
    <w:rsid w:val="00B75641"/>
    <w:rsid w:val="00B76C92"/>
    <w:rsid w:val="00B80288"/>
    <w:rsid w:val="00B809B4"/>
    <w:rsid w:val="00B80C79"/>
    <w:rsid w:val="00B81102"/>
    <w:rsid w:val="00B81AEE"/>
    <w:rsid w:val="00B81B3D"/>
    <w:rsid w:val="00B8201D"/>
    <w:rsid w:val="00B82BAD"/>
    <w:rsid w:val="00B8759B"/>
    <w:rsid w:val="00B876DC"/>
    <w:rsid w:val="00B91423"/>
    <w:rsid w:val="00B92275"/>
    <w:rsid w:val="00B93058"/>
    <w:rsid w:val="00B95DDE"/>
    <w:rsid w:val="00B9741D"/>
    <w:rsid w:val="00BA1355"/>
    <w:rsid w:val="00BA321C"/>
    <w:rsid w:val="00BA5EAD"/>
    <w:rsid w:val="00BA616E"/>
    <w:rsid w:val="00BA6D86"/>
    <w:rsid w:val="00BA7744"/>
    <w:rsid w:val="00BB1F0C"/>
    <w:rsid w:val="00BB2094"/>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35BE"/>
    <w:rsid w:val="00BF3E6F"/>
    <w:rsid w:val="00BF40EE"/>
    <w:rsid w:val="00BF4469"/>
    <w:rsid w:val="00BF4DF4"/>
    <w:rsid w:val="00BF4FB5"/>
    <w:rsid w:val="00BF5229"/>
    <w:rsid w:val="00BF54B3"/>
    <w:rsid w:val="00BF70FB"/>
    <w:rsid w:val="00BF79EC"/>
    <w:rsid w:val="00C0079D"/>
    <w:rsid w:val="00C00A6F"/>
    <w:rsid w:val="00C02BD3"/>
    <w:rsid w:val="00C02E84"/>
    <w:rsid w:val="00C033F7"/>
    <w:rsid w:val="00C044B7"/>
    <w:rsid w:val="00C06FE6"/>
    <w:rsid w:val="00C11DBC"/>
    <w:rsid w:val="00C15F55"/>
    <w:rsid w:val="00C21FFF"/>
    <w:rsid w:val="00C22EED"/>
    <w:rsid w:val="00C239E5"/>
    <w:rsid w:val="00C26479"/>
    <w:rsid w:val="00C2660F"/>
    <w:rsid w:val="00C26F80"/>
    <w:rsid w:val="00C313AE"/>
    <w:rsid w:val="00C3201C"/>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CF2"/>
    <w:rsid w:val="00C63D60"/>
    <w:rsid w:val="00C63EF1"/>
    <w:rsid w:val="00C63F29"/>
    <w:rsid w:val="00C64E81"/>
    <w:rsid w:val="00C65E6E"/>
    <w:rsid w:val="00C721A3"/>
    <w:rsid w:val="00C722F5"/>
    <w:rsid w:val="00C73797"/>
    <w:rsid w:val="00C75A5F"/>
    <w:rsid w:val="00C76E37"/>
    <w:rsid w:val="00C801FC"/>
    <w:rsid w:val="00C82BAF"/>
    <w:rsid w:val="00C901E8"/>
    <w:rsid w:val="00C91878"/>
    <w:rsid w:val="00C931DA"/>
    <w:rsid w:val="00C9372B"/>
    <w:rsid w:val="00C93AC2"/>
    <w:rsid w:val="00C94605"/>
    <w:rsid w:val="00CA620A"/>
    <w:rsid w:val="00CA6B85"/>
    <w:rsid w:val="00CB06DD"/>
    <w:rsid w:val="00CB11D6"/>
    <w:rsid w:val="00CB18CD"/>
    <w:rsid w:val="00CB1A89"/>
    <w:rsid w:val="00CB24D2"/>
    <w:rsid w:val="00CB34E0"/>
    <w:rsid w:val="00CC346D"/>
    <w:rsid w:val="00CC4CE6"/>
    <w:rsid w:val="00CC527D"/>
    <w:rsid w:val="00CC685D"/>
    <w:rsid w:val="00CC7AFE"/>
    <w:rsid w:val="00CD01C5"/>
    <w:rsid w:val="00CD50FE"/>
    <w:rsid w:val="00CD5E66"/>
    <w:rsid w:val="00CD6E0A"/>
    <w:rsid w:val="00CD797A"/>
    <w:rsid w:val="00CE46AD"/>
    <w:rsid w:val="00CE476D"/>
    <w:rsid w:val="00CE6A6F"/>
    <w:rsid w:val="00CE7663"/>
    <w:rsid w:val="00CF0259"/>
    <w:rsid w:val="00CF3387"/>
    <w:rsid w:val="00CF3A87"/>
    <w:rsid w:val="00CF437F"/>
    <w:rsid w:val="00CF513B"/>
    <w:rsid w:val="00CF652C"/>
    <w:rsid w:val="00D00A65"/>
    <w:rsid w:val="00D01DF4"/>
    <w:rsid w:val="00D01F85"/>
    <w:rsid w:val="00D02E16"/>
    <w:rsid w:val="00D03381"/>
    <w:rsid w:val="00D043F0"/>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3C08"/>
    <w:rsid w:val="00D34FFC"/>
    <w:rsid w:val="00D363F5"/>
    <w:rsid w:val="00D3715C"/>
    <w:rsid w:val="00D40149"/>
    <w:rsid w:val="00D42661"/>
    <w:rsid w:val="00D432AA"/>
    <w:rsid w:val="00D46FAD"/>
    <w:rsid w:val="00D51DAF"/>
    <w:rsid w:val="00D53B37"/>
    <w:rsid w:val="00D55AE7"/>
    <w:rsid w:val="00D55AF7"/>
    <w:rsid w:val="00D55C77"/>
    <w:rsid w:val="00D6138A"/>
    <w:rsid w:val="00D62497"/>
    <w:rsid w:val="00D62552"/>
    <w:rsid w:val="00D62EA2"/>
    <w:rsid w:val="00D66632"/>
    <w:rsid w:val="00D66CDC"/>
    <w:rsid w:val="00D710CB"/>
    <w:rsid w:val="00D73F96"/>
    <w:rsid w:val="00D74EAB"/>
    <w:rsid w:val="00D76AED"/>
    <w:rsid w:val="00D76EC8"/>
    <w:rsid w:val="00D77041"/>
    <w:rsid w:val="00D771AF"/>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059"/>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529D"/>
    <w:rsid w:val="00DD62BC"/>
    <w:rsid w:val="00DD642F"/>
    <w:rsid w:val="00DD6B8B"/>
    <w:rsid w:val="00DE42BD"/>
    <w:rsid w:val="00DE5068"/>
    <w:rsid w:val="00DE741D"/>
    <w:rsid w:val="00DF07E1"/>
    <w:rsid w:val="00DF15A0"/>
    <w:rsid w:val="00DF24DB"/>
    <w:rsid w:val="00E01741"/>
    <w:rsid w:val="00E018DF"/>
    <w:rsid w:val="00E01DD8"/>
    <w:rsid w:val="00E025E7"/>
    <w:rsid w:val="00E045AD"/>
    <w:rsid w:val="00E0580C"/>
    <w:rsid w:val="00E111E4"/>
    <w:rsid w:val="00E13812"/>
    <w:rsid w:val="00E1560A"/>
    <w:rsid w:val="00E15FC4"/>
    <w:rsid w:val="00E16B42"/>
    <w:rsid w:val="00E21A05"/>
    <w:rsid w:val="00E24698"/>
    <w:rsid w:val="00E25B6F"/>
    <w:rsid w:val="00E25DD3"/>
    <w:rsid w:val="00E2716E"/>
    <w:rsid w:val="00E278BF"/>
    <w:rsid w:val="00E27F67"/>
    <w:rsid w:val="00E304FF"/>
    <w:rsid w:val="00E30823"/>
    <w:rsid w:val="00E356A2"/>
    <w:rsid w:val="00E36B20"/>
    <w:rsid w:val="00E36C29"/>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4C5"/>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6557"/>
    <w:rsid w:val="00EA7B3B"/>
    <w:rsid w:val="00EB1AD4"/>
    <w:rsid w:val="00EB1CE0"/>
    <w:rsid w:val="00EB32C8"/>
    <w:rsid w:val="00EB438E"/>
    <w:rsid w:val="00EB578F"/>
    <w:rsid w:val="00EB748C"/>
    <w:rsid w:val="00EB7DB1"/>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0E"/>
    <w:rsid w:val="00F072DE"/>
    <w:rsid w:val="00F07726"/>
    <w:rsid w:val="00F10481"/>
    <w:rsid w:val="00F10F65"/>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3B79"/>
    <w:rsid w:val="00F349FB"/>
    <w:rsid w:val="00F35B0B"/>
    <w:rsid w:val="00F35FC0"/>
    <w:rsid w:val="00F36094"/>
    <w:rsid w:val="00F36DBD"/>
    <w:rsid w:val="00F44526"/>
    <w:rsid w:val="00F44671"/>
    <w:rsid w:val="00F447C1"/>
    <w:rsid w:val="00F45E52"/>
    <w:rsid w:val="00F501CE"/>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74C9"/>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1C2A"/>
    <w:rsid w:val="00FB4CEA"/>
    <w:rsid w:val="00FB6790"/>
    <w:rsid w:val="00FB744C"/>
    <w:rsid w:val="00FC1684"/>
    <w:rsid w:val="00FC449F"/>
    <w:rsid w:val="00FC461D"/>
    <w:rsid w:val="00FD203E"/>
    <w:rsid w:val="00FD224C"/>
    <w:rsid w:val="00FD4084"/>
    <w:rsid w:val="00FD44FD"/>
    <w:rsid w:val="00FD450C"/>
    <w:rsid w:val="00FD7E88"/>
    <w:rsid w:val="00FE192B"/>
    <w:rsid w:val="00FE31EE"/>
    <w:rsid w:val="00FE4D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4D0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2755">
      <w:bodyDiv w:val="1"/>
      <w:marLeft w:val="0"/>
      <w:marRight w:val="0"/>
      <w:marTop w:val="0"/>
      <w:marBottom w:val="0"/>
      <w:divBdr>
        <w:top w:val="none" w:sz="0" w:space="0" w:color="auto"/>
        <w:left w:val="none" w:sz="0" w:space="0" w:color="auto"/>
        <w:bottom w:val="none" w:sz="0" w:space="0" w:color="auto"/>
        <w:right w:val="none" w:sz="0" w:space="0" w:color="auto"/>
      </w:divBdr>
    </w:div>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85462387">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7325867">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9D93B-FF85-42ED-8EDE-4BCDEE70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17</Pages>
  <Words>5634</Words>
  <Characters>30428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35991</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113</cp:revision>
  <cp:lastPrinted>2024-07-26T13:57:00Z</cp:lastPrinted>
  <dcterms:created xsi:type="dcterms:W3CDTF">2024-05-09T13:09:00Z</dcterms:created>
  <dcterms:modified xsi:type="dcterms:W3CDTF">2024-10-10T12:39:00Z</dcterms:modified>
</cp:coreProperties>
</file>