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6A8E0A93" w:rsidR="00C33E85" w:rsidRPr="00C77B6E" w:rsidRDefault="00C77B6E" w:rsidP="00D82E05">
      <w:pPr>
        <w:spacing w:line="360" w:lineRule="auto"/>
        <w:jc w:val="center"/>
        <w:rPr>
          <w:b/>
          <w:sz w:val="22"/>
          <w:szCs w:val="22"/>
        </w:rPr>
      </w:pPr>
      <w:bookmarkStart w:id="0" w:name="_Hlk82471863"/>
      <w:r>
        <w:rPr>
          <w:b/>
          <w:sz w:val="22"/>
          <w:szCs w:val="22"/>
        </w:rPr>
        <w:t>AN</w:t>
      </w:r>
      <w:r w:rsidRPr="00C77B6E">
        <w:rPr>
          <w:b/>
          <w:sz w:val="22"/>
          <w:szCs w:val="22"/>
        </w:rPr>
        <w:t xml:space="preserve">EXO - </w:t>
      </w:r>
      <w:r w:rsidR="00C33E85" w:rsidRPr="00C77B6E">
        <w:rPr>
          <w:b/>
          <w:sz w:val="22"/>
          <w:szCs w:val="22"/>
        </w:rPr>
        <w:t>TERMO DE REFERÊNCIA</w:t>
      </w:r>
    </w:p>
    <w:p w14:paraId="5B9A37CF" w14:textId="77777777" w:rsidR="00C77B6E" w:rsidRPr="00C77B6E" w:rsidRDefault="00C77B6E" w:rsidP="00C77B6E">
      <w:pPr>
        <w:spacing w:line="360" w:lineRule="auto"/>
        <w:jc w:val="center"/>
        <w:rPr>
          <w:b/>
          <w:bCs/>
          <w:sz w:val="22"/>
          <w:szCs w:val="22"/>
        </w:rPr>
      </w:pPr>
    </w:p>
    <w:p w14:paraId="465BF576" w14:textId="74867C79" w:rsidR="00C77B6E" w:rsidRPr="00C77B6E" w:rsidRDefault="00C77B6E" w:rsidP="00C77B6E">
      <w:pPr>
        <w:spacing w:line="360" w:lineRule="auto"/>
        <w:jc w:val="both"/>
        <w:rPr>
          <w:b/>
          <w:bCs/>
          <w:sz w:val="22"/>
          <w:szCs w:val="22"/>
        </w:rPr>
      </w:pPr>
      <w:bookmarkStart w:id="1" w:name="_Hlk209098626"/>
      <w:bookmarkStart w:id="2" w:name="_GoBack"/>
      <w:r w:rsidRPr="00C77B6E">
        <w:rPr>
          <w:b/>
          <w:bCs/>
          <w:sz w:val="22"/>
          <w:szCs w:val="22"/>
        </w:rPr>
        <w:t>CONCORRÊNCIA ELETRÔNICA Nº 00</w:t>
      </w:r>
      <w:r w:rsidR="008E41CA">
        <w:rPr>
          <w:b/>
          <w:bCs/>
          <w:sz w:val="22"/>
          <w:szCs w:val="22"/>
        </w:rPr>
        <w:t>4</w:t>
      </w:r>
      <w:r w:rsidRPr="00C77B6E">
        <w:rPr>
          <w:b/>
          <w:bCs/>
          <w:sz w:val="22"/>
          <w:szCs w:val="22"/>
        </w:rPr>
        <w:t>/2026</w:t>
      </w:r>
    </w:p>
    <w:bookmarkEnd w:id="2"/>
    <w:p w14:paraId="50E493F8" w14:textId="3ACC4A81" w:rsidR="00C77B6E" w:rsidRPr="00C77B6E" w:rsidRDefault="00C77B6E" w:rsidP="00C77B6E">
      <w:pPr>
        <w:spacing w:line="360" w:lineRule="auto"/>
        <w:jc w:val="both"/>
        <w:rPr>
          <w:b/>
          <w:bCs/>
          <w:sz w:val="22"/>
          <w:szCs w:val="22"/>
        </w:rPr>
      </w:pPr>
      <w:r w:rsidRPr="00C77B6E">
        <w:rPr>
          <w:b/>
          <w:bCs/>
          <w:sz w:val="22"/>
          <w:szCs w:val="22"/>
        </w:rPr>
        <w:t>PROCESSO LICITATÓRIO N° 0</w:t>
      </w:r>
      <w:r w:rsidR="00961D2A">
        <w:rPr>
          <w:b/>
          <w:bCs/>
          <w:sz w:val="22"/>
          <w:szCs w:val="22"/>
        </w:rPr>
        <w:t>19</w:t>
      </w:r>
      <w:r w:rsidRPr="00C77B6E">
        <w:rPr>
          <w:b/>
          <w:bCs/>
          <w:sz w:val="22"/>
          <w:szCs w:val="22"/>
        </w:rPr>
        <w:t>/2026</w:t>
      </w:r>
    </w:p>
    <w:bookmarkEnd w:id="1"/>
    <w:p w14:paraId="25632177" w14:textId="77777777" w:rsidR="00C40731" w:rsidRPr="00C77B6E" w:rsidRDefault="00C40731" w:rsidP="00D82E05">
      <w:pPr>
        <w:spacing w:line="360" w:lineRule="auto"/>
        <w:jc w:val="both"/>
        <w:rPr>
          <w:b/>
          <w:sz w:val="22"/>
          <w:szCs w:val="22"/>
        </w:rPr>
      </w:pPr>
    </w:p>
    <w:p w14:paraId="29BF2172" w14:textId="77777777" w:rsidR="002A6B16" w:rsidRPr="00C77B6E" w:rsidRDefault="001A27B9" w:rsidP="00D82E05">
      <w:pPr>
        <w:pStyle w:val="PargrafodaLista"/>
        <w:numPr>
          <w:ilvl w:val="0"/>
          <w:numId w:val="7"/>
        </w:numPr>
        <w:spacing w:line="360" w:lineRule="auto"/>
        <w:ind w:left="0" w:firstLine="0"/>
        <w:jc w:val="both"/>
        <w:rPr>
          <w:b/>
          <w:sz w:val="22"/>
          <w:szCs w:val="22"/>
        </w:rPr>
      </w:pPr>
      <w:r w:rsidRPr="00C77B6E">
        <w:rPr>
          <w:b/>
          <w:sz w:val="22"/>
          <w:szCs w:val="22"/>
        </w:rPr>
        <w:t xml:space="preserve">DAS CONDIÇÕES GERAIS DA CONTRATAÇÃO </w:t>
      </w:r>
    </w:p>
    <w:p w14:paraId="04E80CCC" w14:textId="028915BA" w:rsidR="00902D8A" w:rsidRPr="00B26288" w:rsidRDefault="00B26288" w:rsidP="00D82E05">
      <w:pPr>
        <w:pStyle w:val="PargrafodaLista"/>
        <w:numPr>
          <w:ilvl w:val="1"/>
          <w:numId w:val="7"/>
        </w:numPr>
        <w:spacing w:line="360" w:lineRule="auto"/>
        <w:ind w:left="0" w:firstLine="0"/>
        <w:jc w:val="both"/>
        <w:rPr>
          <w:sz w:val="22"/>
          <w:szCs w:val="22"/>
        </w:rPr>
      </w:pPr>
      <w:r w:rsidRPr="00C77B6E">
        <w:rPr>
          <w:rFonts w:eastAsia="Calibri"/>
          <w:bCs/>
          <w:iCs/>
          <w:sz w:val="22"/>
          <w:szCs w:val="22"/>
          <w:lang w:val="pt-BR"/>
        </w:rPr>
        <w:t>Contratação de empresa especializada em obras de engenharia, sob o regime de execução de menor preço por empreitada global</w:t>
      </w:r>
      <w:r w:rsidRPr="00B26288">
        <w:rPr>
          <w:rFonts w:eastAsia="Calibri"/>
          <w:bCs/>
          <w:iCs/>
          <w:sz w:val="22"/>
          <w:szCs w:val="22"/>
          <w:lang w:val="pt-BR"/>
        </w:rPr>
        <w:t>, para a Reforma na Escola Municipal do Ensino Fundamental de Catuji (</w:t>
      </w:r>
      <w:proofErr w:type="spellStart"/>
      <w:r w:rsidRPr="00B26288">
        <w:rPr>
          <w:rFonts w:eastAsia="Calibri"/>
          <w:bCs/>
          <w:iCs/>
          <w:sz w:val="22"/>
          <w:szCs w:val="22"/>
          <w:lang w:val="pt-BR"/>
        </w:rPr>
        <w:t>Magnária</w:t>
      </w:r>
      <w:proofErr w:type="spellEnd"/>
      <w:r w:rsidRPr="00B26288">
        <w:rPr>
          <w:rFonts w:eastAsia="Calibri"/>
          <w:bCs/>
          <w:iCs/>
          <w:sz w:val="22"/>
          <w:szCs w:val="22"/>
          <w:lang w:val="pt-BR"/>
        </w:rPr>
        <w:t xml:space="preserve"> Morais) e Escola Municipal José Lopes Gomes da Comunidade </w:t>
      </w:r>
      <w:proofErr w:type="spellStart"/>
      <w:r w:rsidRPr="00B26288">
        <w:rPr>
          <w:rFonts w:eastAsia="Calibri"/>
          <w:bCs/>
          <w:iCs/>
          <w:sz w:val="22"/>
          <w:szCs w:val="22"/>
          <w:lang w:val="pt-BR"/>
        </w:rPr>
        <w:t>Jenipapinho</w:t>
      </w:r>
      <w:proofErr w:type="spellEnd"/>
      <w:r w:rsidRPr="00B26288">
        <w:rPr>
          <w:rFonts w:eastAsia="Calibri"/>
          <w:bCs/>
          <w:iCs/>
          <w:sz w:val="22"/>
          <w:szCs w:val="22"/>
          <w:lang w:val="pt-BR"/>
        </w:rPr>
        <w:t>, localizadas no município de Catuji/MG, no âmbito do Programa Fortalecimento das Escolas Municipais, conforme Convênio de Saída nº 1261001636/2025/SEE, firmado entre o Estado de Minas Gerais, por intermédio da Secretaria de Estado de Educação, e o Município de Catuji/MG</w:t>
      </w:r>
      <w:r w:rsidR="004F14BA" w:rsidRPr="001F4904">
        <w:rPr>
          <w:rFonts w:eastAsia="Calibri"/>
          <w:sz w:val="22"/>
          <w:szCs w:val="22"/>
        </w:rPr>
        <w:t xml:space="preserve">, </w:t>
      </w:r>
      <w:r w:rsidR="001A27B9" w:rsidRPr="001F4904">
        <w:rPr>
          <w:rFonts w:eastAsia="Calibri"/>
          <w:sz w:val="22"/>
          <w:szCs w:val="22"/>
        </w:rPr>
        <w:t>nos termos da tabela abaixo, conforme condições e exigências estabelecidas neste instrumento</w:t>
      </w:r>
      <w:r w:rsidR="002A6B16" w:rsidRPr="001F4904">
        <w:rPr>
          <w:rFonts w:eastAsia="Calibri"/>
          <w:sz w:val="22"/>
          <w:szCs w:val="22"/>
          <w:lang w:val="pt-BR"/>
        </w:rPr>
        <w:t>.</w:t>
      </w:r>
    </w:p>
    <w:p w14:paraId="60134414" w14:textId="0F8B34B8" w:rsidR="00B26288" w:rsidRPr="001F4904" w:rsidRDefault="00B26288" w:rsidP="00B26288">
      <w:pPr>
        <w:pStyle w:val="PargrafodaLista"/>
        <w:spacing w:line="360" w:lineRule="auto"/>
        <w:ind w:left="0"/>
        <w:jc w:val="both"/>
        <w:rPr>
          <w:sz w:val="22"/>
          <w:szCs w:val="22"/>
        </w:rPr>
      </w:pPr>
      <w:r>
        <w:rPr>
          <w:sz w:val="22"/>
          <w:szCs w:val="22"/>
          <w:lang w:val="pt-BR"/>
        </w:rPr>
        <w:t xml:space="preserve">Lote 01: </w:t>
      </w:r>
      <w:r w:rsidRPr="003547DF">
        <w:rPr>
          <w:rFonts w:eastAsia="Calibri"/>
          <w:b/>
          <w:bCs/>
          <w:iCs/>
          <w:sz w:val="22"/>
          <w:szCs w:val="22"/>
          <w:lang w:val="pt-BR"/>
        </w:rPr>
        <w:t>Reforma na Escola Municipal do Ensino Fundamental de Catuji (</w:t>
      </w:r>
      <w:proofErr w:type="spellStart"/>
      <w:r w:rsidRPr="003547DF">
        <w:rPr>
          <w:rFonts w:eastAsia="Calibri"/>
          <w:b/>
          <w:bCs/>
          <w:iCs/>
          <w:sz w:val="22"/>
          <w:szCs w:val="22"/>
          <w:lang w:val="pt-BR"/>
        </w:rPr>
        <w:t>Magnária</w:t>
      </w:r>
      <w:proofErr w:type="spellEnd"/>
      <w:r w:rsidRPr="003547DF">
        <w:rPr>
          <w:rFonts w:eastAsia="Calibri"/>
          <w:b/>
          <w:bCs/>
          <w:iCs/>
          <w:sz w:val="22"/>
          <w:szCs w:val="22"/>
          <w:lang w:val="pt-BR"/>
        </w:rPr>
        <w:t xml:space="preserve"> Morais)</w:t>
      </w:r>
    </w:p>
    <w:tbl>
      <w:tblPr>
        <w:tblStyle w:val="Tabelacomgrade"/>
        <w:tblW w:w="5000" w:type="pct"/>
        <w:tblLook w:val="04A0" w:firstRow="1" w:lastRow="0" w:firstColumn="1" w:lastColumn="0" w:noHBand="0" w:noVBand="1"/>
      </w:tblPr>
      <w:tblGrid>
        <w:gridCol w:w="704"/>
        <w:gridCol w:w="6450"/>
        <w:gridCol w:w="2475"/>
      </w:tblGrid>
      <w:tr w:rsidR="00D05987" w:rsidRPr="001F4904" w14:paraId="34AD937C" w14:textId="7BF31EE0" w:rsidTr="00D05987">
        <w:tc>
          <w:tcPr>
            <w:tcW w:w="366" w:type="pct"/>
            <w:vAlign w:val="center"/>
          </w:tcPr>
          <w:p w14:paraId="58ADCAD2" w14:textId="539CC5A8" w:rsidR="00D05987" w:rsidRPr="001F4904" w:rsidRDefault="00D05987" w:rsidP="00D82E05">
            <w:pPr>
              <w:pStyle w:val="PargrafodaLista"/>
              <w:spacing w:line="360" w:lineRule="auto"/>
              <w:ind w:left="0"/>
              <w:jc w:val="center"/>
              <w:rPr>
                <w:sz w:val="22"/>
                <w:szCs w:val="22"/>
                <w:lang w:val="pt-BR"/>
              </w:rPr>
            </w:pPr>
            <w:bookmarkStart w:id="3" w:name="_Hlk167350037"/>
            <w:r w:rsidRPr="001F4904">
              <w:rPr>
                <w:sz w:val="22"/>
                <w:szCs w:val="22"/>
                <w:lang w:val="pt-BR"/>
              </w:rPr>
              <w:t>Item</w:t>
            </w:r>
          </w:p>
        </w:tc>
        <w:tc>
          <w:tcPr>
            <w:tcW w:w="3349" w:type="pct"/>
            <w:vAlign w:val="center"/>
          </w:tcPr>
          <w:p w14:paraId="1E4ABFD2" w14:textId="7C7E0B44"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Descrição</w:t>
            </w:r>
          </w:p>
        </w:tc>
        <w:tc>
          <w:tcPr>
            <w:tcW w:w="1285" w:type="pct"/>
            <w:vAlign w:val="center"/>
          </w:tcPr>
          <w:p w14:paraId="4FD6976E" w14:textId="7BFF23AF"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Valor (R$)</w:t>
            </w:r>
          </w:p>
        </w:tc>
      </w:tr>
      <w:tr w:rsidR="00D05987" w:rsidRPr="001F4904" w14:paraId="40F7E564" w14:textId="14268B54" w:rsidTr="00D05987">
        <w:tc>
          <w:tcPr>
            <w:tcW w:w="366" w:type="pct"/>
            <w:vAlign w:val="center"/>
          </w:tcPr>
          <w:p w14:paraId="2D6A0817" w14:textId="7961EA00" w:rsidR="00D05987" w:rsidRPr="001F4904" w:rsidRDefault="00D05987" w:rsidP="00D82E05">
            <w:pPr>
              <w:pStyle w:val="PargrafodaLista"/>
              <w:numPr>
                <w:ilvl w:val="0"/>
                <w:numId w:val="26"/>
              </w:numPr>
              <w:spacing w:line="360" w:lineRule="auto"/>
              <w:ind w:left="0" w:firstLine="0"/>
              <w:jc w:val="center"/>
              <w:rPr>
                <w:sz w:val="22"/>
                <w:szCs w:val="22"/>
                <w:lang w:val="pt-BR"/>
              </w:rPr>
            </w:pPr>
          </w:p>
        </w:tc>
        <w:tc>
          <w:tcPr>
            <w:tcW w:w="3349" w:type="pct"/>
          </w:tcPr>
          <w:p w14:paraId="57C522E3" w14:textId="5259E509" w:rsidR="00D05987" w:rsidRPr="001F4904" w:rsidRDefault="00B26288" w:rsidP="007068A9">
            <w:pPr>
              <w:spacing w:line="360" w:lineRule="auto"/>
              <w:jc w:val="both"/>
              <w:rPr>
                <w:sz w:val="22"/>
                <w:szCs w:val="22"/>
              </w:rPr>
            </w:pPr>
            <w:r>
              <w:rPr>
                <w:sz w:val="22"/>
                <w:szCs w:val="22"/>
              </w:rPr>
              <w:t>Instalação dos serviços de engenharia</w:t>
            </w:r>
          </w:p>
        </w:tc>
        <w:tc>
          <w:tcPr>
            <w:tcW w:w="1285" w:type="pct"/>
            <w:vAlign w:val="center"/>
          </w:tcPr>
          <w:p w14:paraId="40D831B6" w14:textId="765EE6E3" w:rsidR="00D05987" w:rsidRPr="001F4904" w:rsidRDefault="003547DF" w:rsidP="00D82E05">
            <w:pPr>
              <w:pStyle w:val="PargrafodaLista"/>
              <w:spacing w:line="360" w:lineRule="auto"/>
              <w:ind w:left="0"/>
              <w:jc w:val="center"/>
              <w:rPr>
                <w:sz w:val="22"/>
                <w:szCs w:val="22"/>
                <w:lang w:val="pt-BR"/>
              </w:rPr>
            </w:pPr>
            <w:r>
              <w:rPr>
                <w:sz w:val="22"/>
                <w:szCs w:val="22"/>
                <w:lang w:val="pt-BR"/>
              </w:rPr>
              <w:t>1.530,75</w:t>
            </w:r>
          </w:p>
        </w:tc>
      </w:tr>
      <w:tr w:rsidR="00D05987" w:rsidRPr="001F4904" w14:paraId="3600796F" w14:textId="30E0E106" w:rsidTr="00D05987">
        <w:tc>
          <w:tcPr>
            <w:tcW w:w="366" w:type="pct"/>
          </w:tcPr>
          <w:p w14:paraId="776C8E8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AA45BE9" w14:textId="7553C61B" w:rsidR="00D05987" w:rsidRPr="001F4904" w:rsidRDefault="00B26288" w:rsidP="00D82E05">
            <w:pPr>
              <w:pStyle w:val="PargrafodaLista"/>
              <w:spacing w:line="360" w:lineRule="auto"/>
              <w:ind w:left="0"/>
              <w:jc w:val="both"/>
              <w:rPr>
                <w:sz w:val="22"/>
                <w:szCs w:val="22"/>
                <w:lang w:val="pt-BR"/>
              </w:rPr>
            </w:pPr>
            <w:r>
              <w:rPr>
                <w:sz w:val="22"/>
                <w:szCs w:val="22"/>
                <w:lang w:val="pt-BR"/>
              </w:rPr>
              <w:t>Demolições e remoções</w:t>
            </w:r>
          </w:p>
        </w:tc>
        <w:tc>
          <w:tcPr>
            <w:tcW w:w="1285" w:type="pct"/>
            <w:vAlign w:val="center"/>
          </w:tcPr>
          <w:p w14:paraId="2E66BA29" w14:textId="502C9EAB" w:rsidR="00D05987" w:rsidRPr="001F4904" w:rsidRDefault="003547DF" w:rsidP="00D82E05">
            <w:pPr>
              <w:pStyle w:val="PargrafodaLista"/>
              <w:spacing w:line="360" w:lineRule="auto"/>
              <w:ind w:left="0"/>
              <w:jc w:val="center"/>
              <w:rPr>
                <w:sz w:val="22"/>
                <w:szCs w:val="22"/>
                <w:lang w:val="pt-BR"/>
              </w:rPr>
            </w:pPr>
            <w:r>
              <w:rPr>
                <w:sz w:val="22"/>
                <w:szCs w:val="22"/>
                <w:lang w:val="pt-BR"/>
              </w:rPr>
              <w:t>7.212,85</w:t>
            </w:r>
          </w:p>
        </w:tc>
      </w:tr>
      <w:tr w:rsidR="00D05987" w:rsidRPr="001F4904" w14:paraId="1E45EE7D" w14:textId="3CCA368D" w:rsidTr="00D05987">
        <w:tc>
          <w:tcPr>
            <w:tcW w:w="366" w:type="pct"/>
          </w:tcPr>
          <w:p w14:paraId="3658D17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8692F15" w14:textId="47636B67" w:rsidR="00D05987" w:rsidRPr="001F4904" w:rsidRDefault="00B26288" w:rsidP="007068A9">
            <w:pPr>
              <w:spacing w:line="360" w:lineRule="auto"/>
              <w:jc w:val="both"/>
              <w:rPr>
                <w:sz w:val="22"/>
                <w:szCs w:val="22"/>
              </w:rPr>
            </w:pPr>
            <w:r>
              <w:rPr>
                <w:sz w:val="22"/>
                <w:szCs w:val="22"/>
              </w:rPr>
              <w:t>Trabalhos em terra</w:t>
            </w:r>
          </w:p>
        </w:tc>
        <w:tc>
          <w:tcPr>
            <w:tcW w:w="1285" w:type="pct"/>
            <w:vAlign w:val="center"/>
          </w:tcPr>
          <w:p w14:paraId="463FF279" w14:textId="40D4D9A3" w:rsidR="00D05987" w:rsidRPr="001F4904" w:rsidRDefault="003547DF" w:rsidP="00D82E05">
            <w:pPr>
              <w:pStyle w:val="PargrafodaLista"/>
              <w:spacing w:line="360" w:lineRule="auto"/>
              <w:ind w:left="0"/>
              <w:jc w:val="center"/>
              <w:rPr>
                <w:sz w:val="22"/>
                <w:szCs w:val="22"/>
                <w:lang w:val="pt-BR"/>
              </w:rPr>
            </w:pPr>
            <w:r>
              <w:rPr>
                <w:sz w:val="22"/>
                <w:szCs w:val="22"/>
                <w:lang w:val="pt-BR"/>
              </w:rPr>
              <w:t>1.069,21</w:t>
            </w:r>
          </w:p>
        </w:tc>
      </w:tr>
      <w:tr w:rsidR="00D05987" w:rsidRPr="001F4904" w14:paraId="08B9591F" w14:textId="520398B2" w:rsidTr="00D05987">
        <w:tc>
          <w:tcPr>
            <w:tcW w:w="366" w:type="pct"/>
          </w:tcPr>
          <w:p w14:paraId="62BB736C" w14:textId="660F2E02"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C47E727" w14:textId="3C8DB58A" w:rsidR="00D05987" w:rsidRPr="001F4904" w:rsidRDefault="00B26288" w:rsidP="00D82E05">
            <w:pPr>
              <w:pStyle w:val="PargrafodaLista"/>
              <w:spacing w:line="360" w:lineRule="auto"/>
              <w:ind w:left="0"/>
              <w:jc w:val="both"/>
              <w:rPr>
                <w:sz w:val="22"/>
                <w:szCs w:val="22"/>
                <w:lang w:val="pt-BR"/>
              </w:rPr>
            </w:pPr>
            <w:r>
              <w:rPr>
                <w:sz w:val="22"/>
                <w:szCs w:val="22"/>
                <w:lang w:val="pt-BR"/>
              </w:rPr>
              <w:t>Sondagem, fundações, muros e contenções</w:t>
            </w:r>
          </w:p>
        </w:tc>
        <w:tc>
          <w:tcPr>
            <w:tcW w:w="1285" w:type="pct"/>
            <w:vAlign w:val="center"/>
          </w:tcPr>
          <w:p w14:paraId="7D7B92BD" w14:textId="29320962" w:rsidR="00D05987" w:rsidRPr="001F4904" w:rsidRDefault="003547DF" w:rsidP="00D82E05">
            <w:pPr>
              <w:pStyle w:val="PargrafodaLista"/>
              <w:spacing w:line="360" w:lineRule="auto"/>
              <w:ind w:left="0"/>
              <w:jc w:val="center"/>
              <w:rPr>
                <w:sz w:val="22"/>
                <w:szCs w:val="22"/>
                <w:lang w:val="pt-BR"/>
              </w:rPr>
            </w:pPr>
            <w:r>
              <w:rPr>
                <w:sz w:val="22"/>
                <w:szCs w:val="22"/>
                <w:lang w:val="pt-BR"/>
              </w:rPr>
              <w:t>13.664,54</w:t>
            </w:r>
          </w:p>
        </w:tc>
      </w:tr>
      <w:tr w:rsidR="00D05987" w:rsidRPr="001F4904" w14:paraId="0D6B2BC8" w14:textId="4D97A7EF" w:rsidTr="00D05987">
        <w:tc>
          <w:tcPr>
            <w:tcW w:w="366" w:type="pct"/>
          </w:tcPr>
          <w:p w14:paraId="2EE47E4A"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ECDACAF" w14:textId="4982440D" w:rsidR="00D05987" w:rsidRPr="001F4904" w:rsidRDefault="00153866" w:rsidP="00D82E05">
            <w:pPr>
              <w:pStyle w:val="PargrafodaLista"/>
              <w:spacing w:line="360" w:lineRule="auto"/>
              <w:ind w:left="0"/>
              <w:jc w:val="both"/>
              <w:rPr>
                <w:sz w:val="22"/>
                <w:szCs w:val="22"/>
                <w:lang w:val="pt-BR"/>
              </w:rPr>
            </w:pPr>
            <w:r>
              <w:rPr>
                <w:sz w:val="22"/>
                <w:szCs w:val="22"/>
                <w:lang w:val="pt-BR"/>
              </w:rPr>
              <w:t>Superestrutura</w:t>
            </w:r>
          </w:p>
        </w:tc>
        <w:tc>
          <w:tcPr>
            <w:tcW w:w="1285" w:type="pct"/>
            <w:vAlign w:val="center"/>
          </w:tcPr>
          <w:p w14:paraId="03667A36" w14:textId="6498D30C" w:rsidR="00D05987" w:rsidRPr="001F4904" w:rsidRDefault="003547DF" w:rsidP="00D82E05">
            <w:pPr>
              <w:pStyle w:val="PargrafodaLista"/>
              <w:spacing w:line="360" w:lineRule="auto"/>
              <w:ind w:left="0"/>
              <w:jc w:val="center"/>
              <w:rPr>
                <w:sz w:val="22"/>
                <w:szCs w:val="22"/>
                <w:lang w:val="pt-BR"/>
              </w:rPr>
            </w:pPr>
            <w:r>
              <w:rPr>
                <w:sz w:val="22"/>
                <w:szCs w:val="22"/>
                <w:lang w:val="pt-BR"/>
              </w:rPr>
              <w:t>8.852,50</w:t>
            </w:r>
          </w:p>
        </w:tc>
      </w:tr>
      <w:tr w:rsidR="00D05987" w:rsidRPr="001F4904" w14:paraId="0CD1F966" w14:textId="77777777" w:rsidTr="00D05987">
        <w:tc>
          <w:tcPr>
            <w:tcW w:w="366" w:type="pct"/>
          </w:tcPr>
          <w:p w14:paraId="5F7CBEC0"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FAEB506" w14:textId="6A7BF0BA" w:rsidR="00D05987" w:rsidRPr="007068A9" w:rsidRDefault="00153866" w:rsidP="007068A9">
            <w:pPr>
              <w:spacing w:line="360" w:lineRule="auto"/>
              <w:jc w:val="both"/>
              <w:rPr>
                <w:sz w:val="22"/>
                <w:szCs w:val="22"/>
              </w:rPr>
            </w:pPr>
            <w:r>
              <w:rPr>
                <w:sz w:val="22"/>
                <w:szCs w:val="22"/>
              </w:rPr>
              <w:t>Alvenaria</w:t>
            </w:r>
          </w:p>
        </w:tc>
        <w:tc>
          <w:tcPr>
            <w:tcW w:w="1285" w:type="pct"/>
            <w:vAlign w:val="center"/>
          </w:tcPr>
          <w:p w14:paraId="7C6388E2" w14:textId="387BCF46" w:rsidR="00D05987" w:rsidRPr="001F4904" w:rsidRDefault="003547DF" w:rsidP="00D82E05">
            <w:pPr>
              <w:pStyle w:val="PargrafodaLista"/>
              <w:spacing w:line="360" w:lineRule="auto"/>
              <w:ind w:left="0"/>
              <w:jc w:val="center"/>
              <w:rPr>
                <w:sz w:val="22"/>
                <w:szCs w:val="22"/>
                <w:lang w:val="pt-BR"/>
              </w:rPr>
            </w:pPr>
            <w:r>
              <w:rPr>
                <w:sz w:val="22"/>
                <w:szCs w:val="22"/>
                <w:lang w:val="pt-BR"/>
              </w:rPr>
              <w:t>818,44</w:t>
            </w:r>
          </w:p>
        </w:tc>
      </w:tr>
      <w:tr w:rsidR="00D05987" w:rsidRPr="001F4904" w14:paraId="71BB10A7" w14:textId="77777777" w:rsidTr="00D05987">
        <w:tc>
          <w:tcPr>
            <w:tcW w:w="366" w:type="pct"/>
          </w:tcPr>
          <w:p w14:paraId="48CE4EA6"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DAC08E1" w14:textId="6A831DBD" w:rsidR="00D05987" w:rsidRPr="001F4904" w:rsidRDefault="00153866" w:rsidP="00D82E05">
            <w:pPr>
              <w:pStyle w:val="PargrafodaLista"/>
              <w:spacing w:line="360" w:lineRule="auto"/>
              <w:ind w:left="0"/>
              <w:jc w:val="both"/>
              <w:rPr>
                <w:sz w:val="22"/>
                <w:szCs w:val="22"/>
                <w:lang w:val="pt-BR"/>
              </w:rPr>
            </w:pPr>
            <w:r>
              <w:rPr>
                <w:sz w:val="22"/>
                <w:szCs w:val="22"/>
                <w:lang w:val="pt-BR"/>
              </w:rPr>
              <w:t>Cobertura e forro</w:t>
            </w:r>
          </w:p>
        </w:tc>
        <w:tc>
          <w:tcPr>
            <w:tcW w:w="1285" w:type="pct"/>
            <w:vAlign w:val="center"/>
          </w:tcPr>
          <w:p w14:paraId="3BDD59A9" w14:textId="79DC34D8" w:rsidR="00D05987" w:rsidRPr="001F4904" w:rsidRDefault="003547DF" w:rsidP="00D82E05">
            <w:pPr>
              <w:pStyle w:val="PargrafodaLista"/>
              <w:spacing w:line="360" w:lineRule="auto"/>
              <w:ind w:left="0"/>
              <w:jc w:val="center"/>
              <w:rPr>
                <w:sz w:val="22"/>
                <w:szCs w:val="22"/>
                <w:lang w:val="pt-BR"/>
              </w:rPr>
            </w:pPr>
            <w:r>
              <w:rPr>
                <w:sz w:val="22"/>
                <w:szCs w:val="22"/>
                <w:lang w:val="pt-BR"/>
              </w:rPr>
              <w:t>10.277,64</w:t>
            </w:r>
          </w:p>
        </w:tc>
      </w:tr>
      <w:tr w:rsidR="00D05987" w:rsidRPr="001F4904" w14:paraId="0EB134EA" w14:textId="77777777" w:rsidTr="00D05987">
        <w:tc>
          <w:tcPr>
            <w:tcW w:w="366" w:type="pct"/>
          </w:tcPr>
          <w:p w14:paraId="4321036D"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48D49CE" w14:textId="1A34DDCF" w:rsidR="00D05987" w:rsidRPr="001F4904" w:rsidRDefault="00153866" w:rsidP="007068A9">
            <w:pPr>
              <w:pStyle w:val="PargrafodaLista"/>
              <w:tabs>
                <w:tab w:val="left" w:pos="1209"/>
              </w:tabs>
              <w:spacing w:line="360" w:lineRule="auto"/>
              <w:ind w:left="0"/>
              <w:jc w:val="both"/>
              <w:rPr>
                <w:sz w:val="22"/>
                <w:szCs w:val="22"/>
                <w:lang w:val="pt-BR"/>
              </w:rPr>
            </w:pPr>
            <w:r>
              <w:rPr>
                <w:sz w:val="22"/>
                <w:szCs w:val="22"/>
                <w:lang w:val="pt-BR"/>
              </w:rPr>
              <w:t>Instalações hidráulicas</w:t>
            </w:r>
          </w:p>
        </w:tc>
        <w:tc>
          <w:tcPr>
            <w:tcW w:w="1285" w:type="pct"/>
            <w:vAlign w:val="center"/>
          </w:tcPr>
          <w:p w14:paraId="1B55628B" w14:textId="0D49B828" w:rsidR="00D05987" w:rsidRPr="001F4904" w:rsidRDefault="003547DF" w:rsidP="00D82E05">
            <w:pPr>
              <w:pStyle w:val="PargrafodaLista"/>
              <w:spacing w:line="360" w:lineRule="auto"/>
              <w:ind w:left="0"/>
              <w:jc w:val="center"/>
              <w:rPr>
                <w:sz w:val="22"/>
                <w:szCs w:val="22"/>
                <w:lang w:val="pt-BR"/>
              </w:rPr>
            </w:pPr>
            <w:r>
              <w:rPr>
                <w:sz w:val="22"/>
                <w:szCs w:val="22"/>
                <w:lang w:val="pt-BR"/>
              </w:rPr>
              <w:t>19.055,73</w:t>
            </w:r>
          </w:p>
        </w:tc>
      </w:tr>
      <w:tr w:rsidR="00D05987" w:rsidRPr="001F4904" w14:paraId="3CC35D40" w14:textId="77777777" w:rsidTr="00D05987">
        <w:tc>
          <w:tcPr>
            <w:tcW w:w="366" w:type="pct"/>
          </w:tcPr>
          <w:p w14:paraId="4B7E7905"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DF5A37C" w14:textId="5BA763B9" w:rsidR="00D05987" w:rsidRPr="001F4904" w:rsidRDefault="00153866" w:rsidP="00D82E05">
            <w:pPr>
              <w:pStyle w:val="PargrafodaLista"/>
              <w:spacing w:line="360" w:lineRule="auto"/>
              <w:ind w:left="0"/>
              <w:jc w:val="both"/>
              <w:rPr>
                <w:sz w:val="22"/>
                <w:szCs w:val="22"/>
                <w:lang w:val="pt-BR"/>
              </w:rPr>
            </w:pPr>
            <w:r>
              <w:rPr>
                <w:sz w:val="22"/>
                <w:szCs w:val="22"/>
                <w:lang w:val="pt-BR"/>
              </w:rPr>
              <w:t>Instalações sanitárias</w:t>
            </w:r>
          </w:p>
        </w:tc>
        <w:tc>
          <w:tcPr>
            <w:tcW w:w="1285" w:type="pct"/>
            <w:vAlign w:val="center"/>
          </w:tcPr>
          <w:p w14:paraId="638DB0C0" w14:textId="567A0C64" w:rsidR="00D05987" w:rsidRPr="001F4904" w:rsidRDefault="003547DF" w:rsidP="00D82E05">
            <w:pPr>
              <w:pStyle w:val="PargrafodaLista"/>
              <w:spacing w:line="360" w:lineRule="auto"/>
              <w:ind w:left="0"/>
              <w:jc w:val="center"/>
              <w:rPr>
                <w:sz w:val="22"/>
                <w:szCs w:val="22"/>
                <w:lang w:val="pt-BR"/>
              </w:rPr>
            </w:pPr>
            <w:r>
              <w:rPr>
                <w:sz w:val="22"/>
                <w:szCs w:val="22"/>
                <w:lang w:val="pt-BR"/>
              </w:rPr>
              <w:t>4.430,67</w:t>
            </w:r>
          </w:p>
        </w:tc>
      </w:tr>
      <w:tr w:rsidR="00D05987" w:rsidRPr="001F4904" w14:paraId="11293D47" w14:textId="77777777" w:rsidTr="00D05987">
        <w:tc>
          <w:tcPr>
            <w:tcW w:w="366" w:type="pct"/>
          </w:tcPr>
          <w:p w14:paraId="262193B3"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712BEFD3" w14:textId="0D35F294" w:rsidR="00D05987" w:rsidRPr="001F4904" w:rsidRDefault="00153866" w:rsidP="007068A9">
            <w:pPr>
              <w:pStyle w:val="PargrafodaLista"/>
              <w:tabs>
                <w:tab w:val="left" w:pos="1114"/>
              </w:tabs>
              <w:spacing w:line="360" w:lineRule="auto"/>
              <w:ind w:left="0"/>
              <w:jc w:val="both"/>
              <w:rPr>
                <w:sz w:val="22"/>
                <w:szCs w:val="22"/>
                <w:lang w:val="pt-BR"/>
              </w:rPr>
            </w:pPr>
            <w:r>
              <w:rPr>
                <w:sz w:val="22"/>
                <w:szCs w:val="22"/>
                <w:lang w:val="pt-BR"/>
              </w:rPr>
              <w:t>Instalação elétrica</w:t>
            </w:r>
          </w:p>
        </w:tc>
        <w:tc>
          <w:tcPr>
            <w:tcW w:w="1285" w:type="pct"/>
            <w:vAlign w:val="center"/>
          </w:tcPr>
          <w:p w14:paraId="3D9C5B87" w14:textId="35895328" w:rsidR="00D05987" w:rsidRPr="001F4904" w:rsidRDefault="003547DF" w:rsidP="00D82E05">
            <w:pPr>
              <w:pStyle w:val="PargrafodaLista"/>
              <w:spacing w:line="360" w:lineRule="auto"/>
              <w:ind w:left="0"/>
              <w:jc w:val="center"/>
              <w:rPr>
                <w:sz w:val="22"/>
                <w:szCs w:val="22"/>
                <w:lang w:val="pt-BR"/>
              </w:rPr>
            </w:pPr>
            <w:r>
              <w:rPr>
                <w:sz w:val="22"/>
                <w:szCs w:val="22"/>
                <w:lang w:val="pt-BR"/>
              </w:rPr>
              <w:t>17.737,26</w:t>
            </w:r>
          </w:p>
        </w:tc>
      </w:tr>
      <w:tr w:rsidR="00D05987" w:rsidRPr="001F4904" w14:paraId="58DBEB40" w14:textId="77777777" w:rsidTr="00D05987">
        <w:tc>
          <w:tcPr>
            <w:tcW w:w="366" w:type="pct"/>
          </w:tcPr>
          <w:p w14:paraId="7F226BA9"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689270E" w14:textId="68719010" w:rsidR="00D05987" w:rsidRPr="001F4904" w:rsidRDefault="00153866" w:rsidP="007068A9">
            <w:pPr>
              <w:pStyle w:val="PargrafodaLista"/>
              <w:spacing w:line="360" w:lineRule="auto"/>
              <w:ind w:left="0"/>
              <w:rPr>
                <w:sz w:val="22"/>
                <w:szCs w:val="22"/>
                <w:lang w:val="pt-BR"/>
              </w:rPr>
            </w:pPr>
            <w:r>
              <w:rPr>
                <w:sz w:val="22"/>
                <w:szCs w:val="22"/>
                <w:lang w:val="pt-BR"/>
              </w:rPr>
              <w:t>Esquadrias de madeira</w:t>
            </w:r>
          </w:p>
        </w:tc>
        <w:tc>
          <w:tcPr>
            <w:tcW w:w="1285" w:type="pct"/>
            <w:vAlign w:val="center"/>
          </w:tcPr>
          <w:p w14:paraId="36AC3D3F" w14:textId="19701B41" w:rsidR="00D05987" w:rsidRPr="001F4904" w:rsidRDefault="00A31A7F" w:rsidP="00D82E05">
            <w:pPr>
              <w:pStyle w:val="PargrafodaLista"/>
              <w:spacing w:line="360" w:lineRule="auto"/>
              <w:ind w:left="0"/>
              <w:jc w:val="center"/>
              <w:rPr>
                <w:sz w:val="22"/>
                <w:szCs w:val="22"/>
                <w:lang w:val="pt-BR"/>
              </w:rPr>
            </w:pPr>
            <w:r>
              <w:rPr>
                <w:sz w:val="22"/>
                <w:szCs w:val="22"/>
                <w:lang w:val="pt-BR"/>
              </w:rPr>
              <w:t>7.068,84</w:t>
            </w:r>
          </w:p>
        </w:tc>
      </w:tr>
      <w:tr w:rsidR="00D05987" w:rsidRPr="001F4904" w14:paraId="14A4295C" w14:textId="77777777" w:rsidTr="00D05987">
        <w:tc>
          <w:tcPr>
            <w:tcW w:w="366" w:type="pct"/>
          </w:tcPr>
          <w:p w14:paraId="5F296131" w14:textId="47E37480"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1828DE2" w14:textId="17AF40F9" w:rsidR="00D05987" w:rsidRPr="001F4904" w:rsidRDefault="00392C3B" w:rsidP="007068A9">
            <w:pPr>
              <w:pStyle w:val="PargrafodaLista"/>
              <w:spacing w:line="360" w:lineRule="auto"/>
              <w:ind w:left="0"/>
              <w:rPr>
                <w:sz w:val="22"/>
                <w:szCs w:val="22"/>
                <w:lang w:val="pt-BR"/>
              </w:rPr>
            </w:pPr>
            <w:r>
              <w:rPr>
                <w:sz w:val="22"/>
                <w:szCs w:val="22"/>
                <w:lang w:val="pt-BR"/>
              </w:rPr>
              <w:t>Esquadrias metálicas</w:t>
            </w:r>
          </w:p>
        </w:tc>
        <w:tc>
          <w:tcPr>
            <w:tcW w:w="1285" w:type="pct"/>
            <w:vAlign w:val="center"/>
          </w:tcPr>
          <w:p w14:paraId="188A0553" w14:textId="60D2B48F" w:rsidR="00D05987" w:rsidRPr="001F4904" w:rsidRDefault="00A31A7F" w:rsidP="00D82E05">
            <w:pPr>
              <w:pStyle w:val="PargrafodaLista"/>
              <w:spacing w:line="360" w:lineRule="auto"/>
              <w:ind w:left="0"/>
              <w:jc w:val="center"/>
              <w:rPr>
                <w:sz w:val="22"/>
                <w:szCs w:val="22"/>
                <w:lang w:val="pt-BR"/>
              </w:rPr>
            </w:pPr>
            <w:r>
              <w:rPr>
                <w:sz w:val="22"/>
                <w:szCs w:val="22"/>
                <w:lang w:val="pt-BR"/>
              </w:rPr>
              <w:t>55.623,80</w:t>
            </w:r>
          </w:p>
        </w:tc>
      </w:tr>
      <w:tr w:rsidR="00D05987" w:rsidRPr="001F4904" w14:paraId="5E0BAA28" w14:textId="77777777" w:rsidTr="00D05987">
        <w:tc>
          <w:tcPr>
            <w:tcW w:w="366" w:type="pct"/>
          </w:tcPr>
          <w:p w14:paraId="6A5B8235" w14:textId="2BA11C34"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39F0CE2" w14:textId="267A9A72" w:rsidR="00D05987" w:rsidRPr="001F4904" w:rsidRDefault="00392C3B" w:rsidP="007068A9">
            <w:pPr>
              <w:pStyle w:val="PargrafodaLista"/>
              <w:tabs>
                <w:tab w:val="left" w:pos="3722"/>
              </w:tabs>
              <w:spacing w:line="360" w:lineRule="auto"/>
              <w:ind w:left="0"/>
              <w:jc w:val="both"/>
              <w:rPr>
                <w:sz w:val="22"/>
                <w:szCs w:val="22"/>
                <w:lang w:val="pt-BR"/>
              </w:rPr>
            </w:pPr>
            <w:r>
              <w:rPr>
                <w:sz w:val="22"/>
                <w:szCs w:val="22"/>
                <w:lang w:val="pt-BR"/>
              </w:rPr>
              <w:t>Ferragens</w:t>
            </w:r>
          </w:p>
        </w:tc>
        <w:tc>
          <w:tcPr>
            <w:tcW w:w="1285" w:type="pct"/>
            <w:vAlign w:val="center"/>
          </w:tcPr>
          <w:p w14:paraId="17BE2DF2" w14:textId="08EB07E2" w:rsidR="00D05987" w:rsidRPr="001F4904" w:rsidRDefault="00A31A7F" w:rsidP="00D82E05">
            <w:pPr>
              <w:pStyle w:val="PargrafodaLista"/>
              <w:spacing w:line="360" w:lineRule="auto"/>
              <w:ind w:left="0"/>
              <w:jc w:val="center"/>
              <w:rPr>
                <w:sz w:val="22"/>
                <w:szCs w:val="22"/>
                <w:lang w:val="pt-BR"/>
              </w:rPr>
            </w:pPr>
            <w:r>
              <w:rPr>
                <w:sz w:val="22"/>
                <w:szCs w:val="22"/>
                <w:lang w:val="pt-BR"/>
              </w:rPr>
              <w:t>4.566,37</w:t>
            </w:r>
          </w:p>
        </w:tc>
      </w:tr>
      <w:tr w:rsidR="00D05987" w:rsidRPr="001F4904" w14:paraId="69F49B95" w14:textId="77777777" w:rsidTr="00D05987">
        <w:tc>
          <w:tcPr>
            <w:tcW w:w="366" w:type="pct"/>
          </w:tcPr>
          <w:p w14:paraId="46A065F6" w14:textId="14196A3E"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2745BFF" w14:textId="391DF8A7" w:rsidR="00D05987" w:rsidRPr="001F4904" w:rsidRDefault="00392C3B" w:rsidP="00D82E05">
            <w:pPr>
              <w:pStyle w:val="PargrafodaLista"/>
              <w:spacing w:line="360" w:lineRule="auto"/>
              <w:ind w:left="0"/>
              <w:jc w:val="both"/>
              <w:rPr>
                <w:sz w:val="22"/>
                <w:szCs w:val="22"/>
                <w:lang w:val="pt-BR"/>
              </w:rPr>
            </w:pPr>
            <w:r>
              <w:rPr>
                <w:sz w:val="22"/>
                <w:szCs w:val="22"/>
                <w:lang w:val="pt-BR"/>
              </w:rPr>
              <w:t>Revestimento</w:t>
            </w:r>
          </w:p>
        </w:tc>
        <w:tc>
          <w:tcPr>
            <w:tcW w:w="1285" w:type="pct"/>
            <w:vAlign w:val="center"/>
          </w:tcPr>
          <w:p w14:paraId="14FA0002" w14:textId="6A7A4565" w:rsidR="00D05987" w:rsidRPr="001F4904" w:rsidRDefault="00A31A7F" w:rsidP="00D82E05">
            <w:pPr>
              <w:pStyle w:val="PargrafodaLista"/>
              <w:spacing w:line="360" w:lineRule="auto"/>
              <w:ind w:left="0"/>
              <w:jc w:val="center"/>
              <w:rPr>
                <w:sz w:val="22"/>
                <w:szCs w:val="22"/>
                <w:lang w:val="pt-BR"/>
              </w:rPr>
            </w:pPr>
            <w:r>
              <w:rPr>
                <w:sz w:val="22"/>
                <w:szCs w:val="22"/>
                <w:lang w:val="pt-BR"/>
              </w:rPr>
              <w:t>11.652,57</w:t>
            </w:r>
          </w:p>
        </w:tc>
      </w:tr>
      <w:tr w:rsidR="00D05987" w:rsidRPr="001F4904" w14:paraId="7CD5F509" w14:textId="77777777" w:rsidTr="00D05987">
        <w:tc>
          <w:tcPr>
            <w:tcW w:w="366" w:type="pct"/>
          </w:tcPr>
          <w:p w14:paraId="6C5076A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5E566A5" w14:textId="4FE6AA49" w:rsidR="00D05987" w:rsidRPr="001F4904" w:rsidRDefault="00392C3B" w:rsidP="007068A9">
            <w:pPr>
              <w:spacing w:line="360" w:lineRule="auto"/>
              <w:jc w:val="both"/>
              <w:rPr>
                <w:sz w:val="22"/>
                <w:szCs w:val="22"/>
              </w:rPr>
            </w:pPr>
            <w:r>
              <w:rPr>
                <w:sz w:val="22"/>
                <w:szCs w:val="22"/>
              </w:rPr>
              <w:t>Pisos e rodapés</w:t>
            </w:r>
          </w:p>
        </w:tc>
        <w:tc>
          <w:tcPr>
            <w:tcW w:w="1285" w:type="pct"/>
            <w:vAlign w:val="center"/>
          </w:tcPr>
          <w:p w14:paraId="2C9FB0C5" w14:textId="19AEC0DB" w:rsidR="00D05987" w:rsidRPr="001F4904" w:rsidRDefault="00A31A7F" w:rsidP="00D82E05">
            <w:pPr>
              <w:pStyle w:val="PargrafodaLista"/>
              <w:spacing w:line="360" w:lineRule="auto"/>
              <w:ind w:left="0"/>
              <w:jc w:val="center"/>
              <w:rPr>
                <w:sz w:val="22"/>
                <w:szCs w:val="22"/>
                <w:lang w:val="pt-BR"/>
              </w:rPr>
            </w:pPr>
            <w:r>
              <w:rPr>
                <w:sz w:val="22"/>
                <w:szCs w:val="22"/>
                <w:lang w:val="pt-BR"/>
              </w:rPr>
              <w:t>8.968,26</w:t>
            </w:r>
          </w:p>
        </w:tc>
      </w:tr>
      <w:tr w:rsidR="00D05987" w:rsidRPr="001F4904" w14:paraId="0B9C14B7" w14:textId="77777777" w:rsidTr="00D05987">
        <w:tc>
          <w:tcPr>
            <w:tcW w:w="366" w:type="pct"/>
          </w:tcPr>
          <w:p w14:paraId="5634436F"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E0BCAC6" w14:textId="13641008" w:rsidR="00D05987" w:rsidRPr="001F4904" w:rsidRDefault="00392C3B" w:rsidP="007068A9">
            <w:pPr>
              <w:pStyle w:val="PargrafodaLista"/>
              <w:tabs>
                <w:tab w:val="left" w:pos="1331"/>
              </w:tabs>
              <w:spacing w:line="360" w:lineRule="auto"/>
              <w:ind w:left="0"/>
              <w:jc w:val="both"/>
              <w:rPr>
                <w:sz w:val="22"/>
                <w:szCs w:val="22"/>
                <w:lang w:val="pt-BR"/>
              </w:rPr>
            </w:pPr>
            <w:r>
              <w:rPr>
                <w:sz w:val="22"/>
                <w:szCs w:val="22"/>
                <w:lang w:val="pt-BR"/>
              </w:rPr>
              <w:t>Vidros</w:t>
            </w:r>
          </w:p>
        </w:tc>
        <w:tc>
          <w:tcPr>
            <w:tcW w:w="1285" w:type="pct"/>
            <w:vAlign w:val="center"/>
          </w:tcPr>
          <w:p w14:paraId="156ED26B" w14:textId="30A8EE6B" w:rsidR="00D05987" w:rsidRPr="001F4904" w:rsidRDefault="00A31A7F" w:rsidP="00D82E05">
            <w:pPr>
              <w:pStyle w:val="PargrafodaLista"/>
              <w:spacing w:line="360" w:lineRule="auto"/>
              <w:ind w:left="0"/>
              <w:jc w:val="center"/>
              <w:rPr>
                <w:sz w:val="22"/>
                <w:szCs w:val="22"/>
                <w:lang w:val="pt-BR"/>
              </w:rPr>
            </w:pPr>
            <w:r>
              <w:rPr>
                <w:sz w:val="22"/>
                <w:szCs w:val="22"/>
                <w:lang w:val="pt-BR"/>
              </w:rPr>
              <w:t>-</w:t>
            </w:r>
          </w:p>
        </w:tc>
      </w:tr>
      <w:tr w:rsidR="00D05987" w:rsidRPr="001F4904" w14:paraId="1DB25AB7" w14:textId="77777777" w:rsidTr="00D05987">
        <w:tc>
          <w:tcPr>
            <w:tcW w:w="366" w:type="pct"/>
          </w:tcPr>
          <w:p w14:paraId="11284C4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2028B58" w14:textId="41F2C3ED" w:rsidR="00D05987" w:rsidRPr="001F4904" w:rsidRDefault="00392C3B" w:rsidP="00D82E05">
            <w:pPr>
              <w:pStyle w:val="PargrafodaLista"/>
              <w:spacing w:line="360" w:lineRule="auto"/>
              <w:ind w:left="0"/>
              <w:jc w:val="both"/>
              <w:rPr>
                <w:sz w:val="22"/>
                <w:szCs w:val="22"/>
                <w:lang w:val="pt-BR"/>
              </w:rPr>
            </w:pPr>
            <w:r>
              <w:rPr>
                <w:sz w:val="22"/>
                <w:szCs w:val="22"/>
                <w:lang w:val="pt-BR"/>
              </w:rPr>
              <w:t>Pintura</w:t>
            </w:r>
          </w:p>
        </w:tc>
        <w:tc>
          <w:tcPr>
            <w:tcW w:w="1285" w:type="pct"/>
            <w:vAlign w:val="center"/>
          </w:tcPr>
          <w:p w14:paraId="46A8831D" w14:textId="2908485C" w:rsidR="00D05987" w:rsidRPr="001F4904" w:rsidRDefault="00A31A7F" w:rsidP="00D82E05">
            <w:pPr>
              <w:pStyle w:val="PargrafodaLista"/>
              <w:spacing w:line="360" w:lineRule="auto"/>
              <w:ind w:left="0"/>
              <w:jc w:val="center"/>
              <w:rPr>
                <w:sz w:val="22"/>
                <w:szCs w:val="22"/>
                <w:lang w:val="pt-BR"/>
              </w:rPr>
            </w:pPr>
            <w:r>
              <w:rPr>
                <w:sz w:val="22"/>
                <w:szCs w:val="22"/>
                <w:lang w:val="pt-BR"/>
              </w:rPr>
              <w:t>64.844,56</w:t>
            </w:r>
          </w:p>
        </w:tc>
      </w:tr>
      <w:tr w:rsidR="007068A9" w:rsidRPr="001F4904" w14:paraId="12097A03" w14:textId="77777777" w:rsidTr="00D05987">
        <w:tc>
          <w:tcPr>
            <w:tcW w:w="366" w:type="pct"/>
          </w:tcPr>
          <w:p w14:paraId="76A5FAC4"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5892391F" w14:textId="50B4D037" w:rsidR="007068A9" w:rsidRPr="007068A9" w:rsidRDefault="00392C3B" w:rsidP="007068A9">
            <w:pPr>
              <w:spacing w:line="360" w:lineRule="auto"/>
              <w:jc w:val="both"/>
              <w:rPr>
                <w:sz w:val="22"/>
                <w:szCs w:val="22"/>
              </w:rPr>
            </w:pPr>
            <w:r>
              <w:rPr>
                <w:sz w:val="22"/>
                <w:szCs w:val="22"/>
              </w:rPr>
              <w:t>Bancadas, prateleiras e divisórias</w:t>
            </w:r>
          </w:p>
        </w:tc>
        <w:tc>
          <w:tcPr>
            <w:tcW w:w="1285" w:type="pct"/>
            <w:vAlign w:val="center"/>
          </w:tcPr>
          <w:p w14:paraId="7CA64747" w14:textId="4B000646" w:rsidR="007068A9" w:rsidRPr="001F4904" w:rsidRDefault="00A31A7F" w:rsidP="00D82E05">
            <w:pPr>
              <w:pStyle w:val="PargrafodaLista"/>
              <w:spacing w:line="360" w:lineRule="auto"/>
              <w:ind w:left="0"/>
              <w:jc w:val="center"/>
              <w:rPr>
                <w:sz w:val="22"/>
                <w:szCs w:val="22"/>
                <w:lang w:val="pt-BR"/>
              </w:rPr>
            </w:pPr>
            <w:r>
              <w:rPr>
                <w:sz w:val="22"/>
                <w:szCs w:val="22"/>
                <w:lang w:val="pt-BR"/>
              </w:rPr>
              <w:t>4.108,43</w:t>
            </w:r>
          </w:p>
        </w:tc>
      </w:tr>
      <w:tr w:rsidR="007068A9" w:rsidRPr="001F4904" w14:paraId="24A0C555" w14:textId="77777777" w:rsidTr="00D05987">
        <w:tc>
          <w:tcPr>
            <w:tcW w:w="366" w:type="pct"/>
          </w:tcPr>
          <w:p w14:paraId="4204D188"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4DE71510" w14:textId="5C0CB7CF" w:rsidR="007068A9" w:rsidRPr="007068A9" w:rsidRDefault="00392C3B" w:rsidP="007068A9">
            <w:pPr>
              <w:spacing w:line="360" w:lineRule="auto"/>
              <w:jc w:val="both"/>
              <w:rPr>
                <w:sz w:val="22"/>
                <w:szCs w:val="22"/>
              </w:rPr>
            </w:pPr>
            <w:r>
              <w:rPr>
                <w:sz w:val="22"/>
                <w:szCs w:val="22"/>
              </w:rPr>
              <w:t>Diversos</w:t>
            </w:r>
          </w:p>
        </w:tc>
        <w:tc>
          <w:tcPr>
            <w:tcW w:w="1285" w:type="pct"/>
            <w:vAlign w:val="center"/>
          </w:tcPr>
          <w:p w14:paraId="351FEBAB" w14:textId="3963A77E" w:rsidR="007068A9" w:rsidRPr="001F4904" w:rsidRDefault="00A31A7F" w:rsidP="00D82E05">
            <w:pPr>
              <w:pStyle w:val="PargrafodaLista"/>
              <w:spacing w:line="360" w:lineRule="auto"/>
              <w:ind w:left="0"/>
              <w:jc w:val="center"/>
              <w:rPr>
                <w:sz w:val="22"/>
                <w:szCs w:val="22"/>
                <w:lang w:val="pt-BR"/>
              </w:rPr>
            </w:pPr>
            <w:r>
              <w:rPr>
                <w:sz w:val="22"/>
                <w:szCs w:val="22"/>
                <w:lang w:val="pt-BR"/>
              </w:rPr>
              <w:t>675,00</w:t>
            </w:r>
          </w:p>
        </w:tc>
      </w:tr>
      <w:tr w:rsidR="00392C3B" w:rsidRPr="001F4904" w14:paraId="6E16F1F6" w14:textId="77777777" w:rsidTr="00D05987">
        <w:tc>
          <w:tcPr>
            <w:tcW w:w="366" w:type="pct"/>
          </w:tcPr>
          <w:p w14:paraId="61DEC171" w14:textId="77777777" w:rsidR="00392C3B" w:rsidRPr="001F4904" w:rsidRDefault="00392C3B" w:rsidP="00D82E05">
            <w:pPr>
              <w:pStyle w:val="PargrafodaLista"/>
              <w:numPr>
                <w:ilvl w:val="0"/>
                <w:numId w:val="26"/>
              </w:numPr>
              <w:spacing w:line="360" w:lineRule="auto"/>
              <w:ind w:left="0" w:firstLine="0"/>
              <w:jc w:val="both"/>
              <w:rPr>
                <w:sz w:val="22"/>
                <w:szCs w:val="22"/>
                <w:lang w:val="pt-BR"/>
              </w:rPr>
            </w:pPr>
          </w:p>
        </w:tc>
        <w:tc>
          <w:tcPr>
            <w:tcW w:w="3349" w:type="pct"/>
          </w:tcPr>
          <w:p w14:paraId="39B0091C" w14:textId="0943082F" w:rsidR="00392C3B" w:rsidRDefault="003547DF" w:rsidP="007068A9">
            <w:pPr>
              <w:spacing w:line="360" w:lineRule="auto"/>
              <w:jc w:val="both"/>
              <w:rPr>
                <w:sz w:val="22"/>
                <w:szCs w:val="22"/>
              </w:rPr>
            </w:pPr>
            <w:r>
              <w:rPr>
                <w:sz w:val="22"/>
                <w:szCs w:val="22"/>
              </w:rPr>
              <w:t>Quadra</w:t>
            </w:r>
          </w:p>
        </w:tc>
        <w:tc>
          <w:tcPr>
            <w:tcW w:w="1285" w:type="pct"/>
            <w:vAlign w:val="center"/>
          </w:tcPr>
          <w:p w14:paraId="315A3E5B" w14:textId="1D565EA9" w:rsidR="00392C3B" w:rsidRPr="001F4904" w:rsidRDefault="00A31A7F" w:rsidP="00D82E05">
            <w:pPr>
              <w:pStyle w:val="PargrafodaLista"/>
              <w:spacing w:line="360" w:lineRule="auto"/>
              <w:ind w:left="0"/>
              <w:jc w:val="center"/>
              <w:rPr>
                <w:sz w:val="22"/>
                <w:szCs w:val="22"/>
                <w:lang w:val="pt-BR"/>
              </w:rPr>
            </w:pPr>
            <w:r>
              <w:rPr>
                <w:sz w:val="22"/>
                <w:szCs w:val="22"/>
                <w:lang w:val="pt-BR"/>
              </w:rPr>
              <w:t>11.480,82</w:t>
            </w:r>
          </w:p>
        </w:tc>
      </w:tr>
      <w:tr w:rsidR="00392C3B" w:rsidRPr="001F4904" w14:paraId="724707B8" w14:textId="77777777" w:rsidTr="00D05987">
        <w:tc>
          <w:tcPr>
            <w:tcW w:w="366" w:type="pct"/>
          </w:tcPr>
          <w:p w14:paraId="490A2094" w14:textId="77777777" w:rsidR="00392C3B" w:rsidRPr="001F4904" w:rsidRDefault="00392C3B" w:rsidP="00D82E05">
            <w:pPr>
              <w:pStyle w:val="PargrafodaLista"/>
              <w:numPr>
                <w:ilvl w:val="0"/>
                <w:numId w:val="26"/>
              </w:numPr>
              <w:spacing w:line="360" w:lineRule="auto"/>
              <w:ind w:left="0" w:firstLine="0"/>
              <w:jc w:val="both"/>
              <w:rPr>
                <w:sz w:val="22"/>
                <w:szCs w:val="22"/>
                <w:lang w:val="pt-BR"/>
              </w:rPr>
            </w:pPr>
          </w:p>
        </w:tc>
        <w:tc>
          <w:tcPr>
            <w:tcW w:w="3349" w:type="pct"/>
          </w:tcPr>
          <w:p w14:paraId="2490B744" w14:textId="1D647D7C" w:rsidR="00392C3B" w:rsidRDefault="003547DF" w:rsidP="007068A9">
            <w:pPr>
              <w:spacing w:line="360" w:lineRule="auto"/>
              <w:jc w:val="both"/>
              <w:rPr>
                <w:sz w:val="22"/>
                <w:szCs w:val="22"/>
              </w:rPr>
            </w:pPr>
            <w:r>
              <w:rPr>
                <w:sz w:val="22"/>
                <w:szCs w:val="22"/>
              </w:rPr>
              <w:t>Fossas, filtros, caixas e sumidouros</w:t>
            </w:r>
          </w:p>
        </w:tc>
        <w:tc>
          <w:tcPr>
            <w:tcW w:w="1285" w:type="pct"/>
            <w:vAlign w:val="center"/>
          </w:tcPr>
          <w:p w14:paraId="5ED37BF3" w14:textId="157A411B" w:rsidR="00392C3B" w:rsidRPr="001F4904" w:rsidRDefault="00A31A7F" w:rsidP="00D82E05">
            <w:pPr>
              <w:pStyle w:val="PargrafodaLista"/>
              <w:spacing w:line="360" w:lineRule="auto"/>
              <w:ind w:left="0"/>
              <w:jc w:val="center"/>
              <w:rPr>
                <w:sz w:val="22"/>
                <w:szCs w:val="22"/>
                <w:lang w:val="pt-BR"/>
              </w:rPr>
            </w:pPr>
            <w:r>
              <w:rPr>
                <w:sz w:val="22"/>
                <w:szCs w:val="22"/>
                <w:lang w:val="pt-BR"/>
              </w:rPr>
              <w:t>-</w:t>
            </w:r>
          </w:p>
        </w:tc>
      </w:tr>
      <w:tr w:rsidR="003547DF" w:rsidRPr="001F4904" w14:paraId="02712F7B" w14:textId="77777777" w:rsidTr="00D05987">
        <w:tc>
          <w:tcPr>
            <w:tcW w:w="366" w:type="pct"/>
          </w:tcPr>
          <w:p w14:paraId="4C2B54FC" w14:textId="77777777" w:rsidR="003547DF" w:rsidRPr="001F4904" w:rsidRDefault="003547DF" w:rsidP="00D82E05">
            <w:pPr>
              <w:pStyle w:val="PargrafodaLista"/>
              <w:numPr>
                <w:ilvl w:val="0"/>
                <w:numId w:val="26"/>
              </w:numPr>
              <w:spacing w:line="360" w:lineRule="auto"/>
              <w:ind w:left="0" w:firstLine="0"/>
              <w:jc w:val="both"/>
              <w:rPr>
                <w:sz w:val="22"/>
                <w:szCs w:val="22"/>
                <w:lang w:val="pt-BR"/>
              </w:rPr>
            </w:pPr>
          </w:p>
        </w:tc>
        <w:tc>
          <w:tcPr>
            <w:tcW w:w="3349" w:type="pct"/>
          </w:tcPr>
          <w:p w14:paraId="35683817" w14:textId="6AF0A2BF" w:rsidR="003547DF" w:rsidRDefault="003547DF" w:rsidP="007068A9">
            <w:pPr>
              <w:spacing w:line="360" w:lineRule="auto"/>
              <w:jc w:val="both"/>
              <w:rPr>
                <w:sz w:val="22"/>
                <w:szCs w:val="22"/>
              </w:rPr>
            </w:pPr>
            <w:r>
              <w:rPr>
                <w:sz w:val="22"/>
                <w:szCs w:val="22"/>
              </w:rPr>
              <w:t>Limpeza</w:t>
            </w:r>
          </w:p>
        </w:tc>
        <w:tc>
          <w:tcPr>
            <w:tcW w:w="1285" w:type="pct"/>
            <w:vAlign w:val="center"/>
          </w:tcPr>
          <w:p w14:paraId="7A3C9D73" w14:textId="524161F4" w:rsidR="003547DF" w:rsidRPr="001F4904" w:rsidRDefault="00A31A7F" w:rsidP="00D82E05">
            <w:pPr>
              <w:pStyle w:val="PargrafodaLista"/>
              <w:spacing w:line="360" w:lineRule="auto"/>
              <w:ind w:left="0"/>
              <w:jc w:val="center"/>
              <w:rPr>
                <w:sz w:val="22"/>
                <w:szCs w:val="22"/>
                <w:lang w:val="pt-BR"/>
              </w:rPr>
            </w:pPr>
            <w:r>
              <w:rPr>
                <w:sz w:val="22"/>
                <w:szCs w:val="22"/>
                <w:lang w:val="pt-BR"/>
              </w:rPr>
              <w:t>3.520,04</w:t>
            </w:r>
          </w:p>
        </w:tc>
      </w:tr>
      <w:tr w:rsidR="003547DF" w:rsidRPr="001F4904" w14:paraId="777289C8" w14:textId="77777777" w:rsidTr="00D05987">
        <w:tc>
          <w:tcPr>
            <w:tcW w:w="366" w:type="pct"/>
          </w:tcPr>
          <w:p w14:paraId="62294FFB" w14:textId="77777777" w:rsidR="003547DF" w:rsidRPr="001F4904" w:rsidRDefault="003547DF" w:rsidP="00D82E05">
            <w:pPr>
              <w:pStyle w:val="PargrafodaLista"/>
              <w:numPr>
                <w:ilvl w:val="0"/>
                <w:numId w:val="26"/>
              </w:numPr>
              <w:spacing w:line="360" w:lineRule="auto"/>
              <w:ind w:left="0" w:firstLine="0"/>
              <w:jc w:val="both"/>
              <w:rPr>
                <w:sz w:val="22"/>
                <w:szCs w:val="22"/>
                <w:lang w:val="pt-BR"/>
              </w:rPr>
            </w:pPr>
          </w:p>
        </w:tc>
        <w:tc>
          <w:tcPr>
            <w:tcW w:w="3349" w:type="pct"/>
          </w:tcPr>
          <w:p w14:paraId="65EE454B" w14:textId="2B11CFB8" w:rsidR="003547DF" w:rsidRDefault="003547DF" w:rsidP="007068A9">
            <w:pPr>
              <w:spacing w:line="360" w:lineRule="auto"/>
              <w:jc w:val="both"/>
              <w:rPr>
                <w:sz w:val="22"/>
                <w:szCs w:val="22"/>
              </w:rPr>
            </w:pPr>
            <w:r>
              <w:rPr>
                <w:sz w:val="22"/>
                <w:szCs w:val="22"/>
              </w:rPr>
              <w:t>Levantamentos e projetos</w:t>
            </w:r>
          </w:p>
        </w:tc>
        <w:tc>
          <w:tcPr>
            <w:tcW w:w="1285" w:type="pct"/>
            <w:vAlign w:val="center"/>
          </w:tcPr>
          <w:p w14:paraId="00E54AC8" w14:textId="3157B7D1" w:rsidR="003547DF" w:rsidRPr="001F4904" w:rsidRDefault="00A31A7F" w:rsidP="00D82E05">
            <w:pPr>
              <w:pStyle w:val="PargrafodaLista"/>
              <w:spacing w:line="360" w:lineRule="auto"/>
              <w:ind w:left="0"/>
              <w:jc w:val="center"/>
              <w:rPr>
                <w:sz w:val="22"/>
                <w:szCs w:val="22"/>
                <w:lang w:val="pt-BR"/>
              </w:rPr>
            </w:pPr>
            <w:r>
              <w:rPr>
                <w:sz w:val="22"/>
                <w:szCs w:val="22"/>
                <w:lang w:val="pt-BR"/>
              </w:rPr>
              <w:t>-</w:t>
            </w:r>
          </w:p>
        </w:tc>
      </w:tr>
      <w:tr w:rsidR="003547DF" w:rsidRPr="001F4904" w14:paraId="1B9D9015" w14:textId="77777777" w:rsidTr="00D05987">
        <w:tc>
          <w:tcPr>
            <w:tcW w:w="366" w:type="pct"/>
          </w:tcPr>
          <w:p w14:paraId="12EDBDAC" w14:textId="77777777" w:rsidR="003547DF" w:rsidRPr="001F4904" w:rsidRDefault="003547DF" w:rsidP="00D82E05">
            <w:pPr>
              <w:pStyle w:val="PargrafodaLista"/>
              <w:numPr>
                <w:ilvl w:val="0"/>
                <w:numId w:val="26"/>
              </w:numPr>
              <w:spacing w:line="360" w:lineRule="auto"/>
              <w:ind w:left="0" w:firstLine="0"/>
              <w:jc w:val="both"/>
              <w:rPr>
                <w:sz w:val="22"/>
                <w:szCs w:val="22"/>
                <w:lang w:val="pt-BR"/>
              </w:rPr>
            </w:pPr>
          </w:p>
        </w:tc>
        <w:tc>
          <w:tcPr>
            <w:tcW w:w="3349" w:type="pct"/>
          </w:tcPr>
          <w:p w14:paraId="45921C11" w14:textId="6BE98C69" w:rsidR="003547DF" w:rsidRDefault="003547DF" w:rsidP="007068A9">
            <w:pPr>
              <w:spacing w:line="360" w:lineRule="auto"/>
              <w:jc w:val="both"/>
              <w:rPr>
                <w:sz w:val="22"/>
                <w:szCs w:val="22"/>
              </w:rPr>
            </w:pPr>
            <w:r>
              <w:rPr>
                <w:sz w:val="22"/>
                <w:szCs w:val="22"/>
              </w:rPr>
              <w:t>Detecção combate e prevenção a incêndio</w:t>
            </w:r>
          </w:p>
        </w:tc>
        <w:tc>
          <w:tcPr>
            <w:tcW w:w="1285" w:type="pct"/>
            <w:vAlign w:val="center"/>
          </w:tcPr>
          <w:p w14:paraId="114B94F1" w14:textId="0D338F2A" w:rsidR="003547DF" w:rsidRPr="001F4904" w:rsidRDefault="00A31A7F" w:rsidP="00D82E05">
            <w:pPr>
              <w:pStyle w:val="PargrafodaLista"/>
              <w:spacing w:line="360" w:lineRule="auto"/>
              <w:ind w:left="0"/>
              <w:jc w:val="center"/>
              <w:rPr>
                <w:sz w:val="22"/>
                <w:szCs w:val="22"/>
                <w:lang w:val="pt-BR"/>
              </w:rPr>
            </w:pPr>
            <w:r>
              <w:rPr>
                <w:sz w:val="22"/>
                <w:szCs w:val="22"/>
                <w:lang w:val="pt-BR"/>
              </w:rPr>
              <w:t>-</w:t>
            </w:r>
          </w:p>
        </w:tc>
      </w:tr>
      <w:tr w:rsidR="003547DF" w:rsidRPr="001F4904" w14:paraId="5C4C257E" w14:textId="77777777" w:rsidTr="00D05987">
        <w:tc>
          <w:tcPr>
            <w:tcW w:w="366" w:type="pct"/>
          </w:tcPr>
          <w:p w14:paraId="69494B14" w14:textId="77777777" w:rsidR="003547DF" w:rsidRPr="001F4904" w:rsidRDefault="003547DF" w:rsidP="00D82E05">
            <w:pPr>
              <w:pStyle w:val="PargrafodaLista"/>
              <w:numPr>
                <w:ilvl w:val="0"/>
                <w:numId w:val="26"/>
              </w:numPr>
              <w:spacing w:line="360" w:lineRule="auto"/>
              <w:ind w:left="0" w:firstLine="0"/>
              <w:jc w:val="both"/>
              <w:rPr>
                <w:sz w:val="22"/>
                <w:szCs w:val="22"/>
                <w:lang w:val="pt-BR"/>
              </w:rPr>
            </w:pPr>
          </w:p>
        </w:tc>
        <w:tc>
          <w:tcPr>
            <w:tcW w:w="3349" w:type="pct"/>
          </w:tcPr>
          <w:p w14:paraId="3BD2333B" w14:textId="5CD56250" w:rsidR="003547DF" w:rsidRDefault="003547DF" w:rsidP="007068A9">
            <w:pPr>
              <w:spacing w:line="360" w:lineRule="auto"/>
              <w:jc w:val="both"/>
              <w:rPr>
                <w:sz w:val="22"/>
                <w:szCs w:val="22"/>
              </w:rPr>
            </w:pPr>
            <w:r>
              <w:rPr>
                <w:sz w:val="22"/>
                <w:szCs w:val="22"/>
              </w:rPr>
              <w:t>outros</w:t>
            </w:r>
          </w:p>
        </w:tc>
        <w:tc>
          <w:tcPr>
            <w:tcW w:w="1285" w:type="pct"/>
            <w:vAlign w:val="center"/>
          </w:tcPr>
          <w:p w14:paraId="0A0426AB" w14:textId="0E08079E" w:rsidR="003547DF" w:rsidRPr="001F4904" w:rsidRDefault="00A31A7F" w:rsidP="00D82E05">
            <w:pPr>
              <w:pStyle w:val="PargrafodaLista"/>
              <w:spacing w:line="360" w:lineRule="auto"/>
              <w:ind w:left="0"/>
              <w:jc w:val="center"/>
              <w:rPr>
                <w:sz w:val="22"/>
                <w:szCs w:val="22"/>
                <w:lang w:val="pt-BR"/>
              </w:rPr>
            </w:pPr>
            <w:r>
              <w:rPr>
                <w:sz w:val="22"/>
                <w:szCs w:val="22"/>
                <w:lang w:val="pt-BR"/>
              </w:rPr>
              <w:t>-</w:t>
            </w:r>
          </w:p>
        </w:tc>
      </w:tr>
      <w:bookmarkEnd w:id="3"/>
    </w:tbl>
    <w:p w14:paraId="5F91057D" w14:textId="598C6B45" w:rsidR="00A31A7F" w:rsidRDefault="00A31A7F" w:rsidP="00A31A7F">
      <w:pPr>
        <w:pStyle w:val="PargrafodaLista"/>
        <w:spacing w:line="360" w:lineRule="auto"/>
        <w:ind w:left="0"/>
        <w:jc w:val="both"/>
        <w:rPr>
          <w:sz w:val="22"/>
          <w:szCs w:val="22"/>
        </w:rPr>
      </w:pPr>
    </w:p>
    <w:p w14:paraId="6986386F" w14:textId="593AFC7A" w:rsidR="00A31A7F" w:rsidRDefault="00A31A7F" w:rsidP="00A31A7F">
      <w:pPr>
        <w:pStyle w:val="PargrafodaLista"/>
        <w:spacing w:line="360" w:lineRule="auto"/>
        <w:ind w:left="0"/>
        <w:jc w:val="both"/>
        <w:rPr>
          <w:rFonts w:eastAsia="Calibri"/>
          <w:bCs/>
          <w:iCs/>
          <w:sz w:val="22"/>
          <w:szCs w:val="22"/>
          <w:lang w:val="pt-BR"/>
        </w:rPr>
      </w:pPr>
      <w:r>
        <w:rPr>
          <w:sz w:val="22"/>
          <w:szCs w:val="22"/>
          <w:lang w:val="pt-BR"/>
        </w:rPr>
        <w:t xml:space="preserve">Lote 02: </w:t>
      </w:r>
      <w:r w:rsidRPr="00A31A7F">
        <w:rPr>
          <w:b/>
          <w:sz w:val="22"/>
          <w:szCs w:val="22"/>
          <w:lang w:val="pt-BR"/>
        </w:rPr>
        <w:t xml:space="preserve">Reforma na </w:t>
      </w:r>
      <w:r w:rsidRPr="00A31A7F">
        <w:rPr>
          <w:rFonts w:eastAsia="Calibri"/>
          <w:b/>
          <w:bCs/>
          <w:iCs/>
          <w:sz w:val="22"/>
          <w:szCs w:val="22"/>
          <w:lang w:val="pt-BR"/>
        </w:rPr>
        <w:t xml:space="preserve">Escola Municipal José Lopes Gomes da Comunidade </w:t>
      </w:r>
      <w:proofErr w:type="spellStart"/>
      <w:r w:rsidRPr="00A31A7F">
        <w:rPr>
          <w:rFonts w:eastAsia="Calibri"/>
          <w:b/>
          <w:bCs/>
          <w:iCs/>
          <w:sz w:val="22"/>
          <w:szCs w:val="22"/>
          <w:lang w:val="pt-BR"/>
        </w:rPr>
        <w:t>Jenipapinho</w:t>
      </w:r>
      <w:proofErr w:type="spellEnd"/>
    </w:p>
    <w:tbl>
      <w:tblPr>
        <w:tblStyle w:val="Tabelacomgrade"/>
        <w:tblW w:w="5000" w:type="pct"/>
        <w:tblLook w:val="04A0" w:firstRow="1" w:lastRow="0" w:firstColumn="1" w:lastColumn="0" w:noHBand="0" w:noVBand="1"/>
      </w:tblPr>
      <w:tblGrid>
        <w:gridCol w:w="704"/>
        <w:gridCol w:w="6450"/>
        <w:gridCol w:w="2475"/>
      </w:tblGrid>
      <w:tr w:rsidR="00A31A7F" w:rsidRPr="001F4904" w14:paraId="00D27642" w14:textId="77777777" w:rsidTr="00B6754D">
        <w:tc>
          <w:tcPr>
            <w:tcW w:w="366" w:type="pct"/>
            <w:vAlign w:val="center"/>
          </w:tcPr>
          <w:p w14:paraId="6CDCB409" w14:textId="77777777" w:rsidR="00A31A7F" w:rsidRPr="001F4904" w:rsidRDefault="00A31A7F" w:rsidP="00B6754D">
            <w:pPr>
              <w:pStyle w:val="PargrafodaLista"/>
              <w:spacing w:line="360" w:lineRule="auto"/>
              <w:ind w:left="0"/>
              <w:jc w:val="center"/>
              <w:rPr>
                <w:sz w:val="22"/>
                <w:szCs w:val="22"/>
                <w:lang w:val="pt-BR"/>
              </w:rPr>
            </w:pPr>
            <w:r w:rsidRPr="001F4904">
              <w:rPr>
                <w:sz w:val="22"/>
                <w:szCs w:val="22"/>
                <w:lang w:val="pt-BR"/>
              </w:rPr>
              <w:t>Item</w:t>
            </w:r>
          </w:p>
        </w:tc>
        <w:tc>
          <w:tcPr>
            <w:tcW w:w="3349" w:type="pct"/>
            <w:vAlign w:val="center"/>
          </w:tcPr>
          <w:p w14:paraId="69F3A32B" w14:textId="77777777" w:rsidR="00A31A7F" w:rsidRPr="001F4904" w:rsidRDefault="00A31A7F" w:rsidP="00B6754D">
            <w:pPr>
              <w:pStyle w:val="PargrafodaLista"/>
              <w:spacing w:line="360" w:lineRule="auto"/>
              <w:ind w:left="0"/>
              <w:jc w:val="center"/>
              <w:rPr>
                <w:sz w:val="22"/>
                <w:szCs w:val="22"/>
                <w:lang w:val="pt-BR"/>
              </w:rPr>
            </w:pPr>
            <w:r w:rsidRPr="001F4904">
              <w:rPr>
                <w:sz w:val="22"/>
                <w:szCs w:val="22"/>
                <w:lang w:val="pt-BR"/>
              </w:rPr>
              <w:t>Descrição</w:t>
            </w:r>
          </w:p>
        </w:tc>
        <w:tc>
          <w:tcPr>
            <w:tcW w:w="1285" w:type="pct"/>
            <w:vAlign w:val="center"/>
          </w:tcPr>
          <w:p w14:paraId="42C7AA06" w14:textId="77777777" w:rsidR="00A31A7F" w:rsidRPr="001F4904" w:rsidRDefault="00A31A7F" w:rsidP="00B6754D">
            <w:pPr>
              <w:pStyle w:val="PargrafodaLista"/>
              <w:spacing w:line="360" w:lineRule="auto"/>
              <w:ind w:left="0"/>
              <w:jc w:val="center"/>
              <w:rPr>
                <w:sz w:val="22"/>
                <w:szCs w:val="22"/>
                <w:lang w:val="pt-BR"/>
              </w:rPr>
            </w:pPr>
            <w:r w:rsidRPr="001F4904">
              <w:rPr>
                <w:sz w:val="22"/>
                <w:szCs w:val="22"/>
                <w:lang w:val="pt-BR"/>
              </w:rPr>
              <w:t>Valor (R$)</w:t>
            </w:r>
          </w:p>
        </w:tc>
      </w:tr>
      <w:tr w:rsidR="00A31A7F" w:rsidRPr="001F4904" w14:paraId="2AB59F09" w14:textId="77777777" w:rsidTr="00B6754D">
        <w:tc>
          <w:tcPr>
            <w:tcW w:w="366" w:type="pct"/>
            <w:vAlign w:val="center"/>
          </w:tcPr>
          <w:p w14:paraId="250F7FCB" w14:textId="77777777" w:rsidR="00A31A7F" w:rsidRPr="001F4904" w:rsidRDefault="00A31A7F" w:rsidP="00A31A7F">
            <w:pPr>
              <w:pStyle w:val="PargrafodaLista"/>
              <w:numPr>
                <w:ilvl w:val="0"/>
                <w:numId w:val="44"/>
              </w:numPr>
              <w:spacing w:line="360" w:lineRule="auto"/>
              <w:rPr>
                <w:sz w:val="22"/>
                <w:szCs w:val="22"/>
                <w:lang w:val="pt-BR"/>
              </w:rPr>
            </w:pPr>
          </w:p>
        </w:tc>
        <w:tc>
          <w:tcPr>
            <w:tcW w:w="3349" w:type="pct"/>
          </w:tcPr>
          <w:p w14:paraId="5EA662F7" w14:textId="77777777" w:rsidR="00A31A7F" w:rsidRPr="001F4904" w:rsidRDefault="00A31A7F" w:rsidP="00B6754D">
            <w:pPr>
              <w:spacing w:line="360" w:lineRule="auto"/>
              <w:jc w:val="both"/>
              <w:rPr>
                <w:sz w:val="22"/>
                <w:szCs w:val="22"/>
              </w:rPr>
            </w:pPr>
            <w:r>
              <w:rPr>
                <w:sz w:val="22"/>
                <w:szCs w:val="22"/>
              </w:rPr>
              <w:t>Instalação dos serviços de engenharia</w:t>
            </w:r>
          </w:p>
        </w:tc>
        <w:tc>
          <w:tcPr>
            <w:tcW w:w="1285" w:type="pct"/>
            <w:vAlign w:val="center"/>
          </w:tcPr>
          <w:p w14:paraId="302F895E" w14:textId="75479408" w:rsidR="00A31A7F" w:rsidRPr="001F4904" w:rsidRDefault="00A31A7F" w:rsidP="00B6754D">
            <w:pPr>
              <w:pStyle w:val="PargrafodaLista"/>
              <w:spacing w:line="360" w:lineRule="auto"/>
              <w:ind w:left="0"/>
              <w:jc w:val="center"/>
              <w:rPr>
                <w:sz w:val="22"/>
                <w:szCs w:val="22"/>
                <w:lang w:val="pt-BR"/>
              </w:rPr>
            </w:pPr>
            <w:r>
              <w:rPr>
                <w:sz w:val="22"/>
                <w:szCs w:val="22"/>
                <w:lang w:val="pt-BR"/>
              </w:rPr>
              <w:t>1.530,71</w:t>
            </w:r>
          </w:p>
        </w:tc>
      </w:tr>
      <w:tr w:rsidR="00A31A7F" w:rsidRPr="001F4904" w14:paraId="5A885D22" w14:textId="77777777" w:rsidTr="00B6754D">
        <w:tc>
          <w:tcPr>
            <w:tcW w:w="366" w:type="pct"/>
          </w:tcPr>
          <w:p w14:paraId="14A2E57A"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484A3E8E"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Demolições e remoções</w:t>
            </w:r>
          </w:p>
        </w:tc>
        <w:tc>
          <w:tcPr>
            <w:tcW w:w="1285" w:type="pct"/>
            <w:vAlign w:val="center"/>
          </w:tcPr>
          <w:p w14:paraId="634EA121" w14:textId="4C6C544A" w:rsidR="00A31A7F" w:rsidRPr="001F4904" w:rsidRDefault="00A31A7F" w:rsidP="00B6754D">
            <w:pPr>
              <w:pStyle w:val="PargrafodaLista"/>
              <w:spacing w:line="360" w:lineRule="auto"/>
              <w:ind w:left="0"/>
              <w:jc w:val="center"/>
              <w:rPr>
                <w:sz w:val="22"/>
                <w:szCs w:val="22"/>
                <w:lang w:val="pt-BR"/>
              </w:rPr>
            </w:pPr>
            <w:r>
              <w:rPr>
                <w:sz w:val="22"/>
                <w:szCs w:val="22"/>
                <w:lang w:val="pt-BR"/>
              </w:rPr>
              <w:t>18.125,30</w:t>
            </w:r>
          </w:p>
        </w:tc>
      </w:tr>
      <w:tr w:rsidR="00A31A7F" w:rsidRPr="001F4904" w14:paraId="47A90CC6" w14:textId="77777777" w:rsidTr="00B6754D">
        <w:tc>
          <w:tcPr>
            <w:tcW w:w="366" w:type="pct"/>
          </w:tcPr>
          <w:p w14:paraId="3C69BBA4"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3F5057B2" w14:textId="77777777" w:rsidR="00A31A7F" w:rsidRPr="001F4904" w:rsidRDefault="00A31A7F" w:rsidP="00B6754D">
            <w:pPr>
              <w:spacing w:line="360" w:lineRule="auto"/>
              <w:jc w:val="both"/>
              <w:rPr>
                <w:sz w:val="22"/>
                <w:szCs w:val="22"/>
              </w:rPr>
            </w:pPr>
            <w:r>
              <w:rPr>
                <w:sz w:val="22"/>
                <w:szCs w:val="22"/>
              </w:rPr>
              <w:t>Trabalhos em terra</w:t>
            </w:r>
          </w:p>
        </w:tc>
        <w:tc>
          <w:tcPr>
            <w:tcW w:w="1285" w:type="pct"/>
            <w:vAlign w:val="center"/>
          </w:tcPr>
          <w:p w14:paraId="08412EB2" w14:textId="2FB822BA" w:rsidR="00A31A7F" w:rsidRPr="001F4904" w:rsidRDefault="00A31A7F" w:rsidP="00B6754D">
            <w:pPr>
              <w:pStyle w:val="PargrafodaLista"/>
              <w:spacing w:line="360" w:lineRule="auto"/>
              <w:ind w:left="0"/>
              <w:jc w:val="center"/>
              <w:rPr>
                <w:sz w:val="22"/>
                <w:szCs w:val="22"/>
                <w:lang w:val="pt-BR"/>
              </w:rPr>
            </w:pPr>
            <w:r>
              <w:rPr>
                <w:sz w:val="22"/>
                <w:szCs w:val="22"/>
                <w:lang w:val="pt-BR"/>
              </w:rPr>
              <w:t>1.849,66</w:t>
            </w:r>
          </w:p>
        </w:tc>
      </w:tr>
      <w:tr w:rsidR="00A31A7F" w:rsidRPr="001F4904" w14:paraId="233EB4F7" w14:textId="77777777" w:rsidTr="00B6754D">
        <w:tc>
          <w:tcPr>
            <w:tcW w:w="366" w:type="pct"/>
          </w:tcPr>
          <w:p w14:paraId="3B5BE4EB"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4F69CECE"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Sondagem, fundações, muros e contenções</w:t>
            </w:r>
          </w:p>
        </w:tc>
        <w:tc>
          <w:tcPr>
            <w:tcW w:w="1285" w:type="pct"/>
            <w:vAlign w:val="center"/>
          </w:tcPr>
          <w:p w14:paraId="292FA0F6" w14:textId="34A3CD29" w:rsidR="00A31A7F" w:rsidRPr="001F4904" w:rsidRDefault="00A31A7F" w:rsidP="00B6754D">
            <w:pPr>
              <w:pStyle w:val="PargrafodaLista"/>
              <w:spacing w:line="360" w:lineRule="auto"/>
              <w:ind w:left="0"/>
              <w:jc w:val="center"/>
              <w:rPr>
                <w:sz w:val="22"/>
                <w:szCs w:val="22"/>
                <w:lang w:val="pt-BR"/>
              </w:rPr>
            </w:pPr>
            <w:r>
              <w:rPr>
                <w:sz w:val="22"/>
                <w:szCs w:val="22"/>
                <w:lang w:val="pt-BR"/>
              </w:rPr>
              <w:t>24.030,09</w:t>
            </w:r>
          </w:p>
        </w:tc>
      </w:tr>
      <w:tr w:rsidR="00A31A7F" w:rsidRPr="001F4904" w14:paraId="5337DC56" w14:textId="77777777" w:rsidTr="00B6754D">
        <w:tc>
          <w:tcPr>
            <w:tcW w:w="366" w:type="pct"/>
          </w:tcPr>
          <w:p w14:paraId="37B13907"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24E59E75"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Superestrutura</w:t>
            </w:r>
          </w:p>
        </w:tc>
        <w:tc>
          <w:tcPr>
            <w:tcW w:w="1285" w:type="pct"/>
            <w:vAlign w:val="center"/>
          </w:tcPr>
          <w:p w14:paraId="17FCAAF9" w14:textId="7E1E52BC" w:rsidR="00A31A7F" w:rsidRPr="001F4904" w:rsidRDefault="00A31A7F" w:rsidP="00B6754D">
            <w:pPr>
              <w:pStyle w:val="PargrafodaLista"/>
              <w:spacing w:line="360" w:lineRule="auto"/>
              <w:ind w:left="0"/>
              <w:jc w:val="center"/>
              <w:rPr>
                <w:sz w:val="22"/>
                <w:szCs w:val="22"/>
                <w:lang w:val="pt-BR"/>
              </w:rPr>
            </w:pPr>
            <w:r>
              <w:rPr>
                <w:sz w:val="22"/>
                <w:szCs w:val="22"/>
                <w:lang w:val="pt-BR"/>
              </w:rPr>
              <w:t>44.203,16</w:t>
            </w:r>
          </w:p>
        </w:tc>
      </w:tr>
      <w:tr w:rsidR="00A31A7F" w:rsidRPr="001F4904" w14:paraId="5CBB9B39" w14:textId="77777777" w:rsidTr="00B6754D">
        <w:tc>
          <w:tcPr>
            <w:tcW w:w="366" w:type="pct"/>
          </w:tcPr>
          <w:p w14:paraId="210CACD4"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7E4F15D5" w14:textId="77777777" w:rsidR="00A31A7F" w:rsidRPr="007068A9" w:rsidRDefault="00A31A7F" w:rsidP="00B6754D">
            <w:pPr>
              <w:spacing w:line="360" w:lineRule="auto"/>
              <w:jc w:val="both"/>
              <w:rPr>
                <w:sz w:val="22"/>
                <w:szCs w:val="22"/>
              </w:rPr>
            </w:pPr>
            <w:r>
              <w:rPr>
                <w:sz w:val="22"/>
                <w:szCs w:val="22"/>
              </w:rPr>
              <w:t>Alvenaria</w:t>
            </w:r>
          </w:p>
        </w:tc>
        <w:tc>
          <w:tcPr>
            <w:tcW w:w="1285" w:type="pct"/>
            <w:vAlign w:val="center"/>
          </w:tcPr>
          <w:p w14:paraId="3B057DE5" w14:textId="1DA769F8" w:rsidR="00A31A7F" w:rsidRPr="001F4904" w:rsidRDefault="00A31A7F" w:rsidP="00B6754D">
            <w:pPr>
              <w:pStyle w:val="PargrafodaLista"/>
              <w:spacing w:line="360" w:lineRule="auto"/>
              <w:ind w:left="0"/>
              <w:jc w:val="center"/>
              <w:rPr>
                <w:sz w:val="22"/>
                <w:szCs w:val="22"/>
                <w:lang w:val="pt-BR"/>
              </w:rPr>
            </w:pPr>
            <w:r>
              <w:rPr>
                <w:sz w:val="22"/>
                <w:szCs w:val="22"/>
                <w:lang w:val="pt-BR"/>
              </w:rPr>
              <w:t>21.882,49</w:t>
            </w:r>
          </w:p>
        </w:tc>
      </w:tr>
      <w:tr w:rsidR="00A31A7F" w:rsidRPr="001F4904" w14:paraId="0F5824A8" w14:textId="77777777" w:rsidTr="00B6754D">
        <w:tc>
          <w:tcPr>
            <w:tcW w:w="366" w:type="pct"/>
          </w:tcPr>
          <w:p w14:paraId="243EBC2A"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15C564A9"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Cobertura e forro</w:t>
            </w:r>
          </w:p>
        </w:tc>
        <w:tc>
          <w:tcPr>
            <w:tcW w:w="1285" w:type="pct"/>
            <w:vAlign w:val="center"/>
          </w:tcPr>
          <w:p w14:paraId="50B37339" w14:textId="3D68EF24" w:rsidR="00A31A7F" w:rsidRPr="001F4904" w:rsidRDefault="00A31A7F" w:rsidP="00B6754D">
            <w:pPr>
              <w:pStyle w:val="PargrafodaLista"/>
              <w:spacing w:line="360" w:lineRule="auto"/>
              <w:ind w:left="0"/>
              <w:jc w:val="center"/>
              <w:rPr>
                <w:sz w:val="22"/>
                <w:szCs w:val="22"/>
                <w:lang w:val="pt-BR"/>
              </w:rPr>
            </w:pPr>
            <w:r>
              <w:rPr>
                <w:sz w:val="22"/>
                <w:szCs w:val="22"/>
                <w:lang w:val="pt-BR"/>
              </w:rPr>
              <w:t>67.686,54</w:t>
            </w:r>
          </w:p>
        </w:tc>
      </w:tr>
      <w:tr w:rsidR="00A31A7F" w:rsidRPr="001F4904" w14:paraId="1687CA0D" w14:textId="77777777" w:rsidTr="00B6754D">
        <w:tc>
          <w:tcPr>
            <w:tcW w:w="366" w:type="pct"/>
          </w:tcPr>
          <w:p w14:paraId="4382F76E"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125B0BDC" w14:textId="77777777" w:rsidR="00A31A7F" w:rsidRPr="001F4904" w:rsidRDefault="00A31A7F" w:rsidP="00B6754D">
            <w:pPr>
              <w:pStyle w:val="PargrafodaLista"/>
              <w:tabs>
                <w:tab w:val="left" w:pos="1209"/>
              </w:tabs>
              <w:spacing w:line="360" w:lineRule="auto"/>
              <w:ind w:left="0"/>
              <w:jc w:val="both"/>
              <w:rPr>
                <w:sz w:val="22"/>
                <w:szCs w:val="22"/>
                <w:lang w:val="pt-BR"/>
              </w:rPr>
            </w:pPr>
            <w:r>
              <w:rPr>
                <w:sz w:val="22"/>
                <w:szCs w:val="22"/>
                <w:lang w:val="pt-BR"/>
              </w:rPr>
              <w:t>Instalações hidráulicas</w:t>
            </w:r>
          </w:p>
        </w:tc>
        <w:tc>
          <w:tcPr>
            <w:tcW w:w="1285" w:type="pct"/>
            <w:vAlign w:val="center"/>
          </w:tcPr>
          <w:p w14:paraId="49E2A2AE" w14:textId="1026D97C" w:rsidR="00A31A7F" w:rsidRPr="001F4904" w:rsidRDefault="00A31A7F" w:rsidP="00B6754D">
            <w:pPr>
              <w:pStyle w:val="PargrafodaLista"/>
              <w:spacing w:line="360" w:lineRule="auto"/>
              <w:ind w:left="0"/>
              <w:jc w:val="center"/>
              <w:rPr>
                <w:sz w:val="22"/>
                <w:szCs w:val="22"/>
                <w:lang w:val="pt-BR"/>
              </w:rPr>
            </w:pPr>
            <w:r>
              <w:rPr>
                <w:sz w:val="22"/>
                <w:szCs w:val="22"/>
                <w:lang w:val="pt-BR"/>
              </w:rPr>
              <w:t>24.433,31</w:t>
            </w:r>
          </w:p>
        </w:tc>
      </w:tr>
      <w:tr w:rsidR="00A31A7F" w:rsidRPr="001F4904" w14:paraId="4F8891F1" w14:textId="77777777" w:rsidTr="00B6754D">
        <w:tc>
          <w:tcPr>
            <w:tcW w:w="366" w:type="pct"/>
          </w:tcPr>
          <w:p w14:paraId="725F0A38"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4317FAB5"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Instalações sanitárias</w:t>
            </w:r>
          </w:p>
        </w:tc>
        <w:tc>
          <w:tcPr>
            <w:tcW w:w="1285" w:type="pct"/>
            <w:vAlign w:val="center"/>
          </w:tcPr>
          <w:p w14:paraId="09F9CF0B" w14:textId="0C15B295" w:rsidR="00A31A7F" w:rsidRPr="001F4904" w:rsidRDefault="00A31A7F" w:rsidP="00B6754D">
            <w:pPr>
              <w:pStyle w:val="PargrafodaLista"/>
              <w:spacing w:line="360" w:lineRule="auto"/>
              <w:ind w:left="0"/>
              <w:jc w:val="center"/>
              <w:rPr>
                <w:sz w:val="22"/>
                <w:szCs w:val="22"/>
                <w:lang w:val="pt-BR"/>
              </w:rPr>
            </w:pPr>
            <w:r>
              <w:rPr>
                <w:sz w:val="22"/>
                <w:szCs w:val="22"/>
                <w:lang w:val="pt-BR"/>
              </w:rPr>
              <w:t>13.580,09</w:t>
            </w:r>
          </w:p>
        </w:tc>
      </w:tr>
      <w:tr w:rsidR="00A31A7F" w:rsidRPr="001F4904" w14:paraId="06D1166C" w14:textId="77777777" w:rsidTr="00B6754D">
        <w:tc>
          <w:tcPr>
            <w:tcW w:w="366" w:type="pct"/>
          </w:tcPr>
          <w:p w14:paraId="4553A630"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351B5EE6" w14:textId="77777777" w:rsidR="00A31A7F" w:rsidRPr="001F4904" w:rsidRDefault="00A31A7F" w:rsidP="00B6754D">
            <w:pPr>
              <w:pStyle w:val="PargrafodaLista"/>
              <w:tabs>
                <w:tab w:val="left" w:pos="1114"/>
              </w:tabs>
              <w:spacing w:line="360" w:lineRule="auto"/>
              <w:ind w:left="0"/>
              <w:jc w:val="both"/>
              <w:rPr>
                <w:sz w:val="22"/>
                <w:szCs w:val="22"/>
                <w:lang w:val="pt-BR"/>
              </w:rPr>
            </w:pPr>
            <w:r>
              <w:rPr>
                <w:sz w:val="22"/>
                <w:szCs w:val="22"/>
                <w:lang w:val="pt-BR"/>
              </w:rPr>
              <w:t>Instalação elétrica</w:t>
            </w:r>
          </w:p>
        </w:tc>
        <w:tc>
          <w:tcPr>
            <w:tcW w:w="1285" w:type="pct"/>
            <w:vAlign w:val="center"/>
          </w:tcPr>
          <w:p w14:paraId="761460C3" w14:textId="5F55EF3C" w:rsidR="00A31A7F" w:rsidRPr="001F4904" w:rsidRDefault="00A31A7F" w:rsidP="00B6754D">
            <w:pPr>
              <w:pStyle w:val="PargrafodaLista"/>
              <w:spacing w:line="360" w:lineRule="auto"/>
              <w:ind w:left="0"/>
              <w:jc w:val="center"/>
              <w:rPr>
                <w:sz w:val="22"/>
                <w:szCs w:val="22"/>
                <w:lang w:val="pt-BR"/>
              </w:rPr>
            </w:pPr>
            <w:r>
              <w:rPr>
                <w:sz w:val="22"/>
                <w:szCs w:val="22"/>
                <w:lang w:val="pt-BR"/>
              </w:rPr>
              <w:t>18.226,66</w:t>
            </w:r>
          </w:p>
        </w:tc>
      </w:tr>
      <w:tr w:rsidR="00A31A7F" w:rsidRPr="001F4904" w14:paraId="18FFBBC4" w14:textId="77777777" w:rsidTr="00B6754D">
        <w:tc>
          <w:tcPr>
            <w:tcW w:w="366" w:type="pct"/>
          </w:tcPr>
          <w:p w14:paraId="1E55F132"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6212DB56" w14:textId="77777777" w:rsidR="00A31A7F" w:rsidRPr="001F4904" w:rsidRDefault="00A31A7F" w:rsidP="00B6754D">
            <w:pPr>
              <w:pStyle w:val="PargrafodaLista"/>
              <w:spacing w:line="360" w:lineRule="auto"/>
              <w:ind w:left="0"/>
              <w:rPr>
                <w:sz w:val="22"/>
                <w:szCs w:val="22"/>
                <w:lang w:val="pt-BR"/>
              </w:rPr>
            </w:pPr>
            <w:r>
              <w:rPr>
                <w:sz w:val="22"/>
                <w:szCs w:val="22"/>
                <w:lang w:val="pt-BR"/>
              </w:rPr>
              <w:t>Esquadrias de madeira</w:t>
            </w:r>
          </w:p>
        </w:tc>
        <w:tc>
          <w:tcPr>
            <w:tcW w:w="1285" w:type="pct"/>
            <w:vAlign w:val="center"/>
          </w:tcPr>
          <w:p w14:paraId="087559B9" w14:textId="6D74771F" w:rsidR="00A31A7F" w:rsidRPr="001F4904" w:rsidRDefault="00A31A7F" w:rsidP="00B6754D">
            <w:pPr>
              <w:pStyle w:val="PargrafodaLista"/>
              <w:spacing w:line="360" w:lineRule="auto"/>
              <w:ind w:left="0"/>
              <w:jc w:val="center"/>
              <w:rPr>
                <w:sz w:val="22"/>
                <w:szCs w:val="22"/>
                <w:lang w:val="pt-BR"/>
              </w:rPr>
            </w:pPr>
            <w:r>
              <w:rPr>
                <w:sz w:val="22"/>
                <w:szCs w:val="22"/>
                <w:lang w:val="pt-BR"/>
              </w:rPr>
              <w:t>19.240,60</w:t>
            </w:r>
          </w:p>
        </w:tc>
      </w:tr>
      <w:tr w:rsidR="00A31A7F" w:rsidRPr="001F4904" w14:paraId="59CC616B" w14:textId="77777777" w:rsidTr="00B6754D">
        <w:tc>
          <w:tcPr>
            <w:tcW w:w="366" w:type="pct"/>
          </w:tcPr>
          <w:p w14:paraId="25D31277"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2D7824EA" w14:textId="77777777" w:rsidR="00A31A7F" w:rsidRPr="001F4904" w:rsidRDefault="00A31A7F" w:rsidP="00B6754D">
            <w:pPr>
              <w:pStyle w:val="PargrafodaLista"/>
              <w:spacing w:line="360" w:lineRule="auto"/>
              <w:ind w:left="0"/>
              <w:rPr>
                <w:sz w:val="22"/>
                <w:szCs w:val="22"/>
                <w:lang w:val="pt-BR"/>
              </w:rPr>
            </w:pPr>
            <w:r>
              <w:rPr>
                <w:sz w:val="22"/>
                <w:szCs w:val="22"/>
                <w:lang w:val="pt-BR"/>
              </w:rPr>
              <w:t>Esquadrias metálicas</w:t>
            </w:r>
          </w:p>
        </w:tc>
        <w:tc>
          <w:tcPr>
            <w:tcW w:w="1285" w:type="pct"/>
            <w:vAlign w:val="center"/>
          </w:tcPr>
          <w:p w14:paraId="752CFBFF" w14:textId="0A9562F3" w:rsidR="00A31A7F" w:rsidRPr="001F4904" w:rsidRDefault="00A31A7F" w:rsidP="00B6754D">
            <w:pPr>
              <w:pStyle w:val="PargrafodaLista"/>
              <w:spacing w:line="360" w:lineRule="auto"/>
              <w:ind w:left="0"/>
              <w:jc w:val="center"/>
              <w:rPr>
                <w:sz w:val="22"/>
                <w:szCs w:val="22"/>
                <w:lang w:val="pt-BR"/>
              </w:rPr>
            </w:pPr>
            <w:r>
              <w:rPr>
                <w:sz w:val="22"/>
                <w:szCs w:val="22"/>
                <w:lang w:val="pt-BR"/>
              </w:rPr>
              <w:t>39.287,81</w:t>
            </w:r>
          </w:p>
        </w:tc>
      </w:tr>
      <w:tr w:rsidR="00A31A7F" w:rsidRPr="001F4904" w14:paraId="747B5174" w14:textId="77777777" w:rsidTr="00B6754D">
        <w:tc>
          <w:tcPr>
            <w:tcW w:w="366" w:type="pct"/>
          </w:tcPr>
          <w:p w14:paraId="10C22269"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02AED623" w14:textId="77777777" w:rsidR="00A31A7F" w:rsidRPr="001F4904" w:rsidRDefault="00A31A7F" w:rsidP="00B6754D">
            <w:pPr>
              <w:pStyle w:val="PargrafodaLista"/>
              <w:tabs>
                <w:tab w:val="left" w:pos="3722"/>
              </w:tabs>
              <w:spacing w:line="360" w:lineRule="auto"/>
              <w:ind w:left="0"/>
              <w:jc w:val="both"/>
              <w:rPr>
                <w:sz w:val="22"/>
                <w:szCs w:val="22"/>
                <w:lang w:val="pt-BR"/>
              </w:rPr>
            </w:pPr>
            <w:r>
              <w:rPr>
                <w:sz w:val="22"/>
                <w:szCs w:val="22"/>
                <w:lang w:val="pt-BR"/>
              </w:rPr>
              <w:t>Ferragens</w:t>
            </w:r>
          </w:p>
        </w:tc>
        <w:tc>
          <w:tcPr>
            <w:tcW w:w="1285" w:type="pct"/>
            <w:vAlign w:val="center"/>
          </w:tcPr>
          <w:p w14:paraId="0859B4D7" w14:textId="70089B86" w:rsidR="00A31A7F" w:rsidRPr="001F4904" w:rsidRDefault="00A31A7F" w:rsidP="00B6754D">
            <w:pPr>
              <w:pStyle w:val="PargrafodaLista"/>
              <w:spacing w:line="360" w:lineRule="auto"/>
              <w:ind w:left="0"/>
              <w:jc w:val="center"/>
              <w:rPr>
                <w:sz w:val="22"/>
                <w:szCs w:val="22"/>
                <w:lang w:val="pt-BR"/>
              </w:rPr>
            </w:pPr>
            <w:r>
              <w:rPr>
                <w:sz w:val="22"/>
                <w:szCs w:val="22"/>
                <w:lang w:val="pt-BR"/>
              </w:rPr>
              <w:t>2.636,38</w:t>
            </w:r>
          </w:p>
        </w:tc>
      </w:tr>
      <w:tr w:rsidR="00A31A7F" w:rsidRPr="001F4904" w14:paraId="082752DE" w14:textId="77777777" w:rsidTr="00B6754D">
        <w:tc>
          <w:tcPr>
            <w:tcW w:w="366" w:type="pct"/>
          </w:tcPr>
          <w:p w14:paraId="39F0CC90"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65E47D90"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Revestimento</w:t>
            </w:r>
          </w:p>
        </w:tc>
        <w:tc>
          <w:tcPr>
            <w:tcW w:w="1285" w:type="pct"/>
            <w:vAlign w:val="center"/>
          </w:tcPr>
          <w:p w14:paraId="09B1E192" w14:textId="268DB4CE" w:rsidR="00A31A7F" w:rsidRPr="001F4904" w:rsidRDefault="00A31A7F" w:rsidP="00B6754D">
            <w:pPr>
              <w:pStyle w:val="PargrafodaLista"/>
              <w:spacing w:line="360" w:lineRule="auto"/>
              <w:ind w:left="0"/>
              <w:jc w:val="center"/>
              <w:rPr>
                <w:sz w:val="22"/>
                <w:szCs w:val="22"/>
                <w:lang w:val="pt-BR"/>
              </w:rPr>
            </w:pPr>
            <w:r>
              <w:rPr>
                <w:sz w:val="22"/>
                <w:szCs w:val="22"/>
                <w:lang w:val="pt-BR"/>
              </w:rPr>
              <w:t>37.260,14</w:t>
            </w:r>
          </w:p>
        </w:tc>
      </w:tr>
      <w:tr w:rsidR="00A31A7F" w:rsidRPr="001F4904" w14:paraId="64091C1A" w14:textId="77777777" w:rsidTr="00B6754D">
        <w:tc>
          <w:tcPr>
            <w:tcW w:w="366" w:type="pct"/>
          </w:tcPr>
          <w:p w14:paraId="67A2C44C"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6A51738B" w14:textId="77777777" w:rsidR="00A31A7F" w:rsidRPr="001F4904" w:rsidRDefault="00A31A7F" w:rsidP="00B6754D">
            <w:pPr>
              <w:spacing w:line="360" w:lineRule="auto"/>
              <w:jc w:val="both"/>
              <w:rPr>
                <w:sz w:val="22"/>
                <w:szCs w:val="22"/>
              </w:rPr>
            </w:pPr>
            <w:r>
              <w:rPr>
                <w:sz w:val="22"/>
                <w:szCs w:val="22"/>
              </w:rPr>
              <w:t>Pisos e rodapés</w:t>
            </w:r>
          </w:p>
        </w:tc>
        <w:tc>
          <w:tcPr>
            <w:tcW w:w="1285" w:type="pct"/>
            <w:vAlign w:val="center"/>
          </w:tcPr>
          <w:p w14:paraId="51CA96D4" w14:textId="4484DB0C" w:rsidR="00A31A7F" w:rsidRPr="001F4904" w:rsidRDefault="00A31A7F" w:rsidP="00B6754D">
            <w:pPr>
              <w:pStyle w:val="PargrafodaLista"/>
              <w:spacing w:line="360" w:lineRule="auto"/>
              <w:ind w:left="0"/>
              <w:jc w:val="center"/>
              <w:rPr>
                <w:sz w:val="22"/>
                <w:szCs w:val="22"/>
                <w:lang w:val="pt-BR"/>
              </w:rPr>
            </w:pPr>
            <w:r>
              <w:rPr>
                <w:sz w:val="22"/>
                <w:szCs w:val="22"/>
                <w:lang w:val="pt-BR"/>
              </w:rPr>
              <w:t>74.108,69</w:t>
            </w:r>
          </w:p>
        </w:tc>
      </w:tr>
      <w:tr w:rsidR="00A31A7F" w:rsidRPr="001F4904" w14:paraId="44F890CD" w14:textId="77777777" w:rsidTr="00B6754D">
        <w:tc>
          <w:tcPr>
            <w:tcW w:w="366" w:type="pct"/>
          </w:tcPr>
          <w:p w14:paraId="4C881086"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1AEEC0EB" w14:textId="77777777" w:rsidR="00A31A7F" w:rsidRPr="001F4904" w:rsidRDefault="00A31A7F" w:rsidP="00B6754D">
            <w:pPr>
              <w:pStyle w:val="PargrafodaLista"/>
              <w:tabs>
                <w:tab w:val="left" w:pos="1331"/>
              </w:tabs>
              <w:spacing w:line="360" w:lineRule="auto"/>
              <w:ind w:left="0"/>
              <w:jc w:val="both"/>
              <w:rPr>
                <w:sz w:val="22"/>
                <w:szCs w:val="22"/>
                <w:lang w:val="pt-BR"/>
              </w:rPr>
            </w:pPr>
            <w:r>
              <w:rPr>
                <w:sz w:val="22"/>
                <w:szCs w:val="22"/>
                <w:lang w:val="pt-BR"/>
              </w:rPr>
              <w:t>Vidros</w:t>
            </w:r>
          </w:p>
        </w:tc>
        <w:tc>
          <w:tcPr>
            <w:tcW w:w="1285" w:type="pct"/>
            <w:vAlign w:val="center"/>
          </w:tcPr>
          <w:p w14:paraId="546BC1D9" w14:textId="7648DDBF" w:rsidR="00A31A7F" w:rsidRPr="001F4904" w:rsidRDefault="00A31A7F" w:rsidP="00B6754D">
            <w:pPr>
              <w:pStyle w:val="PargrafodaLista"/>
              <w:spacing w:line="360" w:lineRule="auto"/>
              <w:ind w:left="0"/>
              <w:jc w:val="center"/>
              <w:rPr>
                <w:sz w:val="22"/>
                <w:szCs w:val="22"/>
                <w:lang w:val="pt-BR"/>
              </w:rPr>
            </w:pPr>
            <w:r>
              <w:rPr>
                <w:sz w:val="22"/>
                <w:szCs w:val="22"/>
                <w:lang w:val="pt-BR"/>
              </w:rPr>
              <w:t>2.107,79</w:t>
            </w:r>
          </w:p>
        </w:tc>
      </w:tr>
      <w:tr w:rsidR="00A31A7F" w:rsidRPr="001F4904" w14:paraId="21A0B82E" w14:textId="77777777" w:rsidTr="00B6754D">
        <w:tc>
          <w:tcPr>
            <w:tcW w:w="366" w:type="pct"/>
          </w:tcPr>
          <w:p w14:paraId="0ED7E2B1"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0B204817" w14:textId="77777777" w:rsidR="00A31A7F" w:rsidRPr="001F4904" w:rsidRDefault="00A31A7F" w:rsidP="00B6754D">
            <w:pPr>
              <w:pStyle w:val="PargrafodaLista"/>
              <w:spacing w:line="360" w:lineRule="auto"/>
              <w:ind w:left="0"/>
              <w:jc w:val="both"/>
              <w:rPr>
                <w:sz w:val="22"/>
                <w:szCs w:val="22"/>
                <w:lang w:val="pt-BR"/>
              </w:rPr>
            </w:pPr>
            <w:r>
              <w:rPr>
                <w:sz w:val="22"/>
                <w:szCs w:val="22"/>
                <w:lang w:val="pt-BR"/>
              </w:rPr>
              <w:t>Pintura</w:t>
            </w:r>
          </w:p>
        </w:tc>
        <w:tc>
          <w:tcPr>
            <w:tcW w:w="1285" w:type="pct"/>
            <w:vAlign w:val="center"/>
          </w:tcPr>
          <w:p w14:paraId="707A5F23" w14:textId="252A06A4" w:rsidR="00A31A7F" w:rsidRPr="001F4904" w:rsidRDefault="00A31A7F" w:rsidP="00B6754D">
            <w:pPr>
              <w:pStyle w:val="PargrafodaLista"/>
              <w:spacing w:line="360" w:lineRule="auto"/>
              <w:ind w:left="0"/>
              <w:jc w:val="center"/>
              <w:rPr>
                <w:sz w:val="22"/>
                <w:szCs w:val="22"/>
                <w:lang w:val="pt-BR"/>
              </w:rPr>
            </w:pPr>
            <w:r>
              <w:rPr>
                <w:sz w:val="22"/>
                <w:szCs w:val="22"/>
                <w:lang w:val="pt-BR"/>
              </w:rPr>
              <w:t>38.822,12</w:t>
            </w:r>
          </w:p>
        </w:tc>
      </w:tr>
      <w:tr w:rsidR="00A31A7F" w:rsidRPr="001F4904" w14:paraId="23171ECA" w14:textId="77777777" w:rsidTr="00B6754D">
        <w:tc>
          <w:tcPr>
            <w:tcW w:w="366" w:type="pct"/>
          </w:tcPr>
          <w:p w14:paraId="2DC676EF"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31CD6779" w14:textId="77777777" w:rsidR="00A31A7F" w:rsidRPr="007068A9" w:rsidRDefault="00A31A7F" w:rsidP="00B6754D">
            <w:pPr>
              <w:spacing w:line="360" w:lineRule="auto"/>
              <w:jc w:val="both"/>
              <w:rPr>
                <w:sz w:val="22"/>
                <w:szCs w:val="22"/>
              </w:rPr>
            </w:pPr>
            <w:r>
              <w:rPr>
                <w:sz w:val="22"/>
                <w:szCs w:val="22"/>
              </w:rPr>
              <w:t>Bancadas, prateleiras e divisórias</w:t>
            </w:r>
          </w:p>
        </w:tc>
        <w:tc>
          <w:tcPr>
            <w:tcW w:w="1285" w:type="pct"/>
            <w:vAlign w:val="center"/>
          </w:tcPr>
          <w:p w14:paraId="30074CB9" w14:textId="076E9170" w:rsidR="00A31A7F" w:rsidRPr="001F4904" w:rsidRDefault="00A31A7F" w:rsidP="00B6754D">
            <w:pPr>
              <w:pStyle w:val="PargrafodaLista"/>
              <w:spacing w:line="360" w:lineRule="auto"/>
              <w:ind w:left="0"/>
              <w:jc w:val="center"/>
              <w:rPr>
                <w:sz w:val="22"/>
                <w:szCs w:val="22"/>
                <w:lang w:val="pt-BR"/>
              </w:rPr>
            </w:pPr>
            <w:r>
              <w:rPr>
                <w:sz w:val="22"/>
                <w:szCs w:val="22"/>
                <w:lang w:val="pt-BR"/>
              </w:rPr>
              <w:t>14.937,28</w:t>
            </w:r>
          </w:p>
        </w:tc>
      </w:tr>
      <w:tr w:rsidR="00A31A7F" w:rsidRPr="001F4904" w14:paraId="0358FC6D" w14:textId="77777777" w:rsidTr="00B6754D">
        <w:tc>
          <w:tcPr>
            <w:tcW w:w="366" w:type="pct"/>
          </w:tcPr>
          <w:p w14:paraId="4904ED18"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5D089705" w14:textId="77777777" w:rsidR="00A31A7F" w:rsidRPr="007068A9" w:rsidRDefault="00A31A7F" w:rsidP="00B6754D">
            <w:pPr>
              <w:spacing w:line="360" w:lineRule="auto"/>
              <w:jc w:val="both"/>
              <w:rPr>
                <w:sz w:val="22"/>
                <w:szCs w:val="22"/>
              </w:rPr>
            </w:pPr>
            <w:r>
              <w:rPr>
                <w:sz w:val="22"/>
                <w:szCs w:val="22"/>
              </w:rPr>
              <w:t>Diversos</w:t>
            </w:r>
          </w:p>
        </w:tc>
        <w:tc>
          <w:tcPr>
            <w:tcW w:w="1285" w:type="pct"/>
            <w:vAlign w:val="center"/>
          </w:tcPr>
          <w:p w14:paraId="2D968AD6" w14:textId="3D59F58A" w:rsidR="00A31A7F" w:rsidRPr="001F4904" w:rsidRDefault="00A31A7F" w:rsidP="00B6754D">
            <w:pPr>
              <w:pStyle w:val="PargrafodaLista"/>
              <w:spacing w:line="360" w:lineRule="auto"/>
              <w:ind w:left="0"/>
              <w:jc w:val="center"/>
              <w:rPr>
                <w:sz w:val="22"/>
                <w:szCs w:val="22"/>
                <w:lang w:val="pt-BR"/>
              </w:rPr>
            </w:pPr>
            <w:r>
              <w:rPr>
                <w:sz w:val="22"/>
                <w:szCs w:val="22"/>
                <w:lang w:val="pt-BR"/>
              </w:rPr>
              <w:t>1.037,09</w:t>
            </w:r>
          </w:p>
        </w:tc>
      </w:tr>
      <w:tr w:rsidR="00A31A7F" w:rsidRPr="001F4904" w14:paraId="37BEB0D8" w14:textId="77777777" w:rsidTr="00B6754D">
        <w:tc>
          <w:tcPr>
            <w:tcW w:w="366" w:type="pct"/>
          </w:tcPr>
          <w:p w14:paraId="07D89C6C"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1BF57EE7" w14:textId="77777777" w:rsidR="00A31A7F" w:rsidRDefault="00A31A7F" w:rsidP="00B6754D">
            <w:pPr>
              <w:spacing w:line="360" w:lineRule="auto"/>
              <w:jc w:val="both"/>
              <w:rPr>
                <w:sz w:val="22"/>
                <w:szCs w:val="22"/>
              </w:rPr>
            </w:pPr>
            <w:r>
              <w:rPr>
                <w:sz w:val="22"/>
                <w:szCs w:val="22"/>
              </w:rPr>
              <w:t>Quadra</w:t>
            </w:r>
          </w:p>
        </w:tc>
        <w:tc>
          <w:tcPr>
            <w:tcW w:w="1285" w:type="pct"/>
            <w:vAlign w:val="center"/>
          </w:tcPr>
          <w:p w14:paraId="34122914" w14:textId="3F2D83FD" w:rsidR="00A31A7F" w:rsidRPr="001F4904" w:rsidRDefault="00A31A7F" w:rsidP="00B6754D">
            <w:pPr>
              <w:pStyle w:val="PargrafodaLista"/>
              <w:spacing w:line="360" w:lineRule="auto"/>
              <w:ind w:left="0"/>
              <w:jc w:val="center"/>
              <w:rPr>
                <w:sz w:val="22"/>
                <w:szCs w:val="22"/>
                <w:lang w:val="pt-BR"/>
              </w:rPr>
            </w:pPr>
            <w:r>
              <w:rPr>
                <w:sz w:val="22"/>
                <w:szCs w:val="22"/>
                <w:lang w:val="pt-BR"/>
              </w:rPr>
              <w:t>-</w:t>
            </w:r>
          </w:p>
        </w:tc>
      </w:tr>
      <w:tr w:rsidR="00A31A7F" w:rsidRPr="001F4904" w14:paraId="2535776E" w14:textId="77777777" w:rsidTr="00B6754D">
        <w:tc>
          <w:tcPr>
            <w:tcW w:w="366" w:type="pct"/>
          </w:tcPr>
          <w:p w14:paraId="29931A5F"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0B67886E" w14:textId="77777777" w:rsidR="00A31A7F" w:rsidRDefault="00A31A7F" w:rsidP="00B6754D">
            <w:pPr>
              <w:spacing w:line="360" w:lineRule="auto"/>
              <w:jc w:val="both"/>
              <w:rPr>
                <w:sz w:val="22"/>
                <w:szCs w:val="22"/>
              </w:rPr>
            </w:pPr>
            <w:r>
              <w:rPr>
                <w:sz w:val="22"/>
                <w:szCs w:val="22"/>
              </w:rPr>
              <w:t>Fossas, filtros, caixas e sumidouros</w:t>
            </w:r>
          </w:p>
        </w:tc>
        <w:tc>
          <w:tcPr>
            <w:tcW w:w="1285" w:type="pct"/>
            <w:vAlign w:val="center"/>
          </w:tcPr>
          <w:p w14:paraId="1DE9963D" w14:textId="502D62C4" w:rsidR="00A31A7F" w:rsidRPr="001F4904" w:rsidRDefault="00A31A7F" w:rsidP="00B6754D">
            <w:pPr>
              <w:pStyle w:val="PargrafodaLista"/>
              <w:spacing w:line="360" w:lineRule="auto"/>
              <w:ind w:left="0"/>
              <w:jc w:val="center"/>
              <w:rPr>
                <w:sz w:val="22"/>
                <w:szCs w:val="22"/>
                <w:lang w:val="pt-BR"/>
              </w:rPr>
            </w:pPr>
            <w:r>
              <w:rPr>
                <w:sz w:val="22"/>
                <w:szCs w:val="22"/>
                <w:lang w:val="pt-BR"/>
              </w:rPr>
              <w:t>-</w:t>
            </w:r>
          </w:p>
        </w:tc>
      </w:tr>
      <w:tr w:rsidR="00A31A7F" w:rsidRPr="001F4904" w14:paraId="718F3930" w14:textId="77777777" w:rsidTr="00B6754D">
        <w:tc>
          <w:tcPr>
            <w:tcW w:w="366" w:type="pct"/>
          </w:tcPr>
          <w:p w14:paraId="0F338590"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4697AD8B" w14:textId="77777777" w:rsidR="00A31A7F" w:rsidRDefault="00A31A7F" w:rsidP="00B6754D">
            <w:pPr>
              <w:spacing w:line="360" w:lineRule="auto"/>
              <w:jc w:val="both"/>
              <w:rPr>
                <w:sz w:val="22"/>
                <w:szCs w:val="22"/>
              </w:rPr>
            </w:pPr>
            <w:r>
              <w:rPr>
                <w:sz w:val="22"/>
                <w:szCs w:val="22"/>
              </w:rPr>
              <w:t>Limpeza</w:t>
            </w:r>
          </w:p>
        </w:tc>
        <w:tc>
          <w:tcPr>
            <w:tcW w:w="1285" w:type="pct"/>
            <w:vAlign w:val="center"/>
          </w:tcPr>
          <w:p w14:paraId="43E98B3B" w14:textId="5927E020" w:rsidR="00A31A7F" w:rsidRPr="001F4904" w:rsidRDefault="00A31A7F" w:rsidP="00B6754D">
            <w:pPr>
              <w:pStyle w:val="PargrafodaLista"/>
              <w:spacing w:line="360" w:lineRule="auto"/>
              <w:ind w:left="0"/>
              <w:jc w:val="center"/>
              <w:rPr>
                <w:sz w:val="22"/>
                <w:szCs w:val="22"/>
                <w:lang w:val="pt-BR"/>
              </w:rPr>
            </w:pPr>
            <w:r>
              <w:rPr>
                <w:sz w:val="22"/>
                <w:szCs w:val="22"/>
                <w:lang w:val="pt-BR"/>
              </w:rPr>
              <w:t>5.512,55</w:t>
            </w:r>
          </w:p>
        </w:tc>
      </w:tr>
      <w:tr w:rsidR="00A31A7F" w:rsidRPr="001F4904" w14:paraId="317168A6" w14:textId="77777777" w:rsidTr="00B6754D">
        <w:tc>
          <w:tcPr>
            <w:tcW w:w="366" w:type="pct"/>
          </w:tcPr>
          <w:p w14:paraId="1E91CFB7"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5ADA5AE6" w14:textId="77777777" w:rsidR="00A31A7F" w:rsidRDefault="00A31A7F" w:rsidP="00B6754D">
            <w:pPr>
              <w:spacing w:line="360" w:lineRule="auto"/>
              <w:jc w:val="both"/>
              <w:rPr>
                <w:sz w:val="22"/>
                <w:szCs w:val="22"/>
              </w:rPr>
            </w:pPr>
            <w:r>
              <w:rPr>
                <w:sz w:val="22"/>
                <w:szCs w:val="22"/>
              </w:rPr>
              <w:t>Levantamentos e projetos</w:t>
            </w:r>
          </w:p>
        </w:tc>
        <w:tc>
          <w:tcPr>
            <w:tcW w:w="1285" w:type="pct"/>
            <w:vAlign w:val="center"/>
          </w:tcPr>
          <w:p w14:paraId="05DE04F9" w14:textId="0F7649C1" w:rsidR="00A31A7F" w:rsidRPr="001F4904" w:rsidRDefault="00A31A7F" w:rsidP="00B6754D">
            <w:pPr>
              <w:pStyle w:val="PargrafodaLista"/>
              <w:spacing w:line="360" w:lineRule="auto"/>
              <w:ind w:left="0"/>
              <w:jc w:val="center"/>
              <w:rPr>
                <w:sz w:val="22"/>
                <w:szCs w:val="22"/>
                <w:lang w:val="pt-BR"/>
              </w:rPr>
            </w:pPr>
            <w:r>
              <w:rPr>
                <w:sz w:val="22"/>
                <w:szCs w:val="22"/>
                <w:lang w:val="pt-BR"/>
              </w:rPr>
              <w:t>12.243,35</w:t>
            </w:r>
          </w:p>
        </w:tc>
      </w:tr>
      <w:tr w:rsidR="00A31A7F" w:rsidRPr="001F4904" w14:paraId="3A6CC28B" w14:textId="77777777" w:rsidTr="00B6754D">
        <w:tc>
          <w:tcPr>
            <w:tcW w:w="366" w:type="pct"/>
          </w:tcPr>
          <w:p w14:paraId="66C877E0"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33ABC8D5" w14:textId="77777777" w:rsidR="00A31A7F" w:rsidRDefault="00A31A7F" w:rsidP="00B6754D">
            <w:pPr>
              <w:spacing w:line="360" w:lineRule="auto"/>
              <w:jc w:val="both"/>
              <w:rPr>
                <w:sz w:val="22"/>
                <w:szCs w:val="22"/>
              </w:rPr>
            </w:pPr>
            <w:r>
              <w:rPr>
                <w:sz w:val="22"/>
                <w:szCs w:val="22"/>
              </w:rPr>
              <w:t>Detecção combate e prevenção a incêndio</w:t>
            </w:r>
          </w:p>
        </w:tc>
        <w:tc>
          <w:tcPr>
            <w:tcW w:w="1285" w:type="pct"/>
            <w:vAlign w:val="center"/>
          </w:tcPr>
          <w:p w14:paraId="604461E7" w14:textId="47F83081" w:rsidR="00A31A7F" w:rsidRPr="001F4904" w:rsidRDefault="00A31A7F" w:rsidP="00B6754D">
            <w:pPr>
              <w:pStyle w:val="PargrafodaLista"/>
              <w:spacing w:line="360" w:lineRule="auto"/>
              <w:ind w:left="0"/>
              <w:jc w:val="center"/>
              <w:rPr>
                <w:sz w:val="22"/>
                <w:szCs w:val="22"/>
                <w:lang w:val="pt-BR"/>
              </w:rPr>
            </w:pPr>
            <w:r>
              <w:rPr>
                <w:sz w:val="22"/>
                <w:szCs w:val="22"/>
                <w:lang w:val="pt-BR"/>
              </w:rPr>
              <w:t>-</w:t>
            </w:r>
          </w:p>
        </w:tc>
      </w:tr>
      <w:tr w:rsidR="00A31A7F" w:rsidRPr="001F4904" w14:paraId="7CAB9AD8" w14:textId="77777777" w:rsidTr="00B6754D">
        <w:tc>
          <w:tcPr>
            <w:tcW w:w="366" w:type="pct"/>
          </w:tcPr>
          <w:p w14:paraId="79703059" w14:textId="77777777" w:rsidR="00A31A7F" w:rsidRPr="001F4904" w:rsidRDefault="00A31A7F" w:rsidP="00A31A7F">
            <w:pPr>
              <w:pStyle w:val="PargrafodaLista"/>
              <w:numPr>
                <w:ilvl w:val="0"/>
                <w:numId w:val="44"/>
              </w:numPr>
              <w:spacing w:line="360" w:lineRule="auto"/>
              <w:ind w:left="0" w:firstLine="0"/>
              <w:jc w:val="both"/>
              <w:rPr>
                <w:sz w:val="22"/>
                <w:szCs w:val="22"/>
                <w:lang w:val="pt-BR"/>
              </w:rPr>
            </w:pPr>
          </w:p>
        </w:tc>
        <w:tc>
          <w:tcPr>
            <w:tcW w:w="3349" w:type="pct"/>
          </w:tcPr>
          <w:p w14:paraId="5FFBCF13" w14:textId="77777777" w:rsidR="00A31A7F" w:rsidRDefault="00A31A7F" w:rsidP="00B6754D">
            <w:pPr>
              <w:spacing w:line="360" w:lineRule="auto"/>
              <w:jc w:val="both"/>
              <w:rPr>
                <w:sz w:val="22"/>
                <w:szCs w:val="22"/>
              </w:rPr>
            </w:pPr>
            <w:r>
              <w:rPr>
                <w:sz w:val="22"/>
                <w:szCs w:val="22"/>
              </w:rPr>
              <w:t>outros</w:t>
            </w:r>
          </w:p>
        </w:tc>
        <w:tc>
          <w:tcPr>
            <w:tcW w:w="1285" w:type="pct"/>
            <w:vAlign w:val="center"/>
          </w:tcPr>
          <w:p w14:paraId="5A43F8C6" w14:textId="176991F8" w:rsidR="00A31A7F" w:rsidRPr="001F4904" w:rsidRDefault="00A31A7F" w:rsidP="00B6754D">
            <w:pPr>
              <w:pStyle w:val="PargrafodaLista"/>
              <w:spacing w:line="360" w:lineRule="auto"/>
              <w:ind w:left="0"/>
              <w:jc w:val="center"/>
              <w:rPr>
                <w:sz w:val="22"/>
                <w:szCs w:val="22"/>
                <w:lang w:val="pt-BR"/>
              </w:rPr>
            </w:pPr>
            <w:r>
              <w:rPr>
                <w:sz w:val="22"/>
                <w:szCs w:val="22"/>
                <w:lang w:val="pt-BR"/>
              </w:rPr>
              <w:t>-</w:t>
            </w:r>
          </w:p>
        </w:tc>
      </w:tr>
    </w:tbl>
    <w:p w14:paraId="46F4C40A" w14:textId="77777777" w:rsidR="00A31A7F" w:rsidRPr="00A31A7F" w:rsidRDefault="00A31A7F" w:rsidP="00A31A7F">
      <w:pPr>
        <w:pStyle w:val="PargrafodaLista"/>
        <w:spacing w:line="360" w:lineRule="auto"/>
        <w:ind w:left="0"/>
        <w:jc w:val="both"/>
        <w:rPr>
          <w:sz w:val="22"/>
          <w:szCs w:val="22"/>
          <w:lang w:val="pt-BR"/>
        </w:rPr>
      </w:pPr>
    </w:p>
    <w:p w14:paraId="0BF37E89" w14:textId="07E7B82B" w:rsidR="00807079" w:rsidRPr="001F4904" w:rsidRDefault="00807079" w:rsidP="00D82E05">
      <w:pPr>
        <w:pStyle w:val="PargrafodaLista"/>
        <w:numPr>
          <w:ilvl w:val="1"/>
          <w:numId w:val="7"/>
        </w:numPr>
        <w:spacing w:line="360" w:lineRule="auto"/>
        <w:ind w:left="0" w:firstLine="0"/>
        <w:jc w:val="both"/>
        <w:rPr>
          <w:sz w:val="22"/>
          <w:szCs w:val="22"/>
        </w:rPr>
      </w:pPr>
      <w:r w:rsidRPr="001F4904">
        <w:rPr>
          <w:sz w:val="22"/>
          <w:szCs w:val="22"/>
          <w:lang w:val="pt-BR"/>
        </w:rPr>
        <w:t>O objeto da contratação tem a natureza de obra, conforme justificativa constante do Estudo Técnico Preliminar</w:t>
      </w:r>
      <w:r w:rsidR="00AA2966" w:rsidRPr="001F4904">
        <w:rPr>
          <w:sz w:val="22"/>
          <w:szCs w:val="22"/>
          <w:lang w:val="pt-BR"/>
        </w:rPr>
        <w:t>.</w:t>
      </w:r>
    </w:p>
    <w:p w14:paraId="5769A39A" w14:textId="0742AB1B" w:rsidR="00AA2966" w:rsidRPr="001F4904" w:rsidRDefault="00AA2966" w:rsidP="003E4427">
      <w:pPr>
        <w:pStyle w:val="PargrafodaLista"/>
        <w:numPr>
          <w:ilvl w:val="1"/>
          <w:numId w:val="7"/>
        </w:numPr>
        <w:spacing w:line="360" w:lineRule="auto"/>
        <w:ind w:left="0" w:firstLine="0"/>
        <w:jc w:val="both"/>
        <w:rPr>
          <w:sz w:val="22"/>
          <w:szCs w:val="22"/>
        </w:rPr>
      </w:pPr>
      <w:r w:rsidRPr="001F4904">
        <w:rPr>
          <w:sz w:val="22"/>
          <w:szCs w:val="22"/>
          <w:lang w:val="pt-BR"/>
        </w:rPr>
        <w:t>O serviço é enquadrado como contratados por escopo.</w:t>
      </w:r>
    </w:p>
    <w:p w14:paraId="7864C7E2" w14:textId="4B678DCB" w:rsidR="002A6B16" w:rsidRPr="001F4904" w:rsidRDefault="00ED4A60" w:rsidP="003E4427">
      <w:pPr>
        <w:pStyle w:val="PargrafodaLista"/>
        <w:numPr>
          <w:ilvl w:val="1"/>
          <w:numId w:val="7"/>
        </w:numPr>
        <w:spacing w:line="360" w:lineRule="auto"/>
        <w:ind w:left="0" w:firstLine="0"/>
        <w:jc w:val="both"/>
        <w:rPr>
          <w:sz w:val="22"/>
          <w:szCs w:val="22"/>
        </w:rPr>
      </w:pPr>
      <w:r w:rsidRPr="001F4904">
        <w:rPr>
          <w:rFonts w:eastAsia="Calibri"/>
          <w:sz w:val="22"/>
          <w:szCs w:val="22"/>
          <w:lang w:val="pt-BR"/>
        </w:rPr>
        <w:t xml:space="preserve">O presente contrato tem </w:t>
      </w:r>
      <w:r w:rsidR="005B0482" w:rsidRPr="001F4904">
        <w:rPr>
          <w:rFonts w:eastAsia="Calibri"/>
          <w:sz w:val="22"/>
          <w:szCs w:val="22"/>
          <w:lang w:val="pt-BR"/>
        </w:rPr>
        <w:t>vigência</w:t>
      </w:r>
      <w:r w:rsidRPr="001F4904">
        <w:rPr>
          <w:rFonts w:eastAsia="Calibri"/>
          <w:sz w:val="22"/>
          <w:szCs w:val="22"/>
          <w:lang w:val="pt-BR"/>
        </w:rPr>
        <w:t xml:space="preserve"> de </w:t>
      </w:r>
      <w:r w:rsidR="00E76619">
        <w:rPr>
          <w:rFonts w:eastAsia="Calibri"/>
          <w:sz w:val="22"/>
          <w:szCs w:val="22"/>
          <w:lang w:val="pt-BR"/>
        </w:rPr>
        <w:t>12 (doze</w:t>
      </w:r>
      <w:r w:rsidRPr="001F4904">
        <w:rPr>
          <w:rFonts w:eastAsia="Calibri"/>
          <w:sz w:val="22"/>
          <w:szCs w:val="22"/>
          <w:lang w:val="pt-BR"/>
        </w:rPr>
        <w:t xml:space="preserve">) </w:t>
      </w:r>
      <w:r w:rsidR="00E76619">
        <w:rPr>
          <w:rFonts w:eastAsia="Calibri"/>
          <w:sz w:val="22"/>
          <w:szCs w:val="22"/>
          <w:lang w:val="pt-BR"/>
        </w:rPr>
        <w:t>meses</w:t>
      </w:r>
      <w:r w:rsidRPr="001F4904">
        <w:rPr>
          <w:rFonts w:eastAsia="Calibri"/>
          <w:sz w:val="22"/>
          <w:szCs w:val="22"/>
          <w:lang w:val="pt-BR"/>
        </w:rPr>
        <w:t xml:space="preserve"> iniciando na da data de</w:t>
      </w:r>
      <w:r w:rsidR="00D82E05" w:rsidRPr="001F4904">
        <w:rPr>
          <w:rFonts w:eastAsia="Calibri"/>
          <w:sz w:val="22"/>
          <w:szCs w:val="22"/>
          <w:lang w:val="pt-BR"/>
        </w:rPr>
        <w:t xml:space="preserve"> assinatura do contrato</w:t>
      </w:r>
      <w:r w:rsidRPr="001F4904">
        <w:rPr>
          <w:rFonts w:eastAsia="Calibri"/>
          <w:sz w:val="22"/>
          <w:szCs w:val="22"/>
          <w:lang w:val="pt-BR"/>
        </w:rPr>
        <w:t xml:space="preserve">, podendo ser prorrogado nos termos do </w:t>
      </w:r>
      <w:r w:rsidR="00035F7D" w:rsidRPr="001F4904">
        <w:rPr>
          <w:rFonts w:eastAsia="Calibri"/>
          <w:sz w:val="22"/>
          <w:szCs w:val="22"/>
          <w:lang w:val="pt-BR"/>
        </w:rPr>
        <w:t>a</w:t>
      </w:r>
      <w:r w:rsidRPr="001F4904">
        <w:rPr>
          <w:rFonts w:eastAsia="Calibri"/>
          <w:sz w:val="22"/>
          <w:szCs w:val="22"/>
          <w:lang w:val="pt-BR"/>
        </w:rPr>
        <w:t>rt.106 da Lei 14.133/21</w:t>
      </w:r>
      <w:r w:rsidR="001A27B9" w:rsidRPr="001F4904">
        <w:rPr>
          <w:rFonts w:eastAsia="Calibri"/>
          <w:sz w:val="22"/>
          <w:szCs w:val="22"/>
        </w:rPr>
        <w:t>.</w:t>
      </w:r>
    </w:p>
    <w:p w14:paraId="2C98D0BE" w14:textId="3D932FB0" w:rsidR="00A07113" w:rsidRPr="001F4904" w:rsidRDefault="001A27B9" w:rsidP="003E4427">
      <w:pPr>
        <w:pStyle w:val="PargrafodaLista"/>
        <w:numPr>
          <w:ilvl w:val="0"/>
          <w:numId w:val="7"/>
        </w:numPr>
        <w:spacing w:line="360" w:lineRule="auto"/>
        <w:ind w:left="0" w:firstLine="0"/>
        <w:jc w:val="both"/>
        <w:rPr>
          <w:b/>
          <w:sz w:val="22"/>
          <w:szCs w:val="22"/>
        </w:rPr>
      </w:pPr>
      <w:r w:rsidRPr="001F4904">
        <w:rPr>
          <w:b/>
          <w:sz w:val="22"/>
          <w:szCs w:val="22"/>
        </w:rPr>
        <w:t xml:space="preserve">FUNDAMENTAÇÃO E DESCRIÇÃO DA NECESSIDADE DA CONTRATAÇÃO </w:t>
      </w:r>
    </w:p>
    <w:p w14:paraId="48B7281D" w14:textId="52069B9C" w:rsidR="00A07113" w:rsidRPr="001F4904" w:rsidRDefault="003D2608" w:rsidP="003E4427">
      <w:pPr>
        <w:pStyle w:val="PargrafodaLista"/>
        <w:numPr>
          <w:ilvl w:val="1"/>
          <w:numId w:val="7"/>
        </w:numPr>
        <w:spacing w:line="360" w:lineRule="auto"/>
        <w:ind w:left="0" w:firstLine="0"/>
        <w:jc w:val="both"/>
        <w:rPr>
          <w:b/>
          <w:sz w:val="22"/>
          <w:szCs w:val="22"/>
        </w:rPr>
      </w:pPr>
      <w:r w:rsidRPr="001F4904">
        <w:rPr>
          <w:rFonts w:eastAsia="Calibri"/>
          <w:sz w:val="22"/>
          <w:szCs w:val="22"/>
          <w:lang w:val="pt-BR"/>
        </w:rPr>
        <w:t xml:space="preserve">O objeto da contratação </w:t>
      </w:r>
      <w:r w:rsidR="00A348A6" w:rsidRPr="001F4904">
        <w:rPr>
          <w:rFonts w:eastAsia="Calibri"/>
          <w:sz w:val="22"/>
          <w:szCs w:val="22"/>
          <w:lang w:val="pt-BR"/>
        </w:rPr>
        <w:t>não está previsto no Plano Anual de Contratações</w:t>
      </w:r>
      <w:r w:rsidRPr="001F4904">
        <w:rPr>
          <w:rFonts w:eastAsia="Calibri"/>
          <w:sz w:val="22"/>
          <w:szCs w:val="22"/>
          <w:lang w:val="pt-BR"/>
        </w:rPr>
        <w:t xml:space="preserve"> no Plano de Contratações Anual 202</w:t>
      </w:r>
      <w:r w:rsidR="005006F9">
        <w:rPr>
          <w:rFonts w:eastAsia="Calibri"/>
          <w:sz w:val="22"/>
          <w:szCs w:val="22"/>
          <w:lang w:val="pt-BR"/>
        </w:rPr>
        <w:t>6</w:t>
      </w:r>
      <w:r w:rsidRPr="001F4904">
        <w:rPr>
          <w:rFonts w:eastAsia="Calibri"/>
          <w:sz w:val="22"/>
          <w:szCs w:val="22"/>
          <w:lang w:val="pt-BR"/>
        </w:rPr>
        <w:t>, conforme consta das informações básicas deste termo de referência</w:t>
      </w:r>
      <w:r w:rsidR="00CC685D" w:rsidRPr="001F4904">
        <w:rPr>
          <w:rFonts w:eastAsia="Calibri"/>
          <w:sz w:val="22"/>
          <w:szCs w:val="22"/>
        </w:rPr>
        <w:t>.</w:t>
      </w:r>
    </w:p>
    <w:p w14:paraId="136DDA22" w14:textId="77777777" w:rsidR="00032F62"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DESCRIÇÃO DA SOLUÇÃO COMO UM TODO CONSIDERADO O CICLO DE VIDA </w:t>
      </w:r>
      <w:r w:rsidR="00FD224C" w:rsidRPr="001F4904">
        <w:rPr>
          <w:b/>
          <w:sz w:val="22"/>
          <w:szCs w:val="22"/>
        </w:rPr>
        <w:t>DO OBJETO</w:t>
      </w:r>
      <w:r w:rsidRPr="001F4904">
        <w:rPr>
          <w:b/>
          <w:sz w:val="22"/>
          <w:szCs w:val="22"/>
        </w:rPr>
        <w:t xml:space="preserve"> </w:t>
      </w:r>
    </w:p>
    <w:p w14:paraId="3095C02E" w14:textId="01754E11" w:rsidR="00C40731" w:rsidRPr="001F4904" w:rsidRDefault="00E15FC4" w:rsidP="00D82E05">
      <w:pPr>
        <w:pStyle w:val="PargrafodaLista"/>
        <w:numPr>
          <w:ilvl w:val="1"/>
          <w:numId w:val="7"/>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000A247F" w:rsidRPr="001F4904">
        <w:rPr>
          <w:rFonts w:eastAsia="Calibri"/>
          <w:sz w:val="22"/>
          <w:szCs w:val="22"/>
        </w:rPr>
        <w:t>.</w:t>
      </w:r>
    </w:p>
    <w:p w14:paraId="6B251514" w14:textId="77777777" w:rsidR="00EA6557"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REQUISITOS DA CONTRATAÇÃO </w:t>
      </w:r>
    </w:p>
    <w:p w14:paraId="619D5F1E" w14:textId="77777777" w:rsidR="00263058" w:rsidRPr="001F4904" w:rsidRDefault="00263058" w:rsidP="00D82E05">
      <w:pPr>
        <w:pStyle w:val="PargrafodaLista"/>
        <w:numPr>
          <w:ilvl w:val="1"/>
          <w:numId w:val="7"/>
        </w:numPr>
        <w:spacing w:line="360" w:lineRule="auto"/>
        <w:ind w:left="0" w:firstLine="0"/>
        <w:jc w:val="both"/>
        <w:rPr>
          <w:rFonts w:eastAsia="Calibri"/>
          <w:sz w:val="22"/>
          <w:szCs w:val="22"/>
        </w:rPr>
      </w:pPr>
      <w:r w:rsidRPr="001F4904">
        <w:rPr>
          <w:rFonts w:eastAsia="Calibri"/>
          <w:bCs/>
          <w:iCs/>
          <w:sz w:val="22"/>
          <w:szCs w:val="22"/>
          <w:lang w:val="pt-BR"/>
        </w:rPr>
        <w:t>Na contratação é de suma importância ressaltar que seja obedecido o regime de execução do contrato será por tipo menor preço global, na forma de execução indireta, sob regime de empreitada por menor preço global, regida pela Lei Federal nº 14.133/2021, em conformidade com as planilhas e projetos aprovados pela autoridade competente</w:t>
      </w:r>
    </w:p>
    <w:p w14:paraId="740D4282" w14:textId="46631159" w:rsidR="00EA6557"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Não será admitida a subcontratação do objeto contratual.</w:t>
      </w:r>
    </w:p>
    <w:p w14:paraId="22559DCA" w14:textId="4C5BFD82" w:rsidR="002D0297" w:rsidRPr="001F4904" w:rsidRDefault="008719C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Será exigida a garantia da contratação de que tratam os arts. 96 e seguintes da Lei nº 14.133, de 2021, com validade durante a execução do contrato e 90 (noventa) dias após término da vigência contratual, podendo o Contratado optar pela caução em dinheiro ou em títulos da dívida pública, seguro-garantia, fiança bancária ou título de capitalização, em valor correspondente a </w:t>
      </w:r>
      <w:r w:rsidRPr="001F4904">
        <w:rPr>
          <w:rFonts w:eastAsia="Calibri"/>
          <w:sz w:val="22"/>
          <w:szCs w:val="22"/>
          <w:lang w:val="pt-BR"/>
        </w:rPr>
        <w:t>5</w:t>
      </w:r>
      <w:r w:rsidRPr="001F4904">
        <w:rPr>
          <w:rFonts w:eastAsia="Calibri"/>
          <w:sz w:val="22"/>
          <w:szCs w:val="22"/>
        </w:rPr>
        <w:t>% (</w:t>
      </w:r>
      <w:r w:rsidRPr="001F4904">
        <w:rPr>
          <w:rFonts w:eastAsia="Calibri"/>
          <w:sz w:val="22"/>
          <w:szCs w:val="22"/>
          <w:lang w:val="pt-BR"/>
        </w:rPr>
        <w:t xml:space="preserve">cinco </w:t>
      </w:r>
      <w:r w:rsidRPr="001F4904">
        <w:rPr>
          <w:rFonts w:eastAsia="Calibri"/>
          <w:sz w:val="22"/>
          <w:szCs w:val="22"/>
        </w:rPr>
        <w:t>por cento) do valor total da contratação</w:t>
      </w:r>
      <w:r w:rsidR="002D0297" w:rsidRPr="001F4904">
        <w:rPr>
          <w:rFonts w:eastAsia="Calibri"/>
          <w:sz w:val="22"/>
          <w:szCs w:val="22"/>
        </w:rPr>
        <w:t>.</w:t>
      </w:r>
    </w:p>
    <w:p w14:paraId="509157AC" w14:textId="385CC765" w:rsidR="00807079" w:rsidRPr="001F4904" w:rsidRDefault="00807079"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Tratando-se de obra ou serviço de engenharia, será exigida garantia adicional do fornecedor cuja proposta for inferior a 85% (oitenta e cinco por cento) do valor orçado pela Administração, equivalente à diferença entre este último e o valor da proposta.</w:t>
      </w:r>
    </w:p>
    <w:p w14:paraId="2634F415"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opção pelo seguro-garantia, a parte adjudicatária deverá apresentá-la, no máximo, até a data de assinatura do contrato. </w:t>
      </w:r>
    </w:p>
    <w:p w14:paraId="495FF737" w14:textId="7777777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ter validade durante a vigência do contrato e por mais 90 (noventa) dias após término deste prazo de vigência, permanecendo em vigor mesmo que o Contratado não pague o prêmio nas datas convencionadas. </w:t>
      </w:r>
    </w:p>
    <w:p w14:paraId="3D98C182"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apresente a apólice de seguro de garantia antes da assinatura do contrato, ocorrerá a preclusão do direito de escolha dessa modalidade de garantia.</w:t>
      </w:r>
    </w:p>
    <w:p w14:paraId="08DDFAB9"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acompanhar as modificações referentes à vigência do contrato principal mediante a emissão do respectivo endosso pela seguradora. </w:t>
      </w:r>
    </w:p>
    <w:p w14:paraId="4EE099B8"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F782BD3" w14:textId="64A5FCD0"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14:paraId="2036286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seja a garantia em dinheiro a modalidade de garantia escolhida pelo Contratado, deverá ser efetuada em favor do Contratante, em conta específica na Caixa Econômica Federal, com correção monetária.</w:t>
      </w:r>
    </w:p>
    <w:p w14:paraId="58B9B13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6D0801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7CEEEE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08AF4FF6" w14:textId="3A13B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489B4D8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assegurará, qualquer que seja a modalidade escolhida, sob pena de não aceitação, o pagamento de: </w:t>
      </w:r>
    </w:p>
    <w:p w14:paraId="4372A4FC"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prejuízos advindos do não cumprimento do objeto do contrato e do não adimplemento das demais obrigações nele previstas;  </w:t>
      </w:r>
    </w:p>
    <w:p w14:paraId="34989BE5"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multas moratórias e punitivas aplicadas pela Administração à contratada; e </w:t>
      </w:r>
    </w:p>
    <w:p w14:paraId="2DEA60FF"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obrigações trabalhistas e previdenciárias de qualquer natureza e para com o FGTS, não adimplidas pelo Contratado. </w:t>
      </w:r>
    </w:p>
    <w:p w14:paraId="29753D29"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2B17736C"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alteração do valor do contrato, ou prorrogação de sua vigência, a garantia deverá ser ajustada ou renovada, seguindo os mesmos parâmetros utilizados quando da contratação. </w:t>
      </w:r>
    </w:p>
    <w:p w14:paraId="32B8C350"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F828935" w14:textId="3DB3B879"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1DD67B31"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Contratante executará a garantia na forma prevista na legislação que rege a matéria.</w:t>
      </w:r>
    </w:p>
    <w:p w14:paraId="4840BE79" w14:textId="7578DF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 emitente da garantia ofertada pelo Contratado deverá ser notificado pelo Contratante quanto ao início de processo administrativo para apuração de descumprimento de cláusulas contratuais.</w:t>
      </w:r>
    </w:p>
    <w:p w14:paraId="76D80038" w14:textId="07FA070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78D637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662EE26A" w14:textId="3FA8558E"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extinção da garantia na modalidade seguro-garantia observará a regulamentação da Susep.</w:t>
      </w:r>
    </w:p>
    <w:p w14:paraId="7BB11EBE"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A Administração deverá apurar se há alguma pendência contratual antes do término da vigência da apólice.  </w:t>
      </w:r>
    </w:p>
    <w:p w14:paraId="31FB9963" w14:textId="3224B02E"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somente será liberada ou restituída após a fiel execução do contrato ou após a sua extinção por culpa exclusiva da Administração e, quando em dinheiro, será atualizada monetariamente.</w:t>
      </w:r>
    </w:p>
    <w:p w14:paraId="7AEA0C6B"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20E3DD9A"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Também poderá haver liberação da garantia se a empresa comprovar que os empregados serão realocados em outra atividade de prestação de serviços, sem que ocorra a interrupção do contrato de trabalho;</w:t>
      </w:r>
    </w:p>
    <w:p w14:paraId="74535AA9" w14:textId="0417D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3CC9EC1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autoriza o Contratante a reter, a qualquer tempo, a garantia, na forma prevista neste Termo de Referência.</w:t>
      </w:r>
    </w:p>
    <w:p w14:paraId="29743C4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garantidor não é parte para figurar em processo administrativo instaurado pelo Contratante com o objetivo de apurar prejuízos e/ou aplicar sanções à contratada.</w:t>
      </w:r>
    </w:p>
    <w:p w14:paraId="6B3A240C"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de execução é independente de eventual garantia do produto ou serviço prevista neste Termo de Referência.</w:t>
      </w:r>
    </w:p>
    <w:p w14:paraId="319DD05F" w14:textId="21F1AFDD"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C71E63" w:rsidRPr="001F4904">
        <w:rPr>
          <w:rFonts w:eastAsia="Calibri"/>
          <w:sz w:val="22"/>
          <w:szCs w:val="22"/>
          <w:lang w:val="pt-BR"/>
        </w:rPr>
        <w:t>07</w:t>
      </w:r>
      <w:r w:rsidRPr="001F4904">
        <w:rPr>
          <w:rFonts w:eastAsia="Calibri"/>
          <w:sz w:val="22"/>
          <w:szCs w:val="22"/>
        </w:rPr>
        <w:t xml:space="preserve"> horas às </w:t>
      </w:r>
      <w:r w:rsidR="00C71E63" w:rsidRPr="001F4904">
        <w:rPr>
          <w:rFonts w:eastAsia="Calibri"/>
          <w:sz w:val="22"/>
          <w:szCs w:val="22"/>
          <w:lang w:val="pt-BR"/>
        </w:rPr>
        <w:t xml:space="preserve">16 </w:t>
      </w:r>
      <w:r w:rsidRPr="001F4904">
        <w:rPr>
          <w:rFonts w:eastAsia="Calibri"/>
          <w:sz w:val="22"/>
          <w:szCs w:val="22"/>
        </w:rPr>
        <w:t xml:space="preserve">horas.  </w:t>
      </w:r>
    </w:p>
    <w:p w14:paraId="39B9A16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4FB2B4FA"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59DFDA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3C474C30" w14:textId="50D279F8" w:rsidR="00977C92"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99B4088" w14:textId="49722F55" w:rsidR="006035ED" w:rsidRPr="001F4904" w:rsidRDefault="006035ED" w:rsidP="00D82E05">
      <w:pPr>
        <w:pStyle w:val="PargrafodaLista"/>
        <w:numPr>
          <w:ilvl w:val="0"/>
          <w:numId w:val="7"/>
        </w:numPr>
        <w:spacing w:line="360" w:lineRule="auto"/>
        <w:ind w:left="0" w:firstLine="0"/>
        <w:jc w:val="both"/>
        <w:rPr>
          <w:b/>
          <w:sz w:val="22"/>
          <w:szCs w:val="22"/>
        </w:rPr>
      </w:pPr>
      <w:r w:rsidRPr="001F4904">
        <w:rPr>
          <w:b/>
          <w:sz w:val="22"/>
          <w:szCs w:val="22"/>
        </w:rPr>
        <w:t>DA EXECUÇÃO CONTRATUAL</w:t>
      </w:r>
    </w:p>
    <w:p w14:paraId="0D101D12" w14:textId="3D46856D" w:rsidR="006035ED" w:rsidRPr="001F4904" w:rsidRDefault="006035ED" w:rsidP="00D82E05">
      <w:pPr>
        <w:pStyle w:val="PargrafodaLista"/>
        <w:numPr>
          <w:ilvl w:val="1"/>
          <w:numId w:val="7"/>
        </w:numPr>
        <w:spacing w:line="360" w:lineRule="auto"/>
        <w:ind w:left="0" w:firstLine="0"/>
        <w:jc w:val="both"/>
        <w:rPr>
          <w:sz w:val="22"/>
          <w:szCs w:val="22"/>
        </w:rPr>
      </w:pPr>
      <w:bookmarkStart w:id="4" w:name="_Hlk168402405"/>
      <w:r w:rsidRPr="001F4904">
        <w:rPr>
          <w:sz w:val="22"/>
          <w:szCs w:val="22"/>
        </w:rPr>
        <w:t>A execução do objeto seguirá a seguinte dinâmica:</w:t>
      </w:r>
    </w:p>
    <w:p w14:paraId="3E380412" w14:textId="7D46B98F"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Início da execução do objeto: </w:t>
      </w:r>
      <w:r w:rsidR="0066729F" w:rsidRPr="001F4904">
        <w:rPr>
          <w:sz w:val="22"/>
          <w:szCs w:val="22"/>
          <w:lang w:eastAsia="x-none"/>
        </w:rPr>
        <w:t xml:space="preserve">será </w:t>
      </w:r>
      <w:r w:rsidR="00CB5440" w:rsidRPr="001F4904">
        <w:rPr>
          <w:sz w:val="22"/>
          <w:szCs w:val="22"/>
          <w:lang w:eastAsia="x-none"/>
        </w:rPr>
        <w:t>at</w:t>
      </w:r>
      <w:r w:rsidR="005616BA" w:rsidRPr="001F4904">
        <w:rPr>
          <w:sz w:val="22"/>
          <w:szCs w:val="22"/>
          <w:lang w:eastAsia="x-none"/>
        </w:rPr>
        <w:t>é</w:t>
      </w:r>
      <w:r w:rsidR="0066729F" w:rsidRPr="001F4904">
        <w:rPr>
          <w:sz w:val="22"/>
          <w:szCs w:val="22"/>
          <w:lang w:eastAsia="x-none"/>
        </w:rPr>
        <w:t xml:space="preserve"> </w:t>
      </w:r>
      <w:r w:rsidR="00AE6211" w:rsidRPr="001F4904">
        <w:rPr>
          <w:sz w:val="22"/>
          <w:szCs w:val="22"/>
          <w:lang w:eastAsia="x-none"/>
        </w:rPr>
        <w:t>0</w:t>
      </w:r>
      <w:r w:rsidR="00E76619">
        <w:rPr>
          <w:sz w:val="22"/>
          <w:szCs w:val="22"/>
          <w:lang w:eastAsia="x-none"/>
        </w:rPr>
        <w:t>7</w:t>
      </w:r>
      <w:r w:rsidR="0066729F" w:rsidRPr="001F4904">
        <w:rPr>
          <w:sz w:val="22"/>
          <w:szCs w:val="22"/>
          <w:lang w:eastAsia="x-none"/>
        </w:rPr>
        <w:t xml:space="preserve"> (</w:t>
      </w:r>
      <w:r w:rsidR="00E76619">
        <w:rPr>
          <w:sz w:val="22"/>
          <w:szCs w:val="22"/>
          <w:lang w:eastAsia="x-none"/>
        </w:rPr>
        <w:t>sete</w:t>
      </w:r>
      <w:r w:rsidR="0066729F" w:rsidRPr="001F4904">
        <w:rPr>
          <w:sz w:val="22"/>
          <w:szCs w:val="22"/>
          <w:lang w:eastAsia="x-none"/>
        </w:rPr>
        <w:t xml:space="preserve">) dias, </w:t>
      </w:r>
      <w:r w:rsidR="00CA2765" w:rsidRPr="001F4904">
        <w:rPr>
          <w:sz w:val="22"/>
          <w:szCs w:val="22"/>
          <w:lang w:eastAsia="x-none"/>
        </w:rPr>
        <w:t>após</w:t>
      </w:r>
      <w:r w:rsidR="0066729F" w:rsidRPr="001F4904">
        <w:rPr>
          <w:sz w:val="22"/>
          <w:szCs w:val="22"/>
          <w:lang w:eastAsia="x-none"/>
        </w:rPr>
        <w:t xml:space="preserve"> a </w:t>
      </w:r>
      <w:r w:rsidR="00CA2765" w:rsidRPr="001F4904">
        <w:rPr>
          <w:sz w:val="22"/>
          <w:szCs w:val="22"/>
          <w:lang w:eastAsia="x-none"/>
        </w:rPr>
        <w:t>emissão</w:t>
      </w:r>
      <w:r w:rsidR="0066729F" w:rsidRPr="001F4904">
        <w:rPr>
          <w:sz w:val="22"/>
          <w:szCs w:val="22"/>
          <w:lang w:eastAsia="x-none"/>
        </w:rPr>
        <w:t xml:space="preserve"> da ordem de </w:t>
      </w:r>
      <w:r w:rsidR="00CA2765" w:rsidRPr="001F4904">
        <w:rPr>
          <w:sz w:val="22"/>
          <w:szCs w:val="22"/>
          <w:lang w:eastAsia="x-none"/>
        </w:rPr>
        <w:t>serviços</w:t>
      </w:r>
      <w:r w:rsidR="005C7F18" w:rsidRPr="001F4904">
        <w:rPr>
          <w:sz w:val="22"/>
          <w:szCs w:val="22"/>
          <w:lang w:eastAsia="x-none"/>
        </w:rPr>
        <w:t>.</w:t>
      </w:r>
    </w:p>
    <w:p w14:paraId="763573B9" w14:textId="7B16B866"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A descrição detalhada dos métodos, rotinas, etapas, tecnologias procedimentos, frequência e periodicidade de execução do trabalho estão previstas no</w:t>
      </w:r>
      <w:r w:rsidR="00CB5440" w:rsidRPr="001F4904">
        <w:rPr>
          <w:sz w:val="22"/>
          <w:szCs w:val="22"/>
          <w:lang w:eastAsia="x-none"/>
        </w:rPr>
        <w:t xml:space="preserve"> cronograma físico financeiro do projeto</w:t>
      </w:r>
      <w:r w:rsidRPr="001F4904">
        <w:rPr>
          <w:sz w:val="22"/>
          <w:szCs w:val="22"/>
          <w:lang w:val="x-none" w:eastAsia="x-none"/>
        </w:rPr>
        <w:t xml:space="preserve">. </w:t>
      </w:r>
    </w:p>
    <w:p w14:paraId="75C34329" w14:textId="77777777" w:rsidR="00902D8A" w:rsidRPr="001F4904" w:rsidRDefault="006035ED" w:rsidP="00E76619">
      <w:pPr>
        <w:numPr>
          <w:ilvl w:val="1"/>
          <w:numId w:val="7"/>
        </w:numPr>
        <w:spacing w:line="360" w:lineRule="auto"/>
        <w:ind w:left="0" w:firstLine="0"/>
        <w:jc w:val="both"/>
        <w:rPr>
          <w:sz w:val="22"/>
          <w:szCs w:val="22"/>
          <w:lang w:val="x-none" w:eastAsia="x-none"/>
        </w:rPr>
      </w:pPr>
      <w:r w:rsidRPr="001F4904">
        <w:rPr>
          <w:sz w:val="22"/>
          <w:szCs w:val="22"/>
          <w:lang w:val="x-none" w:eastAsia="x-none"/>
        </w:rPr>
        <w:t>Os serviços serão prestados no seguinte endereço</w:t>
      </w:r>
      <w:r w:rsidR="00CB5440" w:rsidRPr="001F4904">
        <w:rPr>
          <w:sz w:val="22"/>
          <w:szCs w:val="22"/>
          <w:lang w:eastAsia="x-none"/>
        </w:rPr>
        <w:t>:</w:t>
      </w:r>
      <w:r w:rsidRPr="001F4904">
        <w:rPr>
          <w:sz w:val="22"/>
          <w:szCs w:val="22"/>
          <w:lang w:val="x-none" w:eastAsia="x-none"/>
        </w:rPr>
        <w:t xml:space="preserve"> </w:t>
      </w:r>
    </w:p>
    <w:p w14:paraId="3563E21E" w14:textId="1F1410E4" w:rsidR="005006F9" w:rsidRPr="00E76619" w:rsidRDefault="00E76619" w:rsidP="00E76619">
      <w:pPr>
        <w:pStyle w:val="PargrafodaLista"/>
        <w:numPr>
          <w:ilvl w:val="2"/>
          <w:numId w:val="7"/>
        </w:numPr>
        <w:spacing w:line="360" w:lineRule="auto"/>
        <w:ind w:left="0" w:firstLine="0"/>
        <w:jc w:val="both"/>
        <w:rPr>
          <w:sz w:val="22"/>
          <w:szCs w:val="22"/>
        </w:rPr>
      </w:pPr>
      <w:r>
        <w:rPr>
          <w:bCs/>
          <w:iCs/>
          <w:sz w:val="22"/>
          <w:szCs w:val="22"/>
          <w:lang w:val="pt-BR"/>
        </w:rPr>
        <w:t>Lote 01: Rua Raposos, s/n Centro</w:t>
      </w:r>
    </w:p>
    <w:p w14:paraId="5FD8BD4A" w14:textId="3D4C5A30" w:rsidR="00E76619" w:rsidRPr="00E76619" w:rsidRDefault="00E76619" w:rsidP="00E76619">
      <w:pPr>
        <w:pStyle w:val="PargrafodaLista"/>
        <w:numPr>
          <w:ilvl w:val="2"/>
          <w:numId w:val="7"/>
        </w:numPr>
        <w:spacing w:line="360" w:lineRule="auto"/>
        <w:ind w:left="0" w:firstLine="0"/>
        <w:jc w:val="both"/>
        <w:rPr>
          <w:sz w:val="22"/>
          <w:szCs w:val="22"/>
        </w:rPr>
      </w:pPr>
      <w:r>
        <w:rPr>
          <w:sz w:val="22"/>
          <w:szCs w:val="22"/>
          <w:lang w:val="pt-BR"/>
        </w:rPr>
        <w:t xml:space="preserve">Lote 02: </w:t>
      </w:r>
      <w:r w:rsidR="00814941" w:rsidRPr="00814941">
        <w:rPr>
          <w:bCs/>
          <w:iCs/>
          <w:sz w:val="22"/>
          <w:szCs w:val="22"/>
          <w:lang w:val="pt-BR"/>
        </w:rPr>
        <w:t>Escola Municipal José Lopes Gomes</w:t>
      </w:r>
      <w:r w:rsidR="00814941">
        <w:rPr>
          <w:bCs/>
          <w:iCs/>
          <w:sz w:val="22"/>
          <w:szCs w:val="22"/>
          <w:lang w:val="pt-BR"/>
        </w:rPr>
        <w:t xml:space="preserve"> -</w:t>
      </w:r>
      <w:r w:rsidR="00814941" w:rsidRPr="00814941">
        <w:rPr>
          <w:bCs/>
          <w:iCs/>
          <w:sz w:val="22"/>
          <w:szCs w:val="22"/>
          <w:lang w:val="pt-BR"/>
        </w:rPr>
        <w:t xml:space="preserve"> </w:t>
      </w:r>
      <w:r w:rsidRPr="00814941">
        <w:rPr>
          <w:sz w:val="22"/>
          <w:szCs w:val="22"/>
          <w:lang w:val="pt-BR"/>
        </w:rPr>
        <w:t xml:space="preserve">Rua dos Campo, s/n Comunidade de </w:t>
      </w:r>
      <w:proofErr w:type="spellStart"/>
      <w:r w:rsidRPr="00814941">
        <w:rPr>
          <w:sz w:val="22"/>
          <w:szCs w:val="22"/>
          <w:lang w:val="pt-BR"/>
        </w:rPr>
        <w:t>Jenipapinho</w:t>
      </w:r>
      <w:proofErr w:type="spellEnd"/>
    </w:p>
    <w:p w14:paraId="00CF4596" w14:textId="1BE182CE" w:rsidR="008C2438" w:rsidRPr="001F4904" w:rsidRDefault="008F639C" w:rsidP="00E76619">
      <w:pPr>
        <w:numPr>
          <w:ilvl w:val="1"/>
          <w:numId w:val="7"/>
        </w:numPr>
        <w:spacing w:line="360" w:lineRule="auto"/>
        <w:ind w:left="0" w:firstLine="0"/>
        <w:jc w:val="both"/>
        <w:rPr>
          <w:sz w:val="22"/>
          <w:szCs w:val="22"/>
          <w:lang w:val="x-none" w:eastAsia="x-none"/>
        </w:rPr>
      </w:pPr>
      <w:r w:rsidRPr="001F4904">
        <w:rPr>
          <w:sz w:val="22"/>
          <w:szCs w:val="22"/>
          <w:lang w:eastAsia="x-none"/>
        </w:rPr>
        <w:t xml:space="preserve"> </w:t>
      </w:r>
      <w:r w:rsidR="008C2438" w:rsidRPr="001F4904">
        <w:rPr>
          <w:sz w:val="22"/>
          <w:szCs w:val="22"/>
          <w:lang w:eastAsia="x-none"/>
        </w:rPr>
        <w:t xml:space="preserve">Os serviços serão prestados no seguinte horário: 07 </w:t>
      </w:r>
      <w:proofErr w:type="spellStart"/>
      <w:r w:rsidR="008C2438" w:rsidRPr="001F4904">
        <w:rPr>
          <w:sz w:val="22"/>
          <w:szCs w:val="22"/>
          <w:lang w:eastAsia="x-none"/>
        </w:rPr>
        <w:t>hr</w:t>
      </w:r>
      <w:r w:rsidR="00887958" w:rsidRPr="001F4904">
        <w:rPr>
          <w:sz w:val="22"/>
          <w:szCs w:val="22"/>
          <w:lang w:eastAsia="x-none"/>
        </w:rPr>
        <w:t>s</w:t>
      </w:r>
      <w:proofErr w:type="spellEnd"/>
      <w:r w:rsidR="008C2438" w:rsidRPr="001F4904">
        <w:rPr>
          <w:sz w:val="22"/>
          <w:szCs w:val="22"/>
          <w:lang w:eastAsia="x-none"/>
        </w:rPr>
        <w:t xml:space="preserve"> as 16 </w:t>
      </w:r>
      <w:proofErr w:type="spellStart"/>
      <w:r w:rsidR="008C2438" w:rsidRPr="001F4904">
        <w:rPr>
          <w:sz w:val="22"/>
          <w:szCs w:val="22"/>
          <w:lang w:eastAsia="x-none"/>
        </w:rPr>
        <w:t>hrs</w:t>
      </w:r>
      <w:proofErr w:type="spellEnd"/>
      <w:r w:rsidR="00887958" w:rsidRPr="001F4904">
        <w:rPr>
          <w:sz w:val="22"/>
          <w:szCs w:val="22"/>
          <w:lang w:eastAsia="x-none"/>
        </w:rPr>
        <w:t>.</w:t>
      </w:r>
    </w:p>
    <w:p w14:paraId="356D9475" w14:textId="4A71F32B" w:rsidR="0022514B" w:rsidRPr="001F4904" w:rsidRDefault="0022514B" w:rsidP="00E76619">
      <w:pPr>
        <w:numPr>
          <w:ilvl w:val="1"/>
          <w:numId w:val="7"/>
        </w:numPr>
        <w:spacing w:line="360" w:lineRule="auto"/>
        <w:ind w:left="0" w:firstLine="0"/>
        <w:jc w:val="both"/>
        <w:rPr>
          <w:sz w:val="22"/>
          <w:szCs w:val="22"/>
          <w:lang w:val="x-none" w:eastAsia="x-none"/>
        </w:rPr>
      </w:pPr>
      <w:r w:rsidRPr="001F4904">
        <w:rPr>
          <w:sz w:val="22"/>
          <w:szCs w:val="22"/>
          <w:lang w:eastAsia="x-none"/>
        </w:rPr>
        <w:t xml:space="preserve">O prazo de garantia contratual dos serviços, complementar à garantia legal da Lei nº 8.078, de 11 de setembro de 1990 (Código de Defesa do Consumidor), será de, no mínimo </w:t>
      </w:r>
      <w:r w:rsidRPr="001F4904">
        <w:rPr>
          <w:bCs/>
          <w:sz w:val="22"/>
          <w:szCs w:val="22"/>
          <w:lang w:eastAsia="x-none"/>
        </w:rPr>
        <w:t>12</w:t>
      </w:r>
      <w:r w:rsidRPr="001F4904">
        <w:rPr>
          <w:sz w:val="22"/>
          <w:szCs w:val="22"/>
          <w:lang w:eastAsia="x-none"/>
        </w:rPr>
        <w:t xml:space="preserve"> (</w:t>
      </w:r>
      <w:r w:rsidRPr="001F4904">
        <w:rPr>
          <w:bCs/>
          <w:sz w:val="22"/>
          <w:szCs w:val="22"/>
          <w:lang w:eastAsia="x-none"/>
        </w:rPr>
        <w:t>doze</w:t>
      </w:r>
      <w:r w:rsidRPr="001F4904">
        <w:rPr>
          <w:sz w:val="22"/>
          <w:szCs w:val="22"/>
          <w:lang w:eastAsia="x-none"/>
        </w:rPr>
        <w:t>) meses, contado a partir do primeiro dia útil subsequente à data do recebimento definitivo do objeto.</w:t>
      </w:r>
    </w:p>
    <w:p w14:paraId="235B684B" w14:textId="200FF3B8" w:rsidR="00630D9F" w:rsidRPr="001F4904" w:rsidRDefault="006035ED" w:rsidP="00D82E05">
      <w:pPr>
        <w:numPr>
          <w:ilvl w:val="1"/>
          <w:numId w:val="7"/>
        </w:numPr>
        <w:spacing w:line="360" w:lineRule="auto"/>
        <w:ind w:left="0" w:firstLine="0"/>
        <w:jc w:val="both"/>
        <w:rPr>
          <w:iCs/>
          <w:sz w:val="22"/>
          <w:szCs w:val="22"/>
          <w:lang w:val="x-none" w:eastAsia="x-none"/>
        </w:rPr>
      </w:pPr>
      <w:r w:rsidRPr="001F4904">
        <w:rPr>
          <w:iCs/>
          <w:sz w:val="22"/>
          <w:szCs w:val="22"/>
          <w:lang w:eastAsia="x-none"/>
        </w:rPr>
        <w:t>Não serão necessários procedimentos de transição e finalização do contrato devido às características do objeto.</w:t>
      </w:r>
    </w:p>
    <w:bookmarkEnd w:id="4"/>
    <w:p w14:paraId="29B0C162" w14:textId="77777777" w:rsidR="00630D9F" w:rsidRPr="001F4904" w:rsidRDefault="00AC0437" w:rsidP="00D82E05">
      <w:pPr>
        <w:pStyle w:val="PargrafodaLista"/>
        <w:numPr>
          <w:ilvl w:val="0"/>
          <w:numId w:val="7"/>
        </w:numPr>
        <w:spacing w:line="360" w:lineRule="auto"/>
        <w:ind w:left="0" w:firstLine="0"/>
        <w:jc w:val="both"/>
        <w:rPr>
          <w:b/>
          <w:iCs/>
          <w:sz w:val="22"/>
          <w:szCs w:val="22"/>
        </w:rPr>
      </w:pPr>
      <w:r w:rsidRPr="001F4904">
        <w:rPr>
          <w:b/>
          <w:sz w:val="22"/>
          <w:szCs w:val="22"/>
        </w:rPr>
        <w:t xml:space="preserve">DA </w:t>
      </w:r>
      <w:r w:rsidR="001A27B9" w:rsidRPr="001F4904">
        <w:rPr>
          <w:b/>
          <w:sz w:val="22"/>
          <w:szCs w:val="22"/>
        </w:rPr>
        <w:t xml:space="preserve">GESTÃO DO CONTRATO </w:t>
      </w:r>
    </w:p>
    <w:p w14:paraId="3B83C5CF"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5" w:name="art115§1"/>
      <w:bookmarkStart w:id="6" w:name="art115§5"/>
      <w:bookmarkEnd w:id="5"/>
      <w:bookmarkEnd w:id="6"/>
    </w:p>
    <w:p w14:paraId="67152D15"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7" w:name="art116"/>
      <w:bookmarkEnd w:id="7"/>
    </w:p>
    <w:p w14:paraId="67B5E4FB"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bookmarkStart w:id="8" w:name="art117§2"/>
      <w:bookmarkEnd w:id="8"/>
      <w:r w:rsidRPr="001F4904">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órgão ou entidade poderá convocar representante da empresa para adoção de providências que devam ser cumpridas de imediato.</w:t>
      </w:r>
    </w:p>
    <w:p w14:paraId="0DB325D5" w14:textId="6E3FF0D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1F4904" w:rsidRDefault="005D024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Contratada deverá manter preposto da empresa no local da execução do objeto durante o período </w:t>
      </w:r>
      <w:r w:rsidR="00837D0A" w:rsidRPr="001F4904">
        <w:rPr>
          <w:rFonts w:eastAsia="Calibri"/>
          <w:sz w:val="22"/>
          <w:szCs w:val="22"/>
          <w:lang w:val="pt-BR"/>
        </w:rPr>
        <w:t>do contrato.</w:t>
      </w:r>
    </w:p>
    <w:p w14:paraId="6BCF77FF" w14:textId="21CF1D5F"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execução do contrato deverá ser acompanhada e fiscalizada pelo(s) fiscal(</w:t>
      </w:r>
      <w:proofErr w:type="spellStart"/>
      <w:r w:rsidRPr="001F4904">
        <w:rPr>
          <w:rFonts w:eastAsia="Calibri"/>
          <w:sz w:val="22"/>
          <w:szCs w:val="22"/>
          <w:lang w:val="pt-BR"/>
        </w:rPr>
        <w:t>is</w:t>
      </w:r>
      <w:proofErr w:type="spellEnd"/>
      <w:r w:rsidRPr="001F4904">
        <w:rPr>
          <w:rFonts w:eastAsia="Calibri"/>
          <w:sz w:val="22"/>
          <w:szCs w:val="22"/>
          <w:lang w:val="pt-BR"/>
        </w:rPr>
        <w:t>) do contrato, ou pelos respectivos substitutos.</w:t>
      </w:r>
    </w:p>
    <w:p w14:paraId="0B80863F" w14:textId="656777F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técnico do contrato comunicará ao gestor do contrato, em tempo hábil, o término do contrato sob sua responsabilidade, com vistas à tempestiva renovação ou à prorrogação contratual</w:t>
      </w:r>
      <w:r w:rsidRPr="001F4904">
        <w:rPr>
          <w:rFonts w:eastAsia="Calibri"/>
          <w:sz w:val="22"/>
          <w:szCs w:val="22"/>
          <w:lang w:val="pt-BR"/>
        </w:rPr>
        <w:t>.</w:t>
      </w:r>
    </w:p>
    <w:p w14:paraId="13E9C563" w14:textId="77777777" w:rsidR="00BB271C"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00E80F" w14:textId="410934D9" w:rsidR="007F1067"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sidRPr="001F4904">
        <w:rPr>
          <w:rFonts w:eastAsia="Calibri"/>
          <w:sz w:val="22"/>
          <w:szCs w:val="22"/>
          <w:lang w:val="pt-BR"/>
        </w:rPr>
        <w:t>.</w:t>
      </w:r>
    </w:p>
    <w:p w14:paraId="28134443" w14:textId="1243C59E"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1F4904">
        <w:rPr>
          <w:rFonts w:eastAsia="Calibri"/>
          <w:sz w:val="22"/>
          <w:szCs w:val="22"/>
          <w:lang w:val="pt-BR"/>
        </w:rPr>
        <w:t>.</w:t>
      </w:r>
    </w:p>
    <w:p w14:paraId="201D010D" w14:textId="4AD627DD"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1F4904">
        <w:rPr>
          <w:rFonts w:eastAsia="Calibri"/>
          <w:sz w:val="22"/>
          <w:szCs w:val="22"/>
          <w:lang w:val="pt-BR"/>
        </w:rPr>
        <w:t>.</w:t>
      </w:r>
    </w:p>
    <w:p w14:paraId="38EA176B" w14:textId="6003B297"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1F4904">
        <w:rPr>
          <w:rFonts w:eastAsia="Calibri"/>
          <w:sz w:val="22"/>
          <w:szCs w:val="22"/>
          <w:lang w:val="pt-BR"/>
        </w:rPr>
        <w:t>.</w:t>
      </w:r>
    </w:p>
    <w:p w14:paraId="0791420F" w14:textId="7D0047B8"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F4904">
        <w:rPr>
          <w:rFonts w:eastAsia="Calibri"/>
          <w:sz w:val="22"/>
          <w:szCs w:val="22"/>
          <w:lang w:val="pt-BR"/>
        </w:rPr>
        <w:t>.</w:t>
      </w:r>
      <w:r w:rsidRPr="001F4904">
        <w:rPr>
          <w:rFonts w:eastAsia="Calibri"/>
          <w:sz w:val="22"/>
          <w:szCs w:val="22"/>
        </w:rPr>
        <w:t xml:space="preserve"> </w:t>
      </w:r>
    </w:p>
    <w:p w14:paraId="5FECB5AF" w14:textId="08F3C011"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1F4904" w:rsidRDefault="001E4E2E" w:rsidP="00D82E05">
      <w:pPr>
        <w:pStyle w:val="PargrafodaLista"/>
        <w:numPr>
          <w:ilvl w:val="0"/>
          <w:numId w:val="7"/>
        </w:numPr>
        <w:spacing w:line="360" w:lineRule="auto"/>
        <w:ind w:left="0" w:firstLine="0"/>
        <w:jc w:val="both"/>
        <w:rPr>
          <w:rFonts w:eastAsia="Calibri"/>
          <w:b/>
          <w:sz w:val="22"/>
          <w:szCs w:val="22"/>
        </w:rPr>
      </w:pPr>
      <w:r w:rsidRPr="001F4904">
        <w:rPr>
          <w:rFonts w:eastAsia="Calibri"/>
          <w:b/>
          <w:sz w:val="22"/>
          <w:szCs w:val="22"/>
        </w:rPr>
        <w:t>PAGAMENTO</w:t>
      </w:r>
    </w:p>
    <w:p w14:paraId="0D0E8E10" w14:textId="63478257" w:rsidR="008D3535" w:rsidRPr="001F4904" w:rsidRDefault="00053838" w:rsidP="00D82E05">
      <w:pPr>
        <w:pStyle w:val="PargrafodaLista"/>
        <w:numPr>
          <w:ilvl w:val="1"/>
          <w:numId w:val="7"/>
        </w:numPr>
        <w:spacing w:line="360" w:lineRule="auto"/>
        <w:ind w:left="0" w:firstLine="0"/>
        <w:jc w:val="both"/>
        <w:rPr>
          <w:rFonts w:eastAsia="Calibri"/>
          <w:b/>
          <w:sz w:val="22"/>
          <w:szCs w:val="22"/>
        </w:rPr>
      </w:pPr>
      <w:bookmarkStart w:id="9" w:name="_Hlk168402641"/>
      <w:r w:rsidRPr="001F4904">
        <w:rPr>
          <w:rFonts w:eastAsia="Calibri"/>
          <w:sz w:val="22"/>
          <w:szCs w:val="22"/>
          <w:lang w:val="pt-BR"/>
        </w:rPr>
        <w:t xml:space="preserve">O pagamento </w:t>
      </w:r>
      <w:r w:rsidR="007A68C4" w:rsidRPr="001F4904">
        <w:rPr>
          <w:rFonts w:eastAsia="Calibri"/>
          <w:sz w:val="22"/>
          <w:szCs w:val="22"/>
          <w:lang w:val="pt-BR"/>
        </w:rPr>
        <w:t>será</w:t>
      </w:r>
      <w:r w:rsidRPr="001F4904">
        <w:rPr>
          <w:rFonts w:eastAsia="Calibri"/>
          <w:sz w:val="22"/>
          <w:szCs w:val="22"/>
          <w:lang w:val="pt-BR"/>
        </w:rPr>
        <w:t xml:space="preserve"> efetuado em </w:t>
      </w:r>
      <w:r w:rsidR="00B6754D">
        <w:rPr>
          <w:rFonts w:eastAsia="Calibri"/>
          <w:sz w:val="22"/>
          <w:szCs w:val="22"/>
          <w:lang w:val="pt-BR"/>
        </w:rPr>
        <w:t>06 (seis</w:t>
      </w:r>
      <w:r w:rsidRPr="001F4904">
        <w:rPr>
          <w:rFonts w:eastAsia="Calibri"/>
          <w:sz w:val="22"/>
          <w:szCs w:val="22"/>
          <w:lang w:val="pt-BR"/>
        </w:rPr>
        <w:t>) parcelas, de acordo com a medição realizada a cada 30 (trinta) dias, dentro do período previsto de execução e em conformidade com o Cronograma Físico Financeiro</w:t>
      </w:r>
      <w:bookmarkEnd w:id="9"/>
      <w:r w:rsidR="008D3535" w:rsidRPr="001F4904">
        <w:rPr>
          <w:rFonts w:eastAsia="Calibri"/>
          <w:sz w:val="22"/>
          <w:szCs w:val="22"/>
        </w:rPr>
        <w:t>.</w:t>
      </w:r>
    </w:p>
    <w:p w14:paraId="48B3F276" w14:textId="77777777" w:rsidR="002E2F4E" w:rsidRPr="001F4904" w:rsidRDefault="002E2F4E"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24BE7A25" w14:textId="69311568" w:rsidR="002E2F4E" w:rsidRPr="001F4904" w:rsidRDefault="002E2F4E"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Uma etapa será considerada efetivamente concluída quando os serviços previstos para aquela etapa, no Cronograma Físico-Financeiro, estiverem executados em sua totalidade</w:t>
      </w:r>
      <w:r w:rsidR="001E0E3D" w:rsidRPr="001F4904">
        <w:rPr>
          <w:rFonts w:eastAsia="Calibri"/>
          <w:sz w:val="22"/>
          <w:szCs w:val="22"/>
          <w:lang w:val="pt-BR"/>
        </w:rPr>
        <w:t>.</w:t>
      </w:r>
    </w:p>
    <w:p w14:paraId="2F7633D7" w14:textId="77777777" w:rsidR="008E76AB" w:rsidRPr="001F4904" w:rsidRDefault="001E0E3D"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também apresentará, a cada medição, os documentos comprobatórios da procedência legal dos produtos e subprodutos florestais utilizados naquela etapa da execução contratual, quando for o caso.</w:t>
      </w:r>
    </w:p>
    <w:p w14:paraId="73F09584" w14:textId="59E87357" w:rsidR="00A57344"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provisoriamente,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fiscal do contrato, quando houver, realizará o recebimento provisório sob o ponto de vista técnico e administrativo.</w:t>
      </w:r>
    </w:p>
    <w:p w14:paraId="4D7CED64"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D97525E" w14:textId="2A098B58"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definitivamente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2D6ADE" w14:textId="0BFAA7AE"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1F4904">
        <w:rPr>
          <w:rFonts w:eastAsia="Calibri"/>
          <w:sz w:val="22"/>
          <w:szCs w:val="22"/>
          <w:lang w:val="pt-BR"/>
        </w:rPr>
        <w:t>.</w:t>
      </w:r>
    </w:p>
    <w:p w14:paraId="5A2605A5"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Comunicar a empresa para que emita a Nota Fiscal ou Fatura, com o valor exato dimensionado pela fiscalização.</w:t>
      </w:r>
    </w:p>
    <w:p w14:paraId="77E67A48"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7F135C2"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9E571FE" w14:textId="51F81F55"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0A6428">
        <w:rPr>
          <w:rFonts w:eastAsia="Calibri"/>
          <w:sz w:val="22"/>
          <w:szCs w:val="22"/>
        </w:rPr>
        <w:t>.</w:t>
      </w:r>
    </w:p>
    <w:p w14:paraId="1252E296"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prazo de validade;</w:t>
      </w:r>
    </w:p>
    <w:p w14:paraId="18935FD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a data da emissão;</w:t>
      </w:r>
    </w:p>
    <w:p w14:paraId="6DEF80D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os dados do contrato e do órgão contratante;</w:t>
      </w:r>
    </w:p>
    <w:p w14:paraId="3AF4F02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período respectivo de execução do contrato;</w:t>
      </w:r>
    </w:p>
    <w:p w14:paraId="13551CF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valor a pagar; e</w:t>
      </w:r>
    </w:p>
    <w:p w14:paraId="20900FC2" w14:textId="6CC316F8"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eventual destaque do valor de retenções tributárias cabíveis.</w:t>
      </w:r>
    </w:p>
    <w:p w14:paraId="51B950DB" w14:textId="77777777" w:rsidR="00C66E35" w:rsidRPr="001F4904" w:rsidRDefault="00C66E3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6DC4F572" w:rsidR="003C7BE8" w:rsidRPr="001F4904" w:rsidRDefault="003C7BE8"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Nota Fiscal ou Fatura deverá ser obrigatoriamente acompanhada da comprovação da regularidade</w:t>
      </w:r>
      <w:r w:rsidRPr="001F4904">
        <w:rPr>
          <w:rFonts w:eastAsia="Calibri"/>
          <w:sz w:val="22"/>
          <w:szCs w:val="22"/>
          <w:lang w:val="pt-BR"/>
        </w:rPr>
        <w:t xml:space="preserve"> </w:t>
      </w:r>
      <w:r w:rsidRPr="001F4904">
        <w:rPr>
          <w:rFonts w:eastAsia="Calibri"/>
          <w:sz w:val="22"/>
          <w:szCs w:val="22"/>
        </w:rPr>
        <w:t>fiscal, constatada por meio de consulta on-line ao SICAF ou, na impossibilidade de acesso ao referido</w:t>
      </w:r>
      <w:r w:rsidRPr="001F4904">
        <w:rPr>
          <w:rFonts w:eastAsia="Calibri"/>
          <w:sz w:val="22"/>
          <w:szCs w:val="22"/>
          <w:lang w:val="pt-BR"/>
        </w:rPr>
        <w:t xml:space="preserve"> </w:t>
      </w:r>
      <w:r w:rsidRPr="001F4904">
        <w:rPr>
          <w:rFonts w:eastAsia="Calibri"/>
          <w:sz w:val="22"/>
          <w:szCs w:val="22"/>
        </w:rPr>
        <w:t>Sistema, mediante consulta aos sítios eletrônicos oficiais ou à documentação mencionada no art. 68 da Lei nº</w:t>
      </w:r>
      <w:r w:rsidRPr="001F4904">
        <w:rPr>
          <w:rFonts w:eastAsia="Calibri"/>
          <w:sz w:val="22"/>
          <w:szCs w:val="22"/>
          <w:lang w:val="pt-BR"/>
        </w:rPr>
        <w:t xml:space="preserve"> </w:t>
      </w:r>
      <w:r w:rsidRPr="001F4904">
        <w:rPr>
          <w:rFonts w:eastAsia="Calibri"/>
          <w:sz w:val="22"/>
          <w:szCs w:val="22"/>
        </w:rPr>
        <w:t>14.133/2021.</w:t>
      </w:r>
    </w:p>
    <w:p w14:paraId="50AF641E" w14:textId="77777777" w:rsidR="00C62945" w:rsidRPr="001F4904" w:rsidRDefault="00C6294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efetuado no prazo máximo de até dez dias úteis, contados da finalização da liquidação da despesa, conforme seção anterior, nos termos da Instrução Normativa SEGES/ME nº 77, de 2022.</w:t>
      </w:r>
    </w:p>
    <w:p w14:paraId="709EA6AA" w14:textId="21F58769" w:rsidR="00C62945" w:rsidRPr="001F4904" w:rsidRDefault="00C6294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1F4904">
        <w:rPr>
          <w:rFonts w:eastAsia="Calibri"/>
          <w:sz w:val="22"/>
          <w:szCs w:val="22"/>
          <w:lang w:val="pt-BR"/>
        </w:rPr>
        <w:t xml:space="preserve"> Nacional de Custo da Construção </w:t>
      </w:r>
      <w:r w:rsidRPr="001F4904">
        <w:rPr>
          <w:rFonts w:eastAsia="Calibri"/>
          <w:sz w:val="22"/>
          <w:szCs w:val="22"/>
        </w:rPr>
        <w:t xml:space="preserve"> de correção monetária</w:t>
      </w:r>
      <w:r w:rsidRPr="001F4904">
        <w:rPr>
          <w:rFonts w:eastAsia="Calibri"/>
          <w:sz w:val="22"/>
          <w:szCs w:val="22"/>
          <w:lang w:val="pt-BR"/>
        </w:rPr>
        <w:t>.</w:t>
      </w:r>
    </w:p>
    <w:p w14:paraId="4A03F88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realizado através de ordem bancária, para crédito em banco, agência e conta corrente indicados pelo contratado.</w:t>
      </w:r>
    </w:p>
    <w:p w14:paraId="156298EE"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Será considerada data do pagamento o dia em que constar como emitida a ordem bancária para pagamento.</w:t>
      </w:r>
    </w:p>
    <w:p w14:paraId="0291B14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Quando do pagamento, será efetuada a retenção tributária prevista na legislação aplicável.</w:t>
      </w:r>
    </w:p>
    <w:p w14:paraId="2A4B1AA8" w14:textId="2D977A00" w:rsidR="00B000B5" w:rsidRPr="001F4904" w:rsidRDefault="00B000B5"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1F4904" w:rsidRDefault="00B000B5"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016014DC"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Os preços inicialmente contratados são fixos e irreajustáveis no prazo de um ano contado da data do orçamento estimado, considerando as planilhas referenciais </w:t>
      </w:r>
      <w:r w:rsidR="00190769" w:rsidRPr="00190769">
        <w:rPr>
          <w:rFonts w:eastAsia="Calibri"/>
          <w:bCs/>
          <w:sz w:val="22"/>
          <w:szCs w:val="22"/>
          <w:lang w:val="pt-BR"/>
        </w:rPr>
        <w:t>Secretaria de Estado de Educação de Minas Gerais (SEE/MG)</w:t>
      </w:r>
      <w:r w:rsidR="00B43A43" w:rsidRPr="001F4904">
        <w:rPr>
          <w:rFonts w:eastAsia="Calibri"/>
          <w:sz w:val="22"/>
          <w:szCs w:val="22"/>
          <w:lang w:val="pt-BR"/>
        </w:rPr>
        <w:t>.</w:t>
      </w:r>
    </w:p>
    <w:p w14:paraId="39D39841" w14:textId="03C87463"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Após o interregno de um ano, e independentemente de pedido do Contratado, os preços iniciais serão reajustados, mediante a aplicação, pelo Contratante, do </w:t>
      </w:r>
      <w:r w:rsidR="00B43A43" w:rsidRPr="001F4904">
        <w:rPr>
          <w:rFonts w:eastAsia="Calibri"/>
          <w:sz w:val="22"/>
          <w:szCs w:val="22"/>
          <w:lang w:val="pt-BR"/>
        </w:rPr>
        <w:t>Índice de Nacional do Custo de Construção</w:t>
      </w:r>
      <w:r w:rsidRPr="001F4904">
        <w:rPr>
          <w:rFonts w:eastAsia="Calibri"/>
          <w:sz w:val="22"/>
          <w:szCs w:val="22"/>
        </w:rPr>
        <w:t>, exclusivamente para as obrigações iniciadas e concluídas após a ocorrência da anualidade.</w:t>
      </w:r>
    </w:p>
    <w:p w14:paraId="0584DAFF"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Nos reajustes subsequentes ao primeiro, o interregno mínimo de um ano será contado a partir dos efeitos financeiros do último reajuste.</w:t>
      </w:r>
    </w:p>
    <w:p w14:paraId="54D212E5"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Nas aferições finais, o(s) índice(s) utilizado(s) para reajuste será(</w:t>
      </w:r>
      <w:proofErr w:type="spellStart"/>
      <w:r w:rsidRPr="001F4904">
        <w:rPr>
          <w:rFonts w:eastAsia="Calibri"/>
          <w:sz w:val="22"/>
          <w:szCs w:val="22"/>
        </w:rPr>
        <w:t>ão</w:t>
      </w:r>
      <w:proofErr w:type="spellEnd"/>
      <w:r w:rsidRPr="001F4904">
        <w:rPr>
          <w:rFonts w:eastAsia="Calibri"/>
          <w:sz w:val="22"/>
          <w:szCs w:val="22"/>
        </w:rPr>
        <w:t>), obrigatoriamente, o(s) definitivo(s).</w:t>
      </w:r>
    </w:p>
    <w:p w14:paraId="1C5C2818"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o(s) índice(s) estabelecido(s) para reajustamento venha(m) a ser extinto(s) ou de qualquer forma não possa(m) mais ser utilizado(s), será(</w:t>
      </w:r>
      <w:proofErr w:type="spellStart"/>
      <w:r w:rsidRPr="001F4904">
        <w:rPr>
          <w:rFonts w:eastAsia="Calibri"/>
          <w:sz w:val="22"/>
          <w:szCs w:val="22"/>
        </w:rPr>
        <w:t>ão</w:t>
      </w:r>
      <w:proofErr w:type="spellEnd"/>
      <w:r w:rsidRPr="001F4904">
        <w:rPr>
          <w:rFonts w:eastAsia="Calibri"/>
          <w:sz w:val="22"/>
          <w:szCs w:val="22"/>
        </w:rPr>
        <w:t>) adotado(s), em substituição, o(s) que vier(em) a ser determinado(s) pela legislação então em vigor.</w:t>
      </w:r>
    </w:p>
    <w:p w14:paraId="167AE73B" w14:textId="7777777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reajuste será realizado por apostilamento.</w:t>
      </w:r>
    </w:p>
    <w:p w14:paraId="7DE78927" w14:textId="126967AF" w:rsidR="00B43A43" w:rsidRPr="001F4904" w:rsidRDefault="00B43A43" w:rsidP="00B43A43">
      <w:pPr>
        <w:pStyle w:val="PargrafodaLista"/>
        <w:numPr>
          <w:ilvl w:val="0"/>
          <w:numId w:val="7"/>
        </w:numPr>
        <w:spacing w:line="360" w:lineRule="auto"/>
        <w:ind w:left="0" w:firstLine="0"/>
        <w:jc w:val="both"/>
        <w:rPr>
          <w:b/>
          <w:sz w:val="22"/>
          <w:szCs w:val="22"/>
        </w:rPr>
      </w:pPr>
      <w:r w:rsidRPr="001F4904">
        <w:rPr>
          <w:b/>
          <w:sz w:val="22"/>
          <w:szCs w:val="22"/>
        </w:rPr>
        <w:t>INFRAÇÕES E SANÇÕES ADMINISTRATIVAS</w:t>
      </w:r>
    </w:p>
    <w:p w14:paraId="3685A0BE" w14:textId="78D502E7" w:rsidR="00B43A43" w:rsidRPr="001F4904" w:rsidRDefault="00B43A43" w:rsidP="00B43A43">
      <w:pPr>
        <w:pStyle w:val="PargrafodaLista"/>
        <w:numPr>
          <w:ilvl w:val="1"/>
          <w:numId w:val="7"/>
        </w:numPr>
        <w:spacing w:line="360" w:lineRule="auto"/>
        <w:ind w:left="0" w:firstLine="0"/>
        <w:jc w:val="both"/>
        <w:rPr>
          <w:sz w:val="22"/>
          <w:szCs w:val="22"/>
        </w:rPr>
      </w:pPr>
      <w:r w:rsidRPr="001F4904">
        <w:rPr>
          <w:sz w:val="22"/>
          <w:szCs w:val="22"/>
        </w:rPr>
        <w:t>Comete infração administrativa, nos termos da Lei nº 14.133, de 2021, o contratado que:</w:t>
      </w:r>
    </w:p>
    <w:p w14:paraId="3F74715D"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w:t>
      </w:r>
    </w:p>
    <w:p w14:paraId="712DDC8A"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 que cause grave dano à Administração ou ao funcionamento dos serviços públicos ou ao interesse coletivo;</w:t>
      </w:r>
    </w:p>
    <w:p w14:paraId="07729F95"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total do contrato;</w:t>
      </w:r>
    </w:p>
    <w:p w14:paraId="5360DDEF"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ensejar o retardamento da execução ou da entrega do objeto da contratação sem motivo justificado;</w:t>
      </w:r>
    </w:p>
    <w:p w14:paraId="462F0C9D"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apresentar documentação falsa ou prestar declaração falsa durante a execução do contrato;</w:t>
      </w:r>
    </w:p>
    <w:p w14:paraId="1603C75E"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fraudulento na execução do contrato;</w:t>
      </w:r>
    </w:p>
    <w:p w14:paraId="2A041CF1"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comportar-se de modo inidôneo ou cometer fraude de qualquer natureza;</w:t>
      </w:r>
    </w:p>
    <w:p w14:paraId="7AD72170"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lesivo previsto no art. 5º da Lei nº 12.846, de 1º de agosto de 2013.</w:t>
      </w:r>
    </w:p>
    <w:p w14:paraId="2A2AC85D" w14:textId="77777777" w:rsidR="00B43A43" w:rsidRPr="001F4904" w:rsidRDefault="00B43A43" w:rsidP="00E33B0E">
      <w:pPr>
        <w:pStyle w:val="PargrafodaLista"/>
        <w:numPr>
          <w:ilvl w:val="1"/>
          <w:numId w:val="7"/>
        </w:numPr>
        <w:spacing w:line="360" w:lineRule="auto"/>
        <w:ind w:left="0" w:firstLine="0"/>
        <w:contextualSpacing w:val="0"/>
        <w:jc w:val="both"/>
        <w:rPr>
          <w:sz w:val="22"/>
          <w:szCs w:val="22"/>
        </w:rPr>
      </w:pPr>
      <w:r w:rsidRPr="001F4904">
        <w:rPr>
          <w:sz w:val="22"/>
          <w:szCs w:val="22"/>
        </w:rPr>
        <w:t>Serão aplicadas ao contratado que incorrer nas infrações acima descritas as seguintes sanções:</w:t>
      </w:r>
    </w:p>
    <w:p w14:paraId="4655693B" w14:textId="3E33B705"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Advertência, quando o contratado der causa à inexecução parcial do contrato, sempre que não se justificar a imposição de penalidade mais grave;</w:t>
      </w:r>
    </w:p>
    <w:p w14:paraId="55B2E748" w14:textId="3422981B"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Multa:</w:t>
      </w:r>
    </w:p>
    <w:p w14:paraId="0E22432E"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Moratória de 0,3% (três décimos por cento) por dia de atraso injustificado sobre o valor da parcela inadimplida, até o limite de 30 (trinta) dias;</w:t>
      </w:r>
    </w:p>
    <w:p w14:paraId="55C69DF9"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Compensatória, para as infrações descritas nas alíneas “e” a “h” do subitem 12.1, de 15% (quinze por cento) a 30% (trinta por cento) do valor do Contrato.</w:t>
      </w:r>
    </w:p>
    <w:p w14:paraId="39F8115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infração descrita na alínea “b” do subitem 12.1, a multa será de 0,5% (cinco décimos por cento) a 30% (trinta por cento) do valor do Contrato.</w:t>
      </w:r>
    </w:p>
    <w:p w14:paraId="20E70A7E" w14:textId="77777777" w:rsid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infrações descritas na alínea “d” do subitem 12.1, a multa será de 0,5% (cinco décimos por cento) a 15% (quinze por cento) do valor do Contrato.</w:t>
      </w:r>
    </w:p>
    <w:p w14:paraId="0112D4ED" w14:textId="3C3D90C1" w:rsidR="00B43A43" w:rsidRP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a infração descrita na alínea “a” do subitem 12.1, a multa será de 0,5% (cinco décimos por cento) a 15% (quinze por cento) do valor do Contrato, ressalvadas as seguintes infrações:</w:t>
      </w:r>
    </w:p>
    <w:p w14:paraId="4A7F4BAF" w14:textId="7DA47C74"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 xml:space="preserve">A aplicação das sanções previstas neste Contrato não exclui, em hipótese alguma, a obrigação de reparação integral do dano causado ao Contratante. </w:t>
      </w:r>
    </w:p>
    <w:p w14:paraId="10874C46" w14:textId="69E9214D"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Todas as sanções previstas neste Contrato poderão ser aplicadas cumulativamente com a multa.</w:t>
      </w:r>
    </w:p>
    <w:p w14:paraId="4F05244C"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Antes da aplicação da multa será facultada a defesa do interessado no prazo de 15 (quinze) dias úteis, contado da data de sua intimação.</w:t>
      </w:r>
    </w:p>
    <w:p w14:paraId="06347A48"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A12A9EC" w14:textId="77777777" w:rsidR="00EA4029" w:rsidRDefault="00E33B0E" w:rsidP="009D2342">
      <w:pPr>
        <w:pStyle w:val="PargrafodaLista"/>
        <w:numPr>
          <w:ilvl w:val="2"/>
          <w:numId w:val="7"/>
        </w:numPr>
        <w:spacing w:line="360" w:lineRule="auto"/>
        <w:ind w:left="0" w:firstLine="0"/>
        <w:jc w:val="both"/>
        <w:rPr>
          <w:sz w:val="22"/>
          <w:szCs w:val="22"/>
        </w:rPr>
      </w:pPr>
      <w:r w:rsidRPr="00EA4029">
        <w:rPr>
          <w:sz w:val="22"/>
          <w:szCs w:val="22"/>
        </w:rPr>
        <w:t>A multa poderá ser recolhida administrativamente no prazo máximo de 30 (trinta) dias, a contar da data do recebimento da comunicação enviada pela autoridade competente</w:t>
      </w:r>
      <w:r w:rsidR="00B43A43" w:rsidRPr="00EA4029">
        <w:rPr>
          <w:sz w:val="22"/>
          <w:szCs w:val="22"/>
        </w:rPr>
        <w:t>.</w:t>
      </w:r>
    </w:p>
    <w:p w14:paraId="1BC8942D"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E014DEE" w14:textId="77777777" w:rsid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59D51130" w:rsidR="00FE14C2" w:rsidRP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0B89A2E7"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Na aplicação das sanções serão considerados:</w:t>
      </w:r>
    </w:p>
    <w:p w14:paraId="4BD10E82" w14:textId="77777777" w:rsidR="00B43A43" w:rsidRPr="001F4904" w:rsidRDefault="00B43A43" w:rsidP="009D2342">
      <w:pPr>
        <w:spacing w:line="360" w:lineRule="auto"/>
        <w:jc w:val="both"/>
        <w:rPr>
          <w:sz w:val="22"/>
          <w:szCs w:val="22"/>
        </w:rPr>
      </w:pPr>
      <w:r w:rsidRPr="001F4904">
        <w:rPr>
          <w:sz w:val="22"/>
          <w:szCs w:val="22"/>
        </w:rPr>
        <w:t>a)</w:t>
      </w:r>
      <w:r w:rsidRPr="001F4904">
        <w:rPr>
          <w:sz w:val="22"/>
          <w:szCs w:val="22"/>
        </w:rPr>
        <w:tab/>
        <w:t>a natureza e a gravidade da infração cometida;</w:t>
      </w:r>
    </w:p>
    <w:p w14:paraId="2E266A3E" w14:textId="77777777" w:rsidR="00B43A43" w:rsidRPr="001F4904" w:rsidRDefault="00B43A43" w:rsidP="009D2342">
      <w:pPr>
        <w:spacing w:line="360" w:lineRule="auto"/>
        <w:jc w:val="both"/>
        <w:rPr>
          <w:sz w:val="22"/>
          <w:szCs w:val="22"/>
        </w:rPr>
      </w:pPr>
      <w:r w:rsidRPr="001F4904">
        <w:rPr>
          <w:sz w:val="22"/>
          <w:szCs w:val="22"/>
        </w:rPr>
        <w:t>b)</w:t>
      </w:r>
      <w:r w:rsidRPr="001F4904">
        <w:rPr>
          <w:sz w:val="22"/>
          <w:szCs w:val="22"/>
        </w:rPr>
        <w:tab/>
        <w:t>as peculiaridades do caso concreto;</w:t>
      </w:r>
    </w:p>
    <w:p w14:paraId="12C69E46" w14:textId="77777777" w:rsidR="00B43A43" w:rsidRPr="001F4904" w:rsidRDefault="00B43A43" w:rsidP="009D2342">
      <w:pPr>
        <w:spacing w:line="360" w:lineRule="auto"/>
        <w:jc w:val="both"/>
        <w:rPr>
          <w:sz w:val="22"/>
          <w:szCs w:val="22"/>
        </w:rPr>
      </w:pPr>
      <w:r w:rsidRPr="001F4904">
        <w:rPr>
          <w:sz w:val="22"/>
          <w:szCs w:val="22"/>
        </w:rPr>
        <w:t>c)</w:t>
      </w:r>
      <w:r w:rsidRPr="001F4904">
        <w:rPr>
          <w:sz w:val="22"/>
          <w:szCs w:val="22"/>
        </w:rPr>
        <w:tab/>
        <w:t>as circunstâncias agravantes ou atenuantes;</w:t>
      </w:r>
    </w:p>
    <w:p w14:paraId="68B29D6C" w14:textId="77777777" w:rsidR="00B43A43" w:rsidRPr="001F4904" w:rsidRDefault="00B43A43" w:rsidP="009D2342">
      <w:pPr>
        <w:spacing w:line="360" w:lineRule="auto"/>
        <w:jc w:val="both"/>
        <w:rPr>
          <w:sz w:val="22"/>
          <w:szCs w:val="22"/>
        </w:rPr>
      </w:pPr>
      <w:r w:rsidRPr="001F4904">
        <w:rPr>
          <w:sz w:val="22"/>
          <w:szCs w:val="22"/>
        </w:rPr>
        <w:t>d)</w:t>
      </w:r>
      <w:r w:rsidRPr="001F4904">
        <w:rPr>
          <w:sz w:val="22"/>
          <w:szCs w:val="22"/>
        </w:rPr>
        <w:tab/>
        <w:t>os danos que dela provierem para o Contratante;</w:t>
      </w:r>
    </w:p>
    <w:p w14:paraId="274E28B4" w14:textId="77777777" w:rsidR="00B43A43" w:rsidRPr="001F4904" w:rsidRDefault="00B43A43" w:rsidP="009D2342">
      <w:pPr>
        <w:spacing w:line="360" w:lineRule="auto"/>
        <w:jc w:val="both"/>
        <w:rPr>
          <w:sz w:val="22"/>
          <w:szCs w:val="22"/>
        </w:rPr>
      </w:pPr>
      <w:r w:rsidRPr="001F4904">
        <w:rPr>
          <w:sz w:val="22"/>
          <w:szCs w:val="22"/>
        </w:rPr>
        <w:t>e)</w:t>
      </w:r>
      <w:r w:rsidRPr="001F4904">
        <w:rPr>
          <w:sz w:val="22"/>
          <w:szCs w:val="22"/>
        </w:rPr>
        <w:tab/>
        <w:t>a implantação ou o aperfeiçoamento de programa de integridade, conforme normas e orientações dos órgãos de controle.</w:t>
      </w:r>
    </w:p>
    <w:p w14:paraId="73878E97"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FD1BD28"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31860F"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A4029">
        <w:rPr>
          <w:sz w:val="22"/>
          <w:szCs w:val="22"/>
        </w:rPr>
        <w:t>Ceis</w:t>
      </w:r>
      <w:proofErr w:type="spellEnd"/>
      <w:r w:rsidRPr="00EA4029">
        <w:rPr>
          <w:sz w:val="22"/>
          <w:szCs w:val="22"/>
        </w:rPr>
        <w:t>) e no Cadastro Nacional de Empresas Punidas (</w:t>
      </w:r>
      <w:proofErr w:type="spellStart"/>
      <w:r w:rsidRPr="00EA4029">
        <w:rPr>
          <w:sz w:val="22"/>
          <w:szCs w:val="22"/>
        </w:rPr>
        <w:t>Cnep</w:t>
      </w:r>
      <w:proofErr w:type="spellEnd"/>
      <w:r w:rsidRPr="00EA4029">
        <w:rPr>
          <w:sz w:val="22"/>
          <w:szCs w:val="22"/>
        </w:rPr>
        <w:t xml:space="preserve">), instituídos no âmbito do Poder Executivo Federal. </w:t>
      </w:r>
    </w:p>
    <w:p w14:paraId="07DD6FBA"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As sanções de impedimento de licitar e contratar e declaração de inidoneidade para licitar ou contratar são passíveis de reabilitação na forma do art. 163 da Lei nº 14.133/21.</w:t>
      </w:r>
    </w:p>
    <w:p w14:paraId="08BBFC3C" w14:textId="5E268C33" w:rsidR="00B43A43" w:rsidRPr="00EA4029" w:rsidRDefault="00B43A43" w:rsidP="007D309B">
      <w:pPr>
        <w:pStyle w:val="PargrafodaLista"/>
        <w:numPr>
          <w:ilvl w:val="1"/>
          <w:numId w:val="7"/>
        </w:numPr>
        <w:spacing w:line="360" w:lineRule="auto"/>
        <w:ind w:left="0" w:firstLine="0"/>
        <w:jc w:val="both"/>
        <w:rPr>
          <w:sz w:val="22"/>
          <w:szCs w:val="22"/>
        </w:rPr>
      </w:pPr>
      <w:r w:rsidRPr="00EA4029">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2CA8890" w14:textId="618636B1" w:rsidR="00867786" w:rsidRPr="00EA4029" w:rsidRDefault="001A27B9" w:rsidP="007D309B">
      <w:pPr>
        <w:pStyle w:val="PargrafodaLista"/>
        <w:numPr>
          <w:ilvl w:val="0"/>
          <w:numId w:val="43"/>
        </w:numPr>
        <w:spacing w:line="360" w:lineRule="auto"/>
        <w:ind w:left="0" w:firstLine="0"/>
        <w:jc w:val="both"/>
        <w:rPr>
          <w:rFonts w:eastAsia="Calibri"/>
          <w:b/>
          <w:sz w:val="22"/>
          <w:szCs w:val="22"/>
        </w:rPr>
      </w:pPr>
      <w:r w:rsidRPr="00EA4029">
        <w:rPr>
          <w:b/>
          <w:sz w:val="22"/>
          <w:szCs w:val="22"/>
        </w:rPr>
        <w:t xml:space="preserve">FORMA E CRITÉRIOS DE SELEÇÃO DO FORNECEDOR </w:t>
      </w:r>
      <w:r w:rsidR="00351818" w:rsidRPr="00EA4029">
        <w:rPr>
          <w:b/>
          <w:sz w:val="22"/>
          <w:szCs w:val="22"/>
          <w:lang w:val="pt-BR"/>
        </w:rPr>
        <w:t xml:space="preserve"> E REGIME DE EXECUÇÃO</w:t>
      </w:r>
    </w:p>
    <w:p w14:paraId="5B8EDBA1" w14:textId="77777777" w:rsidR="007D309B" w:rsidRPr="007D309B" w:rsidRDefault="00433CF4" w:rsidP="007D309B">
      <w:pPr>
        <w:pStyle w:val="PargrafodaLista"/>
        <w:numPr>
          <w:ilvl w:val="1"/>
          <w:numId w:val="43"/>
        </w:numPr>
        <w:tabs>
          <w:tab w:val="left" w:pos="0"/>
        </w:tabs>
        <w:spacing w:line="360" w:lineRule="auto"/>
        <w:ind w:left="0" w:firstLine="0"/>
        <w:jc w:val="both"/>
        <w:rPr>
          <w:rFonts w:eastAsia="Calibri"/>
          <w:b/>
          <w:sz w:val="22"/>
          <w:szCs w:val="22"/>
        </w:rPr>
      </w:pPr>
      <w:r w:rsidRPr="00EA4029">
        <w:rPr>
          <w:rFonts w:eastAsia="Calibri"/>
          <w:sz w:val="22"/>
          <w:szCs w:val="22"/>
        </w:rPr>
        <w:t xml:space="preserve">O </w:t>
      </w:r>
      <w:r w:rsidRPr="00EA4029">
        <w:rPr>
          <w:rFonts w:eastAsia="Calibri"/>
          <w:iCs/>
          <w:sz w:val="22"/>
          <w:szCs w:val="22"/>
        </w:rPr>
        <w:t>contratado</w:t>
      </w:r>
      <w:r w:rsidRPr="00EA4029">
        <w:rPr>
          <w:rFonts w:eastAsia="Calibri"/>
          <w:i/>
          <w:iCs/>
          <w:sz w:val="22"/>
          <w:szCs w:val="22"/>
        </w:rPr>
        <w:t xml:space="preserve"> </w:t>
      </w:r>
      <w:r w:rsidRPr="00EA4029">
        <w:rPr>
          <w:rFonts w:eastAsia="Calibri"/>
          <w:sz w:val="22"/>
          <w:szCs w:val="22"/>
        </w:rPr>
        <w:t>será selecionado por meio da realização de procedimento de licitação</w:t>
      </w:r>
      <w:r w:rsidR="007C3695" w:rsidRPr="00EA4029">
        <w:rPr>
          <w:rFonts w:eastAsia="Calibri"/>
          <w:sz w:val="22"/>
          <w:szCs w:val="22"/>
        </w:rPr>
        <w:t xml:space="preserve">, na modalidade </w:t>
      </w:r>
      <w:r w:rsidR="007C3695" w:rsidRPr="00EA4029">
        <w:rPr>
          <w:rFonts w:eastAsia="Calibri"/>
          <w:b/>
          <w:sz w:val="22"/>
          <w:szCs w:val="22"/>
        </w:rPr>
        <w:t>Concorrência</w:t>
      </w:r>
      <w:r w:rsidRPr="00EA4029">
        <w:rPr>
          <w:rFonts w:eastAsia="Calibri"/>
          <w:sz w:val="22"/>
          <w:szCs w:val="22"/>
        </w:rPr>
        <w:t>,</w:t>
      </w:r>
      <w:r w:rsidR="007C3695" w:rsidRPr="00EA4029">
        <w:rPr>
          <w:rFonts w:eastAsia="Calibri"/>
          <w:sz w:val="22"/>
          <w:szCs w:val="22"/>
        </w:rPr>
        <w:t xml:space="preserve"> sob a forma </w:t>
      </w:r>
      <w:r w:rsidR="007C3695" w:rsidRPr="00EA4029">
        <w:rPr>
          <w:rFonts w:eastAsia="Calibri"/>
          <w:b/>
          <w:sz w:val="22"/>
          <w:szCs w:val="22"/>
        </w:rPr>
        <w:t>Eletrônica</w:t>
      </w:r>
      <w:r w:rsidR="00AA3F89" w:rsidRPr="00EA4029">
        <w:rPr>
          <w:rFonts w:eastAsia="Calibri"/>
          <w:sz w:val="22"/>
          <w:szCs w:val="22"/>
        </w:rPr>
        <w:t>,</w:t>
      </w:r>
      <w:r w:rsidR="007C3695" w:rsidRPr="00EA4029">
        <w:rPr>
          <w:rFonts w:eastAsia="Calibri"/>
          <w:sz w:val="22"/>
          <w:szCs w:val="22"/>
        </w:rPr>
        <w:t xml:space="preserve"> com adoção do critério de julgamento pelo menor preço</w:t>
      </w:r>
      <w:r w:rsidR="00B32238" w:rsidRPr="00EA4029">
        <w:rPr>
          <w:rFonts w:eastAsia="Calibri"/>
          <w:sz w:val="22"/>
          <w:szCs w:val="22"/>
        </w:rPr>
        <w:t xml:space="preserve"> </w:t>
      </w:r>
      <w:r w:rsidR="00FC22DA" w:rsidRPr="00EA4029">
        <w:rPr>
          <w:rFonts w:eastAsia="Calibri"/>
          <w:sz w:val="22"/>
          <w:szCs w:val="22"/>
        </w:rPr>
        <w:t>por global</w:t>
      </w:r>
      <w:r w:rsidR="00871A89" w:rsidRPr="00EA4029">
        <w:rPr>
          <w:rFonts w:eastAsia="Calibri"/>
          <w:sz w:val="22"/>
          <w:szCs w:val="22"/>
        </w:rPr>
        <w:t>.</w:t>
      </w:r>
    </w:p>
    <w:p w14:paraId="4C300D8F" w14:textId="77777777" w:rsidR="007D309B" w:rsidRPr="007D309B" w:rsidRDefault="007D309B"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O regime de execução do contrato será: empreitada por preço unitário conforme inciso I do art. 46 da Lei 14.133/2021</w:t>
      </w:r>
      <w:r w:rsidR="003D2385" w:rsidRPr="007D309B">
        <w:rPr>
          <w:rFonts w:eastAsia="Calibri"/>
          <w:sz w:val="22"/>
          <w:szCs w:val="22"/>
        </w:rPr>
        <w:t>.</w:t>
      </w:r>
    </w:p>
    <w:p w14:paraId="1FEEE905" w14:textId="20468383" w:rsidR="00AA3F89" w:rsidRPr="007D309B" w:rsidRDefault="00AA3F89"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Tratando-se de obra ou serviço de engenharia, ressalvado o objeto ou parte dele sujeito ao regime de empreitada por preço unitário, o critério de aceitabilidade de preços será o valor global estimado para a contratação.</w:t>
      </w:r>
    </w:p>
    <w:p w14:paraId="36C72204" w14:textId="49CBEB22" w:rsidR="00AA3F89" w:rsidRPr="00BC4F32" w:rsidRDefault="00AA3F89" w:rsidP="007D309B">
      <w:pPr>
        <w:pStyle w:val="PargrafodaLista"/>
        <w:numPr>
          <w:ilvl w:val="2"/>
          <w:numId w:val="43"/>
        </w:numPr>
        <w:tabs>
          <w:tab w:val="left" w:pos="0"/>
        </w:tabs>
        <w:spacing w:line="360" w:lineRule="auto"/>
        <w:ind w:left="0" w:firstLine="0"/>
        <w:jc w:val="both"/>
        <w:rPr>
          <w:rFonts w:eastAsia="Calibri"/>
          <w:sz w:val="22"/>
          <w:szCs w:val="22"/>
        </w:rPr>
      </w:pPr>
      <w:r w:rsidRPr="00AA3F89">
        <w:rPr>
          <w:rFonts w:eastAsia="Calibri"/>
          <w:sz w:val="22"/>
          <w:szCs w:val="22"/>
        </w:rPr>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C4F32">
        <w:rPr>
          <w:rFonts w:eastAsia="Calibri"/>
          <w:sz w:val="22"/>
          <w:szCs w:val="22"/>
          <w:lang w:val="pt-BR"/>
        </w:rPr>
        <w:t>.</w:t>
      </w:r>
    </w:p>
    <w:p w14:paraId="419A358C" w14:textId="5FB7581E" w:rsidR="00BC4F32" w:rsidRPr="00BC4F32" w:rsidRDefault="00BC4F32" w:rsidP="007D309B">
      <w:pPr>
        <w:pStyle w:val="PargrafodaLista"/>
        <w:numPr>
          <w:ilvl w:val="1"/>
          <w:numId w:val="43"/>
        </w:numPr>
        <w:tabs>
          <w:tab w:val="left" w:pos="0"/>
        </w:tabs>
        <w:spacing w:line="360" w:lineRule="auto"/>
        <w:ind w:left="0" w:firstLine="0"/>
        <w:jc w:val="both"/>
        <w:rPr>
          <w:rFonts w:eastAsia="Calibri"/>
          <w:sz w:val="22"/>
          <w:szCs w:val="22"/>
        </w:rPr>
      </w:pPr>
      <w:r w:rsidRPr="00BC4F32">
        <w:rPr>
          <w:rFonts w:eastAsia="Calibri"/>
          <w:sz w:val="22"/>
          <w:szCs w:val="22"/>
        </w:rPr>
        <w:t>Para o objeto ou parte dele sujeito ao regime de empreitada por preço unitário o critério de aceitabilidade de preços será</w:t>
      </w:r>
      <w:r>
        <w:rPr>
          <w:rFonts w:eastAsia="Calibri"/>
          <w:sz w:val="22"/>
          <w:szCs w:val="22"/>
          <w:lang w:val="pt-BR"/>
        </w:rPr>
        <w:t xml:space="preserve"> de acordo</w:t>
      </w:r>
      <w:r w:rsidR="00CF2EEA">
        <w:rPr>
          <w:rFonts w:eastAsia="Calibri"/>
          <w:sz w:val="22"/>
          <w:szCs w:val="22"/>
          <w:lang w:val="pt-BR"/>
        </w:rPr>
        <w:t xml:space="preserve"> o </w:t>
      </w:r>
      <w:r w:rsidRPr="00BC4F32">
        <w:rPr>
          <w:rFonts w:eastAsia="Calibri"/>
          <w:sz w:val="22"/>
          <w:szCs w:val="22"/>
        </w:rPr>
        <w:t>valor estimado da contratação;</w:t>
      </w:r>
    </w:p>
    <w:p w14:paraId="677E21A5" w14:textId="7EE31995" w:rsidR="001C1E0F" w:rsidRPr="001F4904" w:rsidRDefault="00351818" w:rsidP="007D309B">
      <w:pPr>
        <w:pStyle w:val="PargrafodaLista"/>
        <w:numPr>
          <w:ilvl w:val="1"/>
          <w:numId w:val="43"/>
        </w:numPr>
        <w:tabs>
          <w:tab w:val="left" w:pos="0"/>
        </w:tabs>
        <w:spacing w:line="360" w:lineRule="auto"/>
        <w:ind w:left="0" w:firstLine="0"/>
        <w:jc w:val="both"/>
        <w:rPr>
          <w:rFonts w:eastAsia="Calibri"/>
          <w:b/>
          <w:sz w:val="22"/>
          <w:szCs w:val="22"/>
        </w:rPr>
      </w:pPr>
      <w:r w:rsidRPr="001F4904">
        <w:rPr>
          <w:iCs/>
          <w:sz w:val="22"/>
          <w:szCs w:val="22"/>
          <w:lang w:val="pt-BR"/>
        </w:rPr>
        <w:t>Para fins de habilitação, deverá o licitante comprovar os seguintes requisitos:</w:t>
      </w:r>
    </w:p>
    <w:p w14:paraId="6959698E" w14:textId="134893AF" w:rsidR="003D2385" w:rsidRPr="001F4904" w:rsidRDefault="00FC4255" w:rsidP="007D309B">
      <w:pPr>
        <w:pStyle w:val="PargrafodaLista"/>
        <w:tabs>
          <w:tab w:val="left" w:pos="0"/>
        </w:tabs>
        <w:spacing w:line="360" w:lineRule="auto"/>
        <w:ind w:left="0"/>
        <w:jc w:val="both"/>
        <w:rPr>
          <w:rFonts w:eastAsia="Calibri"/>
          <w:b/>
          <w:sz w:val="22"/>
          <w:szCs w:val="22"/>
          <w:lang w:val="pt-BR"/>
        </w:rPr>
      </w:pPr>
      <w:r w:rsidRPr="001F4904">
        <w:rPr>
          <w:rFonts w:eastAsia="Calibri"/>
          <w:b/>
          <w:sz w:val="22"/>
          <w:szCs w:val="22"/>
          <w:lang w:val="pt-BR"/>
        </w:rPr>
        <w:t>Habilitação Jurídica</w:t>
      </w:r>
    </w:p>
    <w:p w14:paraId="562D3682" w14:textId="60176CEF" w:rsidR="00351818" w:rsidRPr="001F4904" w:rsidRDefault="001F76BC" w:rsidP="007D309B">
      <w:pPr>
        <w:pStyle w:val="PargrafodaLista"/>
        <w:numPr>
          <w:ilvl w:val="2"/>
          <w:numId w:val="43"/>
        </w:numPr>
        <w:spacing w:line="360" w:lineRule="auto"/>
        <w:ind w:left="0" w:firstLine="0"/>
        <w:jc w:val="both"/>
        <w:rPr>
          <w:sz w:val="22"/>
          <w:szCs w:val="22"/>
        </w:rPr>
      </w:pPr>
      <w:r w:rsidRPr="001F4904">
        <w:rPr>
          <w:b/>
          <w:sz w:val="22"/>
          <w:szCs w:val="22"/>
        </w:rPr>
        <w:t>Empresário</w:t>
      </w:r>
      <w:r w:rsidR="00351818" w:rsidRPr="001F4904">
        <w:rPr>
          <w:b/>
          <w:sz w:val="22"/>
          <w:szCs w:val="22"/>
        </w:rPr>
        <w:t xml:space="preserve"> individual:</w:t>
      </w:r>
      <w:r w:rsidR="00351818" w:rsidRPr="001F4904">
        <w:rPr>
          <w:sz w:val="22"/>
          <w:szCs w:val="22"/>
        </w:rPr>
        <w:t xml:space="preserve"> </w:t>
      </w:r>
      <w:r w:rsidR="005E08F9" w:rsidRPr="001F4904">
        <w:rPr>
          <w:sz w:val="22"/>
          <w:szCs w:val="22"/>
        </w:rPr>
        <w:t>inscrição</w:t>
      </w:r>
      <w:r w:rsidR="00351818" w:rsidRPr="001F4904">
        <w:rPr>
          <w:sz w:val="22"/>
          <w:szCs w:val="22"/>
        </w:rPr>
        <w:t xml:space="preserve"> no Registro </w:t>
      </w:r>
      <w:r w:rsidR="005E08F9" w:rsidRPr="001F4904">
        <w:rPr>
          <w:sz w:val="22"/>
          <w:szCs w:val="22"/>
        </w:rPr>
        <w:t>Público</w:t>
      </w:r>
      <w:r w:rsidR="00351818" w:rsidRPr="001F4904">
        <w:rPr>
          <w:sz w:val="22"/>
          <w:szCs w:val="22"/>
        </w:rPr>
        <w:t xml:space="preserve"> de Empresas Mercantis, a cargo da Junta Comercial da respectiva sede; </w:t>
      </w:r>
    </w:p>
    <w:p w14:paraId="1F90F025" w14:textId="76D4B24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Microempreendedor individual – MEI:</w:t>
      </w:r>
      <w:r w:rsidRPr="001F4904">
        <w:rPr>
          <w:sz w:val="22"/>
          <w:szCs w:val="22"/>
        </w:rPr>
        <w:t xml:space="preserve"> Certificado da </w:t>
      </w:r>
      <w:r w:rsidR="00A93335" w:rsidRPr="001F4904">
        <w:rPr>
          <w:sz w:val="22"/>
          <w:szCs w:val="22"/>
        </w:rPr>
        <w:t>Condição</w:t>
      </w:r>
      <w:r w:rsidRPr="001F4904">
        <w:rPr>
          <w:sz w:val="22"/>
          <w:szCs w:val="22"/>
        </w:rPr>
        <w:t xml:space="preserve"> de Microempreendedor Individual - CCMEI, cuja </w:t>
      </w:r>
      <w:r w:rsidR="00A93335" w:rsidRPr="001F4904">
        <w:rPr>
          <w:sz w:val="22"/>
          <w:szCs w:val="22"/>
        </w:rPr>
        <w:t>aceitação</w:t>
      </w:r>
      <w:r w:rsidRPr="001F4904">
        <w:rPr>
          <w:sz w:val="22"/>
          <w:szCs w:val="22"/>
        </w:rPr>
        <w:t xml:space="preserve"> ficará condicionada à </w:t>
      </w:r>
      <w:r w:rsidR="00A93335" w:rsidRPr="001F4904">
        <w:rPr>
          <w:sz w:val="22"/>
          <w:szCs w:val="22"/>
        </w:rPr>
        <w:t>verificação</w:t>
      </w:r>
      <w:r w:rsidRPr="001F4904">
        <w:rPr>
          <w:sz w:val="22"/>
          <w:szCs w:val="22"/>
        </w:rPr>
        <w:t xml:space="preserve"> da autenticidade no </w:t>
      </w:r>
      <w:r w:rsidR="00A93335" w:rsidRPr="001F4904">
        <w:rPr>
          <w:sz w:val="22"/>
          <w:szCs w:val="22"/>
        </w:rPr>
        <w:t>sítio</w:t>
      </w:r>
      <w:r w:rsidRPr="001F4904">
        <w:rPr>
          <w:sz w:val="22"/>
          <w:szCs w:val="22"/>
        </w:rPr>
        <w:t xml:space="preserve"> www.portaldoempreendedor.gov.br; </w:t>
      </w:r>
    </w:p>
    <w:p w14:paraId="165989E5" w14:textId="35415F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A93335" w:rsidRPr="001F4904">
        <w:rPr>
          <w:b/>
          <w:sz w:val="22"/>
          <w:szCs w:val="22"/>
          <w:lang w:val="pt-BR"/>
        </w:rPr>
        <w:t>empres</w:t>
      </w:r>
      <w:r w:rsidR="002F2A51" w:rsidRPr="001F4904">
        <w:rPr>
          <w:b/>
          <w:sz w:val="22"/>
          <w:szCs w:val="22"/>
          <w:lang w:val="pt-BR"/>
        </w:rPr>
        <w:t>á</w:t>
      </w:r>
      <w:r w:rsidR="00A93335" w:rsidRPr="001F4904">
        <w:rPr>
          <w:b/>
          <w:sz w:val="22"/>
          <w:szCs w:val="22"/>
          <w:lang w:val="pt-BR"/>
        </w:rPr>
        <w:t>ria</w:t>
      </w:r>
      <w:r w:rsidRPr="001F4904">
        <w:rPr>
          <w:b/>
          <w:sz w:val="22"/>
          <w:szCs w:val="22"/>
        </w:rPr>
        <w:t>, sociedade limitada unipessoal – SLU ou sociedade identificada como empresa individual de responsabilidade limitada – EIRELI:</w:t>
      </w:r>
      <w:r w:rsidRPr="001F4904">
        <w:rPr>
          <w:sz w:val="22"/>
          <w:szCs w:val="22"/>
        </w:rPr>
        <w:t xml:space="preserve"> ato constitutivo, estatuto ou contrato social em vigor, devidamente registrado na Junta Comercial da respectiva sede, acompanhado de documento </w:t>
      </w:r>
      <w:r w:rsidR="00A93335" w:rsidRPr="001F4904">
        <w:rPr>
          <w:sz w:val="22"/>
          <w:szCs w:val="22"/>
        </w:rPr>
        <w:t>comprobatório</w:t>
      </w:r>
      <w:r w:rsidRPr="001F4904">
        <w:rPr>
          <w:sz w:val="22"/>
          <w:szCs w:val="22"/>
        </w:rPr>
        <w:t xml:space="preserve"> de seus administradores; </w:t>
      </w:r>
    </w:p>
    <w:p w14:paraId="040BD07D" w14:textId="7DDA28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2F2A51" w:rsidRPr="001F4904">
        <w:rPr>
          <w:b/>
          <w:sz w:val="22"/>
          <w:szCs w:val="22"/>
        </w:rPr>
        <w:t>empresária</w:t>
      </w:r>
      <w:r w:rsidRPr="001F4904">
        <w:rPr>
          <w:b/>
          <w:sz w:val="22"/>
          <w:szCs w:val="22"/>
        </w:rPr>
        <w:t xml:space="preserve"> estrangeira:</w:t>
      </w:r>
      <w:r w:rsidRPr="001F4904">
        <w:rPr>
          <w:sz w:val="22"/>
          <w:szCs w:val="22"/>
        </w:rPr>
        <w:t xml:space="preserve"> portaria de </w:t>
      </w:r>
      <w:r w:rsidR="002F2A51" w:rsidRPr="001F4904">
        <w:rPr>
          <w:sz w:val="22"/>
          <w:szCs w:val="22"/>
        </w:rPr>
        <w:t>autorização</w:t>
      </w:r>
      <w:r w:rsidRPr="001F4904">
        <w:rPr>
          <w:sz w:val="22"/>
          <w:szCs w:val="22"/>
        </w:rPr>
        <w:t xml:space="preserve"> de funcionamento no Brasil, publicada no </w:t>
      </w:r>
      <w:r w:rsidR="002F2A51" w:rsidRPr="001F4904">
        <w:rPr>
          <w:sz w:val="22"/>
          <w:szCs w:val="22"/>
        </w:rPr>
        <w:t>Diário</w:t>
      </w:r>
      <w:r w:rsidRPr="001F4904">
        <w:rPr>
          <w:sz w:val="22"/>
          <w:szCs w:val="22"/>
        </w:rPr>
        <w:t xml:space="preserve"> Oficial da </w:t>
      </w:r>
      <w:r w:rsidR="002F2A51" w:rsidRPr="001F4904">
        <w:rPr>
          <w:sz w:val="22"/>
          <w:szCs w:val="22"/>
        </w:rPr>
        <w:t>União</w:t>
      </w:r>
      <w:r w:rsidRPr="001F4904">
        <w:rPr>
          <w:sz w:val="22"/>
          <w:szCs w:val="22"/>
        </w:rPr>
        <w:t xml:space="preserve"> e arquivada na Junta Comercial da unidade federativa onde se localizar a filial, </w:t>
      </w:r>
      <w:r w:rsidR="008F4B29" w:rsidRPr="001F4904">
        <w:rPr>
          <w:sz w:val="22"/>
          <w:szCs w:val="22"/>
        </w:rPr>
        <w:t>agência</w:t>
      </w:r>
      <w:r w:rsidRPr="001F4904">
        <w:rPr>
          <w:sz w:val="22"/>
          <w:szCs w:val="22"/>
        </w:rPr>
        <w:t xml:space="preserve">, sucursal ou estabelecimento, a qual </w:t>
      </w:r>
      <w:r w:rsidR="002F2A51" w:rsidRPr="001F4904">
        <w:rPr>
          <w:sz w:val="22"/>
          <w:szCs w:val="22"/>
          <w:lang w:val="pt-BR"/>
        </w:rPr>
        <w:t>será</w:t>
      </w:r>
      <w:r w:rsidRPr="001F4904">
        <w:rPr>
          <w:sz w:val="22"/>
          <w:szCs w:val="22"/>
        </w:rPr>
        <w:t xml:space="preserve"> considerada como sua sede, conforme </w:t>
      </w:r>
      <w:r w:rsidR="008F4B29" w:rsidRPr="001F4904">
        <w:rPr>
          <w:sz w:val="22"/>
          <w:szCs w:val="22"/>
        </w:rPr>
        <w:t>Instrução</w:t>
      </w:r>
      <w:r w:rsidRPr="001F4904">
        <w:rPr>
          <w:sz w:val="22"/>
          <w:szCs w:val="22"/>
        </w:rPr>
        <w:t xml:space="preserve"> Normativa DREI/ME nº 77, de 18 de </w:t>
      </w:r>
      <w:r w:rsidR="008F4B29" w:rsidRPr="001F4904">
        <w:rPr>
          <w:sz w:val="22"/>
          <w:szCs w:val="22"/>
        </w:rPr>
        <w:t>marco</w:t>
      </w:r>
      <w:r w:rsidRPr="001F4904">
        <w:rPr>
          <w:sz w:val="22"/>
          <w:szCs w:val="22"/>
        </w:rPr>
        <w:t xml:space="preserve"> de 2020. </w:t>
      </w:r>
    </w:p>
    <w:p w14:paraId="544A0B06" w14:textId="3544AB48"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simples:</w:t>
      </w:r>
      <w:r w:rsidRPr="001F4904">
        <w:rPr>
          <w:sz w:val="22"/>
          <w:szCs w:val="22"/>
        </w:rPr>
        <w:t xml:space="preserve"> </w:t>
      </w:r>
      <w:r w:rsidR="008F4B29" w:rsidRPr="001F4904">
        <w:rPr>
          <w:sz w:val="22"/>
          <w:szCs w:val="22"/>
        </w:rPr>
        <w:t>inscrição</w:t>
      </w:r>
      <w:r w:rsidRPr="001F4904">
        <w:rPr>
          <w:sz w:val="22"/>
          <w:szCs w:val="22"/>
        </w:rPr>
        <w:t xml:space="preserve"> do ato constitutivo no Registro Civil das Pessoas </w:t>
      </w:r>
      <w:r w:rsidR="008F4B29" w:rsidRPr="001F4904">
        <w:rPr>
          <w:sz w:val="22"/>
          <w:szCs w:val="22"/>
        </w:rPr>
        <w:t>Jurídicas</w:t>
      </w:r>
      <w:r w:rsidRPr="001F4904">
        <w:rPr>
          <w:sz w:val="22"/>
          <w:szCs w:val="22"/>
        </w:rPr>
        <w:t xml:space="preserve"> do local de sua sede, acompanhada de prova da </w:t>
      </w:r>
      <w:r w:rsidR="008F4B29" w:rsidRPr="001F4904">
        <w:rPr>
          <w:sz w:val="22"/>
          <w:szCs w:val="22"/>
        </w:rPr>
        <w:t>indicação</w:t>
      </w:r>
      <w:r w:rsidRPr="001F4904">
        <w:rPr>
          <w:sz w:val="22"/>
          <w:szCs w:val="22"/>
        </w:rPr>
        <w:t xml:space="preserve"> dos seus administradores; </w:t>
      </w:r>
    </w:p>
    <w:p w14:paraId="3795C730" w14:textId="1A82B57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Filial, sucursal ou </w:t>
      </w:r>
      <w:r w:rsidR="008F4B29" w:rsidRPr="001F4904">
        <w:rPr>
          <w:b/>
          <w:sz w:val="22"/>
          <w:szCs w:val="22"/>
        </w:rPr>
        <w:t>agência</w:t>
      </w:r>
      <w:r w:rsidRPr="001F4904">
        <w:rPr>
          <w:b/>
          <w:sz w:val="22"/>
          <w:szCs w:val="22"/>
        </w:rPr>
        <w:t xml:space="preserve"> de sociedade simples ou </w:t>
      </w:r>
      <w:r w:rsidR="008F4B29" w:rsidRPr="001F4904">
        <w:rPr>
          <w:b/>
          <w:sz w:val="22"/>
          <w:szCs w:val="22"/>
        </w:rPr>
        <w:t>empresária</w:t>
      </w:r>
      <w:r w:rsidRPr="001F4904">
        <w:rPr>
          <w:b/>
          <w:sz w:val="22"/>
          <w:szCs w:val="22"/>
        </w:rPr>
        <w:t>:</w:t>
      </w:r>
      <w:r w:rsidRPr="001F4904">
        <w:rPr>
          <w:sz w:val="22"/>
          <w:szCs w:val="22"/>
        </w:rPr>
        <w:t xml:space="preserve"> </w:t>
      </w:r>
      <w:r w:rsidR="008F4B29" w:rsidRPr="001F4904">
        <w:rPr>
          <w:sz w:val="22"/>
          <w:szCs w:val="22"/>
        </w:rPr>
        <w:t>inscrição</w:t>
      </w:r>
      <w:r w:rsidRPr="001F4904">
        <w:rPr>
          <w:sz w:val="22"/>
          <w:szCs w:val="22"/>
        </w:rPr>
        <w:t xml:space="preserve"> do ato constitutivo da filial, sucursal ou </w:t>
      </w:r>
      <w:r w:rsidR="008F4B29" w:rsidRPr="001F4904">
        <w:rPr>
          <w:sz w:val="22"/>
          <w:szCs w:val="22"/>
        </w:rPr>
        <w:t>agência</w:t>
      </w:r>
      <w:r w:rsidRPr="001F4904">
        <w:rPr>
          <w:sz w:val="22"/>
          <w:szCs w:val="22"/>
        </w:rPr>
        <w:t xml:space="preserve"> da sociedade simples ou </w:t>
      </w:r>
      <w:r w:rsidR="008F4B29" w:rsidRPr="001F4904">
        <w:rPr>
          <w:sz w:val="22"/>
          <w:szCs w:val="22"/>
        </w:rPr>
        <w:t>empresária</w:t>
      </w:r>
      <w:r w:rsidRPr="001F4904">
        <w:rPr>
          <w:sz w:val="22"/>
          <w:szCs w:val="22"/>
        </w:rPr>
        <w:t xml:space="preserve">, respectivamente, no Registro Civil das Pessoas </w:t>
      </w:r>
      <w:r w:rsidR="008F4B29" w:rsidRPr="001F4904">
        <w:rPr>
          <w:sz w:val="22"/>
          <w:szCs w:val="22"/>
        </w:rPr>
        <w:t>Jurídicas</w:t>
      </w:r>
      <w:r w:rsidRPr="001F4904">
        <w:rPr>
          <w:sz w:val="22"/>
          <w:szCs w:val="22"/>
        </w:rPr>
        <w:t xml:space="preserve"> ou no Registro </w:t>
      </w:r>
      <w:r w:rsidR="006813E1" w:rsidRPr="001F4904">
        <w:rPr>
          <w:sz w:val="22"/>
          <w:szCs w:val="22"/>
          <w:lang w:val="pt-BR"/>
        </w:rPr>
        <w:t>Público</w:t>
      </w:r>
      <w:r w:rsidRPr="001F4904">
        <w:rPr>
          <w:sz w:val="22"/>
          <w:szCs w:val="22"/>
        </w:rPr>
        <w:t xml:space="preserve"> de Empresas Mercantis onde opera, com </w:t>
      </w:r>
      <w:r w:rsidR="00C414D4" w:rsidRPr="001F4904">
        <w:rPr>
          <w:sz w:val="22"/>
          <w:szCs w:val="22"/>
        </w:rPr>
        <w:t>averbação</w:t>
      </w:r>
      <w:r w:rsidRPr="001F4904">
        <w:rPr>
          <w:sz w:val="22"/>
          <w:szCs w:val="22"/>
        </w:rPr>
        <w:t xml:space="preserve"> no Registro onde tem sede a matriz; </w:t>
      </w:r>
    </w:p>
    <w:p w14:paraId="08074665" w14:textId="0CA60E0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cooperativa:</w:t>
      </w:r>
      <w:r w:rsidRPr="001F4904">
        <w:rPr>
          <w:sz w:val="22"/>
          <w:szCs w:val="22"/>
        </w:rPr>
        <w:t xml:space="preserve"> ata de </w:t>
      </w:r>
      <w:r w:rsidR="00C414D4" w:rsidRPr="001F4904">
        <w:rPr>
          <w:sz w:val="22"/>
          <w:szCs w:val="22"/>
        </w:rPr>
        <w:t>fundação</w:t>
      </w:r>
      <w:r w:rsidRPr="001F4904">
        <w:rPr>
          <w:sz w:val="22"/>
          <w:szCs w:val="22"/>
        </w:rPr>
        <w:t xml:space="preserve"> e estatuto social, com a ata da assembleia que o aprovou, devidamente arquivado na Junta Comercial ou inscrito no Registro Civil das Pessoas </w:t>
      </w:r>
      <w:r w:rsidR="00C414D4" w:rsidRPr="001F4904">
        <w:rPr>
          <w:sz w:val="22"/>
          <w:szCs w:val="22"/>
        </w:rPr>
        <w:t>Jurídicas</w:t>
      </w:r>
      <w:r w:rsidRPr="001F4904">
        <w:rPr>
          <w:sz w:val="22"/>
          <w:szCs w:val="22"/>
        </w:rPr>
        <w:t xml:space="preserve"> da respectiva sede, </w:t>
      </w:r>
      <w:r w:rsidR="00C414D4" w:rsidRPr="001F4904">
        <w:rPr>
          <w:sz w:val="22"/>
          <w:szCs w:val="22"/>
        </w:rPr>
        <w:t>além</w:t>
      </w:r>
      <w:r w:rsidRPr="001F4904">
        <w:rPr>
          <w:sz w:val="22"/>
          <w:szCs w:val="22"/>
        </w:rPr>
        <w:t xml:space="preserve"> do registro de que trata o art. 107 da Lei nº 5.764, de 16 de dezembro 1971; </w:t>
      </w:r>
    </w:p>
    <w:p w14:paraId="1A244EE2" w14:textId="5553E33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Os documentos apresentados </w:t>
      </w:r>
      <w:r w:rsidR="005E08F9" w:rsidRPr="001F4904">
        <w:rPr>
          <w:sz w:val="22"/>
          <w:szCs w:val="22"/>
        </w:rPr>
        <w:t>deverão</w:t>
      </w:r>
      <w:r w:rsidRPr="001F4904">
        <w:rPr>
          <w:sz w:val="22"/>
          <w:szCs w:val="22"/>
        </w:rPr>
        <w:t xml:space="preserve"> estar acompanhados de todas as </w:t>
      </w:r>
      <w:r w:rsidR="00C414D4" w:rsidRPr="001F4904">
        <w:rPr>
          <w:sz w:val="22"/>
          <w:szCs w:val="22"/>
        </w:rPr>
        <w:t>alterações</w:t>
      </w:r>
      <w:r w:rsidRPr="001F4904">
        <w:rPr>
          <w:sz w:val="22"/>
          <w:szCs w:val="22"/>
        </w:rPr>
        <w:t xml:space="preserve"> ou da </w:t>
      </w:r>
      <w:r w:rsidR="00C414D4" w:rsidRPr="001F4904">
        <w:rPr>
          <w:sz w:val="22"/>
          <w:szCs w:val="22"/>
        </w:rPr>
        <w:t>consolidação</w:t>
      </w:r>
      <w:r w:rsidRPr="001F4904">
        <w:rPr>
          <w:sz w:val="22"/>
          <w:szCs w:val="22"/>
        </w:rPr>
        <w:t xml:space="preserve"> respectiva. </w:t>
      </w:r>
    </w:p>
    <w:p w14:paraId="7DF304CC" w14:textId="6892E13F" w:rsidR="00351818" w:rsidRPr="001F4904" w:rsidRDefault="001F76BC" w:rsidP="009D2342">
      <w:pPr>
        <w:spacing w:line="360" w:lineRule="auto"/>
        <w:jc w:val="both"/>
        <w:rPr>
          <w:b/>
          <w:bCs/>
          <w:sz w:val="22"/>
          <w:szCs w:val="22"/>
        </w:rPr>
      </w:pPr>
      <w:r w:rsidRPr="001F4904">
        <w:rPr>
          <w:b/>
          <w:bCs/>
          <w:sz w:val="22"/>
          <w:szCs w:val="22"/>
        </w:rPr>
        <w:t>Habilitação</w:t>
      </w:r>
      <w:r w:rsidR="00351818" w:rsidRPr="001F4904">
        <w:rPr>
          <w:b/>
          <w:bCs/>
          <w:sz w:val="22"/>
          <w:szCs w:val="22"/>
        </w:rPr>
        <w:t xml:space="preserve"> fiscal, social e trabalhista</w:t>
      </w:r>
    </w:p>
    <w:p w14:paraId="6F0BF7FF" w14:textId="0981D91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inscrição</w:t>
      </w:r>
      <w:r w:rsidRPr="001F4904">
        <w:rPr>
          <w:sz w:val="22"/>
          <w:szCs w:val="22"/>
        </w:rPr>
        <w:t xml:space="preserve"> no Cadastro Nacional de Pessoas </w:t>
      </w:r>
      <w:r w:rsidR="001F76BC" w:rsidRPr="001F4904">
        <w:rPr>
          <w:sz w:val="22"/>
          <w:szCs w:val="22"/>
        </w:rPr>
        <w:t>Jurídicas</w:t>
      </w:r>
      <w:r w:rsidRPr="001F4904">
        <w:rPr>
          <w:sz w:val="22"/>
          <w:szCs w:val="22"/>
        </w:rPr>
        <w:t xml:space="preserve"> ou no Cadastro de Pessoas </w:t>
      </w:r>
      <w:r w:rsidR="001F76BC" w:rsidRPr="001F4904">
        <w:rPr>
          <w:sz w:val="22"/>
          <w:szCs w:val="22"/>
        </w:rPr>
        <w:t>Físicas</w:t>
      </w:r>
      <w:r w:rsidRPr="001F4904">
        <w:rPr>
          <w:sz w:val="22"/>
          <w:szCs w:val="22"/>
        </w:rPr>
        <w:t xml:space="preserve">, conforme o caso; </w:t>
      </w:r>
    </w:p>
    <w:p w14:paraId="3935F570" w14:textId="12D5CAB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fiscal perante a Fazenda Nacional, mediante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expedida conjuntamente pela Secretaria da Receita Federal do Brasil (RFB) e pela Procuradoria-Geral da Fazenda Nacional (PGFN), referente a todos os </w:t>
      </w:r>
      <w:r w:rsidR="001F76BC" w:rsidRPr="001F4904">
        <w:rPr>
          <w:sz w:val="22"/>
          <w:szCs w:val="22"/>
        </w:rPr>
        <w:t>créditos</w:t>
      </w:r>
      <w:r w:rsidRPr="001F4904">
        <w:rPr>
          <w:sz w:val="22"/>
          <w:szCs w:val="22"/>
        </w:rPr>
        <w:t xml:space="preserve"> </w:t>
      </w:r>
      <w:r w:rsidR="001F76BC" w:rsidRPr="001F4904">
        <w:rPr>
          <w:sz w:val="22"/>
          <w:szCs w:val="22"/>
        </w:rPr>
        <w:t>tributários</w:t>
      </w:r>
      <w:r w:rsidRPr="001F4904">
        <w:rPr>
          <w:sz w:val="22"/>
          <w:szCs w:val="22"/>
        </w:rPr>
        <w:t xml:space="preserve"> federais e à </w:t>
      </w:r>
      <w:r w:rsidR="001F76BC" w:rsidRPr="001F4904">
        <w:rPr>
          <w:sz w:val="22"/>
          <w:szCs w:val="22"/>
        </w:rPr>
        <w:t>Dívida</w:t>
      </w:r>
      <w:r w:rsidRPr="001F4904">
        <w:rPr>
          <w:sz w:val="22"/>
          <w:szCs w:val="22"/>
        </w:rPr>
        <w:t xml:space="preserve"> Ativa da </w:t>
      </w:r>
      <w:r w:rsidR="001F76BC" w:rsidRPr="001F4904">
        <w:rPr>
          <w:sz w:val="22"/>
          <w:szCs w:val="22"/>
        </w:rPr>
        <w:t>União</w:t>
      </w:r>
      <w:r w:rsidRPr="001F4904">
        <w:rPr>
          <w:sz w:val="22"/>
          <w:szCs w:val="22"/>
        </w:rPr>
        <w:t xml:space="preserve"> (DAU) por elas administrados, inclusive aqueles relativos à Seguridade Social, nos termos da Portaria Conjunta nº 1.751, de 02/10/2014, do </w:t>
      </w:r>
      <w:r w:rsidR="001F76BC" w:rsidRPr="001F4904">
        <w:rPr>
          <w:sz w:val="22"/>
          <w:szCs w:val="22"/>
        </w:rPr>
        <w:t>Secretário</w:t>
      </w:r>
      <w:r w:rsidRPr="001F4904">
        <w:rPr>
          <w:sz w:val="22"/>
          <w:szCs w:val="22"/>
        </w:rPr>
        <w:t xml:space="preserve"> da Receita Federal do Brasil e da Procuradora-Geral da Fazenda Nacional. </w:t>
      </w:r>
    </w:p>
    <w:p w14:paraId="661590A5" w14:textId="6B839734"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o Fundo de Garantia do Tempo de </w:t>
      </w:r>
      <w:r w:rsidR="001F76BC" w:rsidRPr="001F4904">
        <w:rPr>
          <w:sz w:val="22"/>
          <w:szCs w:val="22"/>
        </w:rPr>
        <w:t>Serviço</w:t>
      </w:r>
      <w:r w:rsidRPr="001F4904">
        <w:rPr>
          <w:sz w:val="22"/>
          <w:szCs w:val="22"/>
        </w:rPr>
        <w:t xml:space="preserve"> (FGTS); </w:t>
      </w:r>
    </w:p>
    <w:p w14:paraId="645AE44E" w14:textId="55D6DE4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inexistência</w:t>
      </w:r>
      <w:r w:rsidRPr="001F4904">
        <w:rPr>
          <w:sz w:val="22"/>
          <w:szCs w:val="22"/>
        </w:rPr>
        <w:t xml:space="preserve"> de </w:t>
      </w:r>
      <w:r w:rsidR="001F76BC" w:rsidRPr="001F4904">
        <w:rPr>
          <w:sz w:val="22"/>
          <w:szCs w:val="22"/>
        </w:rPr>
        <w:t>débitos</w:t>
      </w:r>
      <w:r w:rsidRPr="001F4904">
        <w:rPr>
          <w:sz w:val="22"/>
          <w:szCs w:val="22"/>
        </w:rPr>
        <w:t xml:space="preserve"> inadimplidos perante a </w:t>
      </w:r>
      <w:r w:rsidR="001F76BC" w:rsidRPr="001F4904">
        <w:rPr>
          <w:sz w:val="22"/>
          <w:szCs w:val="22"/>
        </w:rPr>
        <w:t>justiça</w:t>
      </w:r>
      <w:r w:rsidRPr="001F4904">
        <w:rPr>
          <w:sz w:val="22"/>
          <w:szCs w:val="22"/>
        </w:rPr>
        <w:t xml:space="preserve"> do trabalho, mediante a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negativa ou positiva com efeito de negativa, nos termos do </w:t>
      </w:r>
      <w:proofErr w:type="spellStart"/>
      <w:r w:rsidRPr="001F4904">
        <w:rPr>
          <w:sz w:val="22"/>
          <w:szCs w:val="22"/>
        </w:rPr>
        <w:t>Título</w:t>
      </w:r>
      <w:proofErr w:type="spellEnd"/>
      <w:r w:rsidRPr="001F4904">
        <w:rPr>
          <w:sz w:val="22"/>
          <w:szCs w:val="22"/>
        </w:rPr>
        <w:t xml:space="preserve"> VII-A da </w:t>
      </w:r>
      <w:r w:rsidR="00D41058" w:rsidRPr="001F4904">
        <w:rPr>
          <w:sz w:val="22"/>
          <w:szCs w:val="22"/>
        </w:rPr>
        <w:t>Consolidação</w:t>
      </w:r>
      <w:r w:rsidRPr="001F4904">
        <w:rPr>
          <w:sz w:val="22"/>
          <w:szCs w:val="22"/>
        </w:rPr>
        <w:t xml:space="preserve"> das Leis do Trabalho, aprovada pelo Decreto-Lei no 5.452, de 1º de maio de 1943; </w:t>
      </w:r>
    </w:p>
    <w:p w14:paraId="0DF5606D" w14:textId="75DEC09A"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Municipal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1980F224" w14:textId="7495889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Estadual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41583D55" w14:textId="77777777" w:rsidR="004F2C88" w:rsidRPr="001F4904" w:rsidRDefault="00351818" w:rsidP="007D309B">
      <w:pPr>
        <w:pStyle w:val="PargrafodaLista"/>
        <w:numPr>
          <w:ilvl w:val="3"/>
          <w:numId w:val="43"/>
        </w:numPr>
        <w:spacing w:line="360" w:lineRule="auto"/>
        <w:ind w:left="0" w:firstLine="0"/>
        <w:contextualSpacing w:val="0"/>
        <w:jc w:val="both"/>
        <w:rPr>
          <w:sz w:val="22"/>
          <w:szCs w:val="22"/>
        </w:rPr>
      </w:pPr>
      <w:r w:rsidRPr="001F4904">
        <w:rPr>
          <w:sz w:val="22"/>
          <w:szCs w:val="22"/>
        </w:rPr>
        <w:t xml:space="preserve">Caso o licitante seja considerado isento dos tributos estaduais relacionados ao objeto </w:t>
      </w:r>
      <w:r w:rsidR="00342C12" w:rsidRPr="001F4904">
        <w:rPr>
          <w:sz w:val="22"/>
          <w:szCs w:val="22"/>
        </w:rPr>
        <w:t>licitatório</w:t>
      </w:r>
      <w:r w:rsidRPr="001F4904">
        <w:rPr>
          <w:sz w:val="22"/>
          <w:szCs w:val="22"/>
        </w:rPr>
        <w:t xml:space="preserve">, deverá comprovar tal </w:t>
      </w:r>
      <w:r w:rsidR="00342C12" w:rsidRPr="001F4904">
        <w:rPr>
          <w:sz w:val="22"/>
          <w:szCs w:val="22"/>
        </w:rPr>
        <w:t>condição</w:t>
      </w:r>
      <w:r w:rsidRPr="001F4904">
        <w:rPr>
          <w:sz w:val="22"/>
          <w:szCs w:val="22"/>
        </w:rPr>
        <w:t xml:space="preserve"> mediante </w:t>
      </w:r>
      <w:r w:rsidR="00342C12" w:rsidRPr="001F4904">
        <w:rPr>
          <w:sz w:val="22"/>
          <w:szCs w:val="22"/>
        </w:rPr>
        <w:t>declaração</w:t>
      </w:r>
      <w:r w:rsidRPr="001F4904">
        <w:rPr>
          <w:sz w:val="22"/>
          <w:szCs w:val="22"/>
        </w:rPr>
        <w:t xml:space="preserve"> da Fazenda Estadual do seu </w:t>
      </w:r>
      <w:r w:rsidR="00342C12" w:rsidRPr="001F4904">
        <w:rPr>
          <w:sz w:val="22"/>
          <w:szCs w:val="22"/>
        </w:rPr>
        <w:t>domicílio</w:t>
      </w:r>
      <w:r w:rsidRPr="001F4904">
        <w:rPr>
          <w:sz w:val="22"/>
          <w:szCs w:val="22"/>
        </w:rPr>
        <w:t xml:space="preserve"> ou sede, ou outra equivalente, na forma da lei; </w:t>
      </w:r>
    </w:p>
    <w:p w14:paraId="3567CEC2" w14:textId="77777777" w:rsidR="004F2C88" w:rsidRPr="001F4904" w:rsidRDefault="004F2C88" w:rsidP="009D2342">
      <w:pPr>
        <w:pStyle w:val="PargrafodaLista"/>
        <w:spacing w:line="360" w:lineRule="auto"/>
        <w:ind w:left="0"/>
        <w:contextualSpacing w:val="0"/>
        <w:jc w:val="both"/>
        <w:rPr>
          <w:sz w:val="22"/>
          <w:szCs w:val="22"/>
        </w:rPr>
      </w:pPr>
      <w:r w:rsidRPr="001F4904">
        <w:rPr>
          <w:b/>
          <w:sz w:val="22"/>
          <w:szCs w:val="22"/>
        </w:rPr>
        <w:t>Qualificação Econômico-Financeira</w:t>
      </w:r>
    </w:p>
    <w:p w14:paraId="6EF542B6" w14:textId="77777777" w:rsidR="00864902" w:rsidRPr="001F4904" w:rsidRDefault="00864902"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1F4904">
        <w:rPr>
          <w:sz w:val="22"/>
          <w:szCs w:val="22"/>
        </w:rPr>
        <w:t xml:space="preserve">; </w:t>
      </w:r>
    </w:p>
    <w:p w14:paraId="471D22AC" w14:textId="58E63FA5" w:rsidR="00864902" w:rsidRPr="001F4904" w:rsidRDefault="00864902" w:rsidP="007D309B">
      <w:pPr>
        <w:pStyle w:val="PargrafodaLista"/>
        <w:numPr>
          <w:ilvl w:val="3"/>
          <w:numId w:val="43"/>
        </w:numPr>
        <w:spacing w:line="360" w:lineRule="auto"/>
        <w:ind w:left="0" w:firstLine="0"/>
        <w:contextualSpacing w:val="0"/>
        <w:jc w:val="both"/>
        <w:rPr>
          <w:sz w:val="22"/>
          <w:szCs w:val="22"/>
        </w:rPr>
      </w:pPr>
      <w:r w:rsidRPr="001F4904">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7A4EFCA7" w14:textId="77777777" w:rsidR="00C3428D" w:rsidRPr="001F4904" w:rsidRDefault="00C3428D"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r w:rsidR="004F2C88" w:rsidRPr="001F4904">
        <w:rPr>
          <w:sz w:val="22"/>
          <w:szCs w:val="22"/>
        </w:rPr>
        <w:t>;</w:t>
      </w:r>
    </w:p>
    <w:p w14:paraId="698D8D99" w14:textId="77777777" w:rsidR="00814831" w:rsidRPr="001F4904" w:rsidRDefault="00C3428D" w:rsidP="007D309B">
      <w:pPr>
        <w:pStyle w:val="PargrafodaLista"/>
        <w:numPr>
          <w:ilvl w:val="3"/>
          <w:numId w:val="43"/>
        </w:numPr>
        <w:spacing w:line="360" w:lineRule="auto"/>
        <w:ind w:left="0" w:firstLine="0"/>
        <w:contextualSpacing w:val="0"/>
        <w:jc w:val="both"/>
        <w:rPr>
          <w:sz w:val="22"/>
          <w:szCs w:val="22"/>
        </w:rPr>
      </w:pPr>
      <w:r w:rsidRPr="001F4904">
        <w:rPr>
          <w:sz w:val="22"/>
          <w:szCs w:val="22"/>
        </w:rPr>
        <w:t>Índice de Liquidez Geral (ILG) igual ou maior que 1 (um). Será considerado como Índice de Liquidez  Geral o quociente da soma do Ativo Circulante com o Realizável a Longo Prazo pela soma do Passivo Circulante com o Passivo Não Circulante.</w:t>
      </w:r>
    </w:p>
    <w:p w14:paraId="42EA0C69" w14:textId="77777777" w:rsidR="00814831" w:rsidRPr="001F4904" w:rsidRDefault="00C3428D" w:rsidP="007D309B">
      <w:pPr>
        <w:pStyle w:val="PargrafodaLista"/>
        <w:numPr>
          <w:ilvl w:val="3"/>
          <w:numId w:val="43"/>
        </w:numPr>
        <w:spacing w:line="360" w:lineRule="auto"/>
        <w:ind w:left="0" w:firstLine="0"/>
        <w:contextualSpacing w:val="0"/>
        <w:rPr>
          <w:sz w:val="22"/>
          <w:szCs w:val="22"/>
        </w:rPr>
      </w:pPr>
      <w:r w:rsidRPr="001F4904">
        <w:rPr>
          <w:sz w:val="22"/>
          <w:szCs w:val="22"/>
        </w:rPr>
        <w:t>Índice de Liquidez Geral (ILG) maior ou igual a 1.00 (um):</w:t>
      </w:r>
    </w:p>
    <w:p w14:paraId="5FDFB389" w14:textId="0B8C4C5B" w:rsidR="00814831" w:rsidRPr="001F4904" w:rsidRDefault="00C3428D" w:rsidP="00D82E05">
      <w:pPr>
        <w:pStyle w:val="PargrafodaLista"/>
        <w:ind w:left="0"/>
        <w:contextualSpacing w:val="0"/>
        <w:jc w:val="center"/>
        <w:rPr>
          <w:sz w:val="22"/>
          <w:szCs w:val="22"/>
        </w:rPr>
      </w:pPr>
      <w:r w:rsidRPr="001F4904">
        <w:rPr>
          <w:sz w:val="22"/>
          <w:szCs w:val="22"/>
        </w:rPr>
        <w:t>ILG = (Ativo Circulante) + (Realizável a Longo Prazo)</w:t>
      </w:r>
    </w:p>
    <w:p w14:paraId="205A0425" w14:textId="43F3B094" w:rsidR="00814831" w:rsidRPr="001F4904" w:rsidRDefault="00814831" w:rsidP="00D82E05">
      <w:pPr>
        <w:pStyle w:val="PargrafodaLista"/>
        <w:ind w:left="0"/>
        <w:contextualSpacing w:val="0"/>
        <w:jc w:val="center"/>
        <w:rPr>
          <w:sz w:val="22"/>
          <w:szCs w:val="22"/>
          <w:lang w:val="pt-BR"/>
        </w:rPr>
      </w:pPr>
      <w:r w:rsidRPr="001F4904">
        <w:rPr>
          <w:sz w:val="22"/>
          <w:szCs w:val="22"/>
          <w:lang w:val="pt-BR"/>
        </w:rPr>
        <w:t>_________________________</w:t>
      </w:r>
    </w:p>
    <w:p w14:paraId="288C6099" w14:textId="6920F00D" w:rsidR="00814831" w:rsidRPr="001F4904" w:rsidRDefault="00C3428D" w:rsidP="00D82E05">
      <w:pPr>
        <w:pStyle w:val="PargrafodaLista"/>
        <w:ind w:left="0"/>
        <w:contextualSpacing w:val="0"/>
        <w:jc w:val="center"/>
        <w:rPr>
          <w:sz w:val="22"/>
          <w:szCs w:val="22"/>
        </w:rPr>
      </w:pPr>
      <w:r w:rsidRPr="001F4904">
        <w:rPr>
          <w:sz w:val="22"/>
          <w:szCs w:val="22"/>
        </w:rPr>
        <w:t>(Passivo Circulante) + (Exigível a Longo Prazo)</w:t>
      </w:r>
    </w:p>
    <w:p w14:paraId="59A268EF" w14:textId="77777777" w:rsidR="00814831"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 xml:space="preserve"> Índice de Liquidez Corrente (ILC) igual ou maior que 1. Será considerado como índice de Liquidez Corrente o quociente da divisão do Ativo Circulante pelo Passivo Circulante.</w:t>
      </w:r>
      <w:r w:rsidR="00814831" w:rsidRPr="001F4904">
        <w:rPr>
          <w:sz w:val="22"/>
          <w:szCs w:val="22"/>
          <w:lang w:val="pt-BR"/>
        </w:rPr>
        <w:t xml:space="preserve"> </w:t>
      </w:r>
    </w:p>
    <w:p w14:paraId="3B40FB82" w14:textId="77777777" w:rsidR="00814831" w:rsidRPr="001F4904" w:rsidRDefault="00C3428D" w:rsidP="00D82E05">
      <w:pPr>
        <w:pStyle w:val="PargrafodaLista"/>
        <w:ind w:left="0"/>
        <w:jc w:val="center"/>
        <w:rPr>
          <w:sz w:val="22"/>
          <w:szCs w:val="22"/>
        </w:rPr>
      </w:pPr>
      <w:r w:rsidRPr="001F4904">
        <w:rPr>
          <w:sz w:val="22"/>
          <w:szCs w:val="22"/>
        </w:rPr>
        <w:t>ILC =(Ativo Circulante)</w:t>
      </w:r>
    </w:p>
    <w:p w14:paraId="29A2CBA8" w14:textId="3DDF515C" w:rsidR="00814831" w:rsidRPr="001F4904" w:rsidRDefault="00814831" w:rsidP="00D82E05">
      <w:pPr>
        <w:pStyle w:val="PargrafodaLista"/>
        <w:ind w:left="0"/>
        <w:jc w:val="center"/>
        <w:rPr>
          <w:sz w:val="22"/>
          <w:szCs w:val="22"/>
          <w:lang w:val="pt-BR"/>
        </w:rPr>
      </w:pPr>
      <w:r w:rsidRPr="001F4904">
        <w:rPr>
          <w:sz w:val="22"/>
          <w:szCs w:val="22"/>
          <w:lang w:val="pt-BR"/>
        </w:rPr>
        <w:t>______________________________</w:t>
      </w:r>
    </w:p>
    <w:p w14:paraId="408BCAFC" w14:textId="3A6CD1F3" w:rsidR="00814831" w:rsidRPr="001F4904" w:rsidRDefault="00C3428D" w:rsidP="00D82E05">
      <w:pPr>
        <w:pStyle w:val="PargrafodaLista"/>
        <w:ind w:left="0"/>
        <w:jc w:val="center"/>
        <w:rPr>
          <w:sz w:val="22"/>
          <w:szCs w:val="22"/>
        </w:rPr>
      </w:pPr>
      <w:r w:rsidRPr="001F4904">
        <w:rPr>
          <w:sz w:val="22"/>
          <w:szCs w:val="22"/>
        </w:rPr>
        <w:t>(Passivo Circulante)</w:t>
      </w:r>
    </w:p>
    <w:p w14:paraId="68819D1E" w14:textId="7483D78A" w:rsidR="00C3428D"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Índice de Endividamento (IE) menor ou igual a 0,75. Será considerado Índice de Endividamento o quociente da divisão da soma do Passivo Circulante com o Passivo Não Circulante pelo Patrimônio Líquido.</w:t>
      </w:r>
    </w:p>
    <w:p w14:paraId="0216EB72" w14:textId="46D4B47E" w:rsidR="00FF30A2" w:rsidRPr="001F4904" w:rsidRDefault="00FF30A2" w:rsidP="00D82E05">
      <w:pPr>
        <w:pStyle w:val="PargrafodaLista"/>
        <w:ind w:left="0"/>
        <w:jc w:val="center"/>
        <w:rPr>
          <w:sz w:val="22"/>
          <w:szCs w:val="22"/>
        </w:rPr>
      </w:pPr>
      <w:r w:rsidRPr="001F4904">
        <w:rPr>
          <w:sz w:val="22"/>
          <w:szCs w:val="22"/>
        </w:rPr>
        <w:t>IE = PASSIVO CIRCULANTE + PASSIVO NÃO CIRCULANTE</w:t>
      </w:r>
    </w:p>
    <w:p w14:paraId="691D17D1" w14:textId="6414726F" w:rsidR="00FF30A2" w:rsidRPr="001F4904" w:rsidRDefault="00FF30A2" w:rsidP="00D82E05">
      <w:pPr>
        <w:pStyle w:val="PargrafodaLista"/>
        <w:ind w:left="0"/>
        <w:jc w:val="center"/>
        <w:rPr>
          <w:sz w:val="22"/>
          <w:szCs w:val="22"/>
          <w:lang w:val="pt-BR"/>
        </w:rPr>
      </w:pPr>
      <w:r w:rsidRPr="001F4904">
        <w:rPr>
          <w:sz w:val="22"/>
          <w:szCs w:val="22"/>
          <w:lang w:val="pt-BR"/>
        </w:rPr>
        <w:t>__________________________________________________</w:t>
      </w:r>
    </w:p>
    <w:p w14:paraId="00F0CE5C" w14:textId="445332E8" w:rsidR="00FF30A2" w:rsidRPr="001F4904" w:rsidRDefault="00FF30A2" w:rsidP="00D82E05">
      <w:pPr>
        <w:pStyle w:val="PargrafodaLista"/>
        <w:ind w:left="0"/>
        <w:jc w:val="center"/>
        <w:rPr>
          <w:sz w:val="22"/>
          <w:szCs w:val="22"/>
        </w:rPr>
      </w:pPr>
      <w:r w:rsidRPr="001F4904">
        <w:rPr>
          <w:sz w:val="22"/>
          <w:szCs w:val="22"/>
        </w:rPr>
        <w:t>PATRIMÔNIO LÍQUIDO</w:t>
      </w:r>
    </w:p>
    <w:p w14:paraId="39B1D4D5" w14:textId="2BA562D9" w:rsidR="00BE42D1" w:rsidRPr="001F4904" w:rsidRDefault="00F266E9"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A licitante que utiliza a Escrituração Contábil Digital - ECD deverá apresentar o balanço patrimonial autenticado na forma eletrônica, pelo Sistema Público de Escrituração Digital - SPED, deverão apresentar as Demonstrações Contábeis, os Termos de abertura e encerramento e o Recibo de Entrega de Livro Digital emitidos pelo Sistema Validador do SPED.</w:t>
      </w:r>
    </w:p>
    <w:p w14:paraId="51A9C389" w14:textId="77777777" w:rsidR="00060D59" w:rsidRPr="001F4904" w:rsidRDefault="009F4AA5"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Serão considerados e aceitos como na forma da lei os balanços patrimoniais e demonstrações contábeis que contenham as seguintes exigências:</w:t>
      </w:r>
    </w:p>
    <w:p w14:paraId="2E84610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962A82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84C284"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w:t>
      </w:r>
      <w:r w:rsidRPr="003B266F">
        <w:rPr>
          <w:bCs/>
          <w:sz w:val="22"/>
          <w:szCs w:val="22"/>
        </w:rPr>
        <w:t>Comercial da sede ou domicílio da licitante ou em outro órgão equivalente.</w:t>
      </w:r>
    </w:p>
    <w:p w14:paraId="05D67D70"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Quando se tratar de sociedade constituída há menos de dois anos, os documentos referidos no item 8.1.18 limitar-se-ão ao último exercício.</w:t>
      </w:r>
    </w:p>
    <w:p w14:paraId="500ED75F"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A licitante que não alcançar o índice (ou quaisquer dos índices) acima exigido(s), conforme o caso, deverá comprovar que possui patrimônio líquido mínimo igual ou superior a 10% (dez por cento), do valor estimado para a contratação. A comprovação será obrigatoriamente feita pelo balanço patrimonial e demonstrações contábeis do último exercício social, já exigíveis e apresentados na forma da lei.</w:t>
      </w:r>
    </w:p>
    <w:p w14:paraId="5C4FCAD5" w14:textId="77777777" w:rsidR="006F5C62" w:rsidRPr="00953AFF" w:rsidRDefault="00060D59" w:rsidP="007D309B">
      <w:pPr>
        <w:pStyle w:val="PargrafodaLista"/>
        <w:numPr>
          <w:ilvl w:val="3"/>
          <w:numId w:val="43"/>
        </w:numPr>
        <w:spacing w:line="360" w:lineRule="auto"/>
        <w:ind w:left="0" w:firstLine="0"/>
        <w:contextualSpacing w:val="0"/>
        <w:jc w:val="both"/>
        <w:rPr>
          <w:bCs/>
          <w:sz w:val="22"/>
          <w:szCs w:val="22"/>
          <w:lang w:val="pt-BR"/>
        </w:rPr>
      </w:pPr>
      <w:r w:rsidRPr="001F4904">
        <w:rPr>
          <w:bCs/>
          <w:sz w:val="22"/>
          <w:szCs w:val="22"/>
        </w:rPr>
        <w:t>A licitante que apresentar Balanço Patrimonial e/ou Demonstração do Resultado do Exercício em meio eletrônico, deverá atender:</w:t>
      </w:r>
      <w:r w:rsidR="006F5C62" w:rsidRPr="001F4904">
        <w:rPr>
          <w:bCs/>
          <w:sz w:val="22"/>
          <w:szCs w:val="22"/>
          <w:lang w:val="pt-BR"/>
        </w:rPr>
        <w:t xml:space="preserve"> </w:t>
      </w:r>
      <w:r w:rsidRPr="001F4904">
        <w:rPr>
          <w:bCs/>
          <w:sz w:val="22"/>
          <w:szCs w:val="22"/>
          <w:lang w:val="pt-BR"/>
        </w:rPr>
        <w:t>a) A norma NBC T 2.8 - Das Formalidades da Escrituração Contábil em Forma Eletrônica, emitida pelo Conselho Federal de Contabilidade da República Federativa do Brasil; e</w:t>
      </w:r>
      <w:r w:rsidR="006F5C62" w:rsidRPr="001F4904">
        <w:rPr>
          <w:bCs/>
          <w:sz w:val="22"/>
          <w:szCs w:val="22"/>
          <w:lang w:val="pt-BR"/>
        </w:rPr>
        <w:t xml:space="preserve"> </w:t>
      </w:r>
      <w:r w:rsidRPr="001F4904">
        <w:rPr>
          <w:bCs/>
          <w:sz w:val="22"/>
          <w:szCs w:val="22"/>
          <w:lang w:val="pt-BR"/>
        </w:rPr>
        <w:t xml:space="preserve">b) Seguir as normas quanto ao Sistema Público de Escrituração Digital SPED, disposto no Decreto Federal nº 6.022, de 22 de janeiro de 2007 e na Instrução Normativa RFB nº 2003, de 18 de janeiro de 2.021 da Receita Federal e suas </w:t>
      </w:r>
      <w:r w:rsidRPr="00953AFF">
        <w:rPr>
          <w:bCs/>
          <w:sz w:val="22"/>
          <w:szCs w:val="22"/>
          <w:lang w:val="pt-BR"/>
        </w:rPr>
        <w:t>alterações posteriores.</w:t>
      </w:r>
      <w:r w:rsidR="006F5C62" w:rsidRPr="00953AFF">
        <w:rPr>
          <w:bCs/>
          <w:sz w:val="22"/>
          <w:szCs w:val="22"/>
          <w:lang w:val="pt-BR"/>
        </w:rPr>
        <w:t xml:space="preserve"> </w:t>
      </w:r>
    </w:p>
    <w:p w14:paraId="67692994" w14:textId="77777777" w:rsidR="00054627" w:rsidRPr="00953AFF" w:rsidRDefault="00AE6211" w:rsidP="007D309B">
      <w:pPr>
        <w:pStyle w:val="PargrafodaLista"/>
        <w:numPr>
          <w:ilvl w:val="3"/>
          <w:numId w:val="43"/>
        </w:numPr>
        <w:spacing w:line="360" w:lineRule="auto"/>
        <w:ind w:left="0" w:firstLine="0"/>
        <w:contextualSpacing w:val="0"/>
        <w:jc w:val="both"/>
        <w:rPr>
          <w:bCs/>
          <w:sz w:val="22"/>
          <w:szCs w:val="22"/>
          <w:lang w:val="pt-BR"/>
        </w:rPr>
      </w:pPr>
      <w:r w:rsidRPr="00953AFF">
        <w:rPr>
          <w:bCs/>
          <w:sz w:val="22"/>
          <w:szCs w:val="22"/>
          <w:lang w:val="pt-BR"/>
        </w:rPr>
        <w:t>No caso de empresas que comprovem o enquadramento OPTANTE PELO SIMPLES NACIONAL, o Balanço Patrimonial poderá ser substituído por apresentação da Declaração de Informações Socioeconômicas e Fiscais, dos dois últimos exercícios social exigíveis, acompanhada de recibo de entrega</w:t>
      </w:r>
      <w:r w:rsidR="00060D59" w:rsidRPr="00953AFF">
        <w:rPr>
          <w:bCs/>
          <w:sz w:val="22"/>
          <w:szCs w:val="22"/>
          <w:lang w:val="pt-BR"/>
        </w:rPr>
        <w:t>.</w:t>
      </w:r>
    </w:p>
    <w:p w14:paraId="077D6003" w14:textId="65BF9D2E" w:rsidR="009452E6" w:rsidRDefault="009452E6" w:rsidP="007D309B">
      <w:pPr>
        <w:pStyle w:val="PargrafodaLista"/>
        <w:numPr>
          <w:ilvl w:val="3"/>
          <w:numId w:val="43"/>
        </w:numPr>
        <w:spacing w:line="360" w:lineRule="auto"/>
        <w:ind w:left="0" w:firstLine="0"/>
        <w:contextualSpacing w:val="0"/>
        <w:jc w:val="both"/>
        <w:rPr>
          <w:bCs/>
          <w:sz w:val="22"/>
          <w:szCs w:val="22"/>
          <w:lang w:val="pt-BR"/>
        </w:rPr>
      </w:pPr>
      <w:r w:rsidRPr="009452E6">
        <w:rPr>
          <w:bCs/>
          <w:sz w:val="22"/>
          <w:szCs w:val="22"/>
          <w:lang w:val="pt-BR"/>
        </w:rPr>
        <w:t>A exigência ora estabelecida encontra fundamento no art. 69, §1º, da Lei nº 14.133/2021, e visa assegurar que a licitante possua recursos efetivamente disponíveis para assumir as obrigações decorrentes desta obra de grande porte, mitigando riscos de inexecução ou paralisação, em observância ao princípio da proporcionalidade.</w:t>
      </w:r>
    </w:p>
    <w:p w14:paraId="19FC136E" w14:textId="3F7DE9E4" w:rsidR="005A64B8" w:rsidRPr="001F4904" w:rsidRDefault="00342C12" w:rsidP="00D82E05">
      <w:pPr>
        <w:pStyle w:val="PargrafodaLista"/>
        <w:spacing w:line="360" w:lineRule="auto"/>
        <w:ind w:left="0"/>
        <w:contextualSpacing w:val="0"/>
        <w:jc w:val="both"/>
        <w:rPr>
          <w:b/>
          <w:bCs/>
          <w:sz w:val="22"/>
          <w:szCs w:val="22"/>
        </w:rPr>
      </w:pPr>
      <w:r w:rsidRPr="001F4904">
        <w:rPr>
          <w:b/>
          <w:bCs/>
          <w:sz w:val="22"/>
          <w:szCs w:val="22"/>
        </w:rPr>
        <w:t>Qualificação</w:t>
      </w:r>
      <w:r w:rsidR="00351818" w:rsidRPr="001F4904">
        <w:rPr>
          <w:b/>
          <w:bCs/>
          <w:sz w:val="22"/>
          <w:szCs w:val="22"/>
        </w:rPr>
        <w:t xml:space="preserve"> </w:t>
      </w:r>
      <w:r w:rsidRPr="001F4904">
        <w:rPr>
          <w:b/>
          <w:bCs/>
          <w:sz w:val="22"/>
          <w:szCs w:val="22"/>
        </w:rPr>
        <w:t>técnica</w:t>
      </w:r>
      <w:r w:rsidR="00351818" w:rsidRPr="001F4904">
        <w:rPr>
          <w:sz w:val="22"/>
          <w:szCs w:val="22"/>
        </w:rPr>
        <w:t xml:space="preserve"> </w:t>
      </w:r>
    </w:p>
    <w:p w14:paraId="39F0535E" w14:textId="6C4FA2D3" w:rsidR="00C64A68" w:rsidRPr="001F4904" w:rsidRDefault="00342C1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rPr>
        <w:t>Certidão</w:t>
      </w:r>
      <w:r w:rsidR="00351818" w:rsidRPr="001F4904">
        <w:rPr>
          <w:sz w:val="22"/>
          <w:szCs w:val="22"/>
        </w:rPr>
        <w:t xml:space="preserve"> de Registro da Empresa Licitante no Conselho Regional de Engenharia e Agronomia (CREA) ou no Conselho de Arquitetura e Urbanismo (CAU); </w:t>
      </w:r>
    </w:p>
    <w:p w14:paraId="7C437A02" w14:textId="4FDAD752" w:rsidR="00C64A68"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Certidão de Responsabilidade Técnica do(s) seu(s) responsável (</w:t>
      </w:r>
      <w:proofErr w:type="spellStart"/>
      <w:r w:rsidRPr="001F4904">
        <w:rPr>
          <w:sz w:val="22"/>
          <w:szCs w:val="22"/>
          <w:lang w:val="pt-BR"/>
        </w:rPr>
        <w:t>is</w:t>
      </w:r>
      <w:proofErr w:type="spellEnd"/>
      <w:r w:rsidRPr="001F4904">
        <w:rPr>
          <w:sz w:val="22"/>
          <w:szCs w:val="22"/>
          <w:lang w:val="pt-BR"/>
        </w:rPr>
        <w:t>) Técnico(s) perante a empresa, devidamente registrado no Conselho Profissional competente e conforme indicado(s) no Anexo IV</w:t>
      </w:r>
      <w:r w:rsidR="00342C12" w:rsidRPr="001F4904">
        <w:rPr>
          <w:sz w:val="22"/>
          <w:szCs w:val="22"/>
        </w:rPr>
        <w:t>.</w:t>
      </w:r>
    </w:p>
    <w:p w14:paraId="5F9A5555" w14:textId="45A4AD32" w:rsidR="0095084E"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Comprovação do vínculo empregatícios do detentor de atestado de responsabilidade técnica por execução de obra ou serviço de características semelhantes, para fins de contratação, da seguinte forma</w:t>
      </w:r>
      <w:r w:rsidR="00351818" w:rsidRPr="001F4904">
        <w:rPr>
          <w:sz w:val="22"/>
          <w:szCs w:val="22"/>
        </w:rPr>
        <w:t xml:space="preserve">: </w:t>
      </w:r>
    </w:p>
    <w:p w14:paraId="488561FB" w14:textId="4873BFEE" w:rsidR="0012218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qualificação técnico-profissional poderá ser comprovada por meio de relações de trabalho, contrato de prestação de serviços, relações institucionais de natureza empresarial</w:t>
      </w:r>
      <w:r w:rsidR="00351818" w:rsidRPr="001F4904">
        <w:rPr>
          <w:sz w:val="22"/>
          <w:szCs w:val="22"/>
        </w:rPr>
        <w:t xml:space="preserve">. </w:t>
      </w:r>
    </w:p>
    <w:p w14:paraId="2D9A7C74" w14:textId="474513F5"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prova de que o profissional é detentor de responsabilidade técnica, será feita mediante apresentação de atestado fornecido por pessoa jurídica de direito público ou privado, devidamente registrado no CREA ou CAU ou certidão dele</w:t>
      </w:r>
      <w:r w:rsidR="00351818" w:rsidRPr="001F4904">
        <w:rPr>
          <w:sz w:val="22"/>
          <w:szCs w:val="22"/>
        </w:rPr>
        <w:t xml:space="preserve">. </w:t>
      </w:r>
    </w:p>
    <w:p w14:paraId="482B787D" w14:textId="69558A22" w:rsidR="00D767AD" w:rsidRPr="00814941" w:rsidRDefault="007D309B" w:rsidP="007D309B">
      <w:pPr>
        <w:pStyle w:val="PargrafodaLista"/>
        <w:numPr>
          <w:ilvl w:val="3"/>
          <w:numId w:val="43"/>
        </w:numPr>
        <w:spacing w:line="360" w:lineRule="auto"/>
        <w:ind w:left="0" w:firstLine="0"/>
        <w:jc w:val="both"/>
        <w:rPr>
          <w:sz w:val="22"/>
          <w:szCs w:val="22"/>
        </w:rPr>
      </w:pPr>
      <w:r w:rsidRPr="007D309B">
        <w:rPr>
          <w:sz w:val="22"/>
          <w:szCs w:val="22"/>
          <w:lang w:val="pt-BR"/>
        </w:rPr>
        <w:t>Atestado (s) de Comprovação quanto à capacitação Técnico-Profissional, mediante apresentação de Certidão de Acervo Técnico - CAT, expedida pelo CREA ou CAU da região pertinente, nos termos da legislação aplicável, em nome do(s) responsável (</w:t>
      </w:r>
      <w:proofErr w:type="spellStart"/>
      <w:r w:rsidRPr="007D309B">
        <w:rPr>
          <w:sz w:val="22"/>
          <w:szCs w:val="22"/>
          <w:lang w:val="pt-BR"/>
        </w:rPr>
        <w:t>is</w:t>
      </w:r>
      <w:proofErr w:type="spellEnd"/>
      <w:r w:rsidRPr="007D309B">
        <w:rPr>
          <w:sz w:val="22"/>
          <w:szCs w:val="22"/>
          <w:lang w:val="pt-BR"/>
        </w:rPr>
        <w:t xml:space="preserve">) técnico (s) e/ou membros da equipe técnica que participarão da obra, que demonstre a Anotação de Responsabilidade Técnica - ART ou o Registro de Responsabilidade Técnica - RRT, relativo à execução do serviço que compõe a parcela de maior relevância técnica e valor significativo da contratação, amparado no (art. 67, I, Lei nº 14.133/2021), os atestados apresentados deverão comprovar a efetiva execução desses serviços em no mínimo </w:t>
      </w:r>
      <w:r w:rsidRPr="00814941">
        <w:rPr>
          <w:b/>
          <w:sz w:val="22"/>
          <w:szCs w:val="22"/>
          <w:lang w:val="pt-BR"/>
        </w:rPr>
        <w:t>30% (trinta por cento)</w:t>
      </w:r>
      <w:r w:rsidRPr="00814941">
        <w:rPr>
          <w:sz w:val="22"/>
          <w:szCs w:val="22"/>
          <w:lang w:val="pt-BR"/>
        </w:rPr>
        <w:t>,</w:t>
      </w:r>
      <w:r w:rsidRPr="007D309B">
        <w:rPr>
          <w:sz w:val="22"/>
          <w:szCs w:val="22"/>
          <w:lang w:val="pt-BR"/>
        </w:rPr>
        <w:t xml:space="preserve"> com características técnicas e complexidade semelhantes ao objeto licitado, a saber</w:t>
      </w:r>
      <w:r w:rsidR="006F5C62" w:rsidRPr="001F4904">
        <w:rPr>
          <w:sz w:val="22"/>
          <w:szCs w:val="22"/>
          <w:lang w:val="pt-BR"/>
        </w:rPr>
        <w:t>:</w:t>
      </w:r>
    </w:p>
    <w:p w14:paraId="11A13191" w14:textId="430E0151" w:rsidR="00814941" w:rsidRDefault="004E58A5" w:rsidP="00814941">
      <w:pPr>
        <w:spacing w:line="360" w:lineRule="auto"/>
        <w:jc w:val="both"/>
        <w:rPr>
          <w:sz w:val="22"/>
          <w:szCs w:val="22"/>
        </w:rPr>
      </w:pPr>
      <w:r>
        <w:rPr>
          <w:sz w:val="22"/>
          <w:szCs w:val="22"/>
        </w:rPr>
        <w:t>Lote</w:t>
      </w:r>
      <w:r w:rsidR="00C247D5">
        <w:rPr>
          <w:sz w:val="22"/>
          <w:szCs w:val="22"/>
        </w:rPr>
        <w:t xml:space="preserve"> </w:t>
      </w:r>
      <w:r>
        <w:rPr>
          <w:sz w:val="22"/>
          <w:szCs w:val="22"/>
        </w:rPr>
        <w:t>01:</w:t>
      </w:r>
      <w:r w:rsidR="00C247D5" w:rsidRPr="00C247D5">
        <w:rPr>
          <w:rFonts w:eastAsia="Calibri"/>
          <w:b/>
          <w:bCs/>
          <w:iCs/>
          <w:sz w:val="22"/>
          <w:szCs w:val="22"/>
        </w:rPr>
        <w:t xml:space="preserve"> </w:t>
      </w:r>
      <w:r w:rsidR="00C247D5" w:rsidRPr="00C247D5">
        <w:rPr>
          <w:b/>
          <w:bCs/>
          <w:iCs/>
          <w:sz w:val="22"/>
          <w:szCs w:val="22"/>
        </w:rPr>
        <w:t>Reforma na Escola Municipal do Ensino Fundamental de Catuji (</w:t>
      </w:r>
      <w:proofErr w:type="spellStart"/>
      <w:r w:rsidR="00C247D5" w:rsidRPr="00C247D5">
        <w:rPr>
          <w:b/>
          <w:bCs/>
          <w:iCs/>
          <w:sz w:val="22"/>
          <w:szCs w:val="22"/>
        </w:rPr>
        <w:t>Magnária</w:t>
      </w:r>
      <w:proofErr w:type="spellEnd"/>
      <w:r w:rsidR="00C247D5" w:rsidRPr="00C247D5">
        <w:rPr>
          <w:b/>
          <w:bCs/>
          <w:iCs/>
          <w:sz w:val="22"/>
          <w:szCs w:val="22"/>
        </w:rPr>
        <w:t xml:space="preserve"> Morais)</w:t>
      </w:r>
    </w:p>
    <w:tbl>
      <w:tblPr>
        <w:tblStyle w:val="Tabelacomgrade"/>
        <w:tblW w:w="5000" w:type="pct"/>
        <w:tblLook w:val="04A0" w:firstRow="1" w:lastRow="0" w:firstColumn="1" w:lastColumn="0" w:noHBand="0" w:noVBand="1"/>
      </w:tblPr>
      <w:tblGrid>
        <w:gridCol w:w="1051"/>
        <w:gridCol w:w="6384"/>
        <w:gridCol w:w="963"/>
        <w:gridCol w:w="1231"/>
      </w:tblGrid>
      <w:tr w:rsidR="00C247D5" w:rsidRPr="001A6953" w14:paraId="0ACA1940" w14:textId="77777777" w:rsidTr="00313227">
        <w:trPr>
          <w:trHeight w:val="20"/>
        </w:trPr>
        <w:tc>
          <w:tcPr>
            <w:tcW w:w="546" w:type="pct"/>
            <w:tcBorders>
              <w:top w:val="single" w:sz="4" w:space="0" w:color="auto"/>
              <w:left w:val="single" w:sz="4" w:space="0" w:color="auto"/>
              <w:bottom w:val="single" w:sz="4" w:space="0" w:color="auto"/>
              <w:right w:val="single" w:sz="4" w:space="0" w:color="auto"/>
            </w:tcBorders>
            <w:vAlign w:val="center"/>
          </w:tcPr>
          <w:p w14:paraId="545FB2A9" w14:textId="77777777" w:rsidR="00C247D5" w:rsidRPr="001A6953" w:rsidRDefault="00C247D5" w:rsidP="00313227">
            <w:pPr>
              <w:spacing w:line="360" w:lineRule="auto"/>
              <w:jc w:val="center"/>
              <w:rPr>
                <w:bCs/>
                <w:sz w:val="22"/>
                <w:szCs w:val="22"/>
              </w:rPr>
            </w:pPr>
            <w:r w:rsidRPr="001A6953">
              <w:rPr>
                <w:bCs/>
                <w:color w:val="000000"/>
                <w:sz w:val="22"/>
                <w:szCs w:val="22"/>
              </w:rPr>
              <w:t>Item da planilha</w:t>
            </w:r>
          </w:p>
        </w:tc>
        <w:tc>
          <w:tcPr>
            <w:tcW w:w="3315" w:type="pct"/>
            <w:tcBorders>
              <w:top w:val="single" w:sz="4" w:space="0" w:color="auto"/>
              <w:left w:val="nil"/>
              <w:bottom w:val="single" w:sz="4" w:space="0" w:color="auto"/>
              <w:right w:val="single" w:sz="4" w:space="0" w:color="auto"/>
            </w:tcBorders>
            <w:vAlign w:val="center"/>
          </w:tcPr>
          <w:p w14:paraId="7655DAD4" w14:textId="77777777" w:rsidR="00C247D5" w:rsidRPr="001A6953" w:rsidRDefault="00C247D5" w:rsidP="00313227">
            <w:pPr>
              <w:spacing w:line="360" w:lineRule="auto"/>
              <w:jc w:val="center"/>
              <w:rPr>
                <w:bCs/>
                <w:sz w:val="22"/>
                <w:szCs w:val="22"/>
              </w:rPr>
            </w:pPr>
            <w:r w:rsidRPr="001A6953">
              <w:rPr>
                <w:bCs/>
                <w:sz w:val="22"/>
                <w:szCs w:val="22"/>
              </w:rPr>
              <w:t>Comprovação de Execução de serviços</w:t>
            </w:r>
          </w:p>
        </w:tc>
        <w:tc>
          <w:tcPr>
            <w:tcW w:w="500" w:type="pct"/>
            <w:tcBorders>
              <w:top w:val="single" w:sz="4" w:space="0" w:color="auto"/>
              <w:left w:val="nil"/>
              <w:bottom w:val="single" w:sz="4" w:space="0" w:color="auto"/>
              <w:right w:val="single" w:sz="4" w:space="0" w:color="auto"/>
            </w:tcBorders>
            <w:vAlign w:val="center"/>
          </w:tcPr>
          <w:p w14:paraId="56B8E443" w14:textId="77777777" w:rsidR="00C247D5" w:rsidRPr="001A6953" w:rsidRDefault="00C247D5" w:rsidP="00313227">
            <w:pPr>
              <w:spacing w:line="360" w:lineRule="auto"/>
              <w:jc w:val="center"/>
              <w:rPr>
                <w:sz w:val="22"/>
                <w:szCs w:val="22"/>
              </w:rPr>
            </w:pPr>
            <w:r w:rsidRPr="001A6953">
              <w:rPr>
                <w:bCs/>
                <w:color w:val="000000"/>
                <w:sz w:val="22"/>
                <w:szCs w:val="22"/>
              </w:rPr>
              <w:t>Unidade</w:t>
            </w:r>
          </w:p>
        </w:tc>
        <w:tc>
          <w:tcPr>
            <w:tcW w:w="639" w:type="pct"/>
            <w:tcBorders>
              <w:top w:val="single" w:sz="4" w:space="0" w:color="auto"/>
              <w:left w:val="nil"/>
              <w:bottom w:val="single" w:sz="4" w:space="0" w:color="auto"/>
              <w:right w:val="single" w:sz="4" w:space="0" w:color="auto"/>
            </w:tcBorders>
            <w:vAlign w:val="center"/>
          </w:tcPr>
          <w:p w14:paraId="0E19B1E3" w14:textId="77777777" w:rsidR="00C247D5" w:rsidRPr="001A6953" w:rsidRDefault="00C247D5" w:rsidP="00313227">
            <w:pPr>
              <w:spacing w:line="360" w:lineRule="auto"/>
              <w:jc w:val="center"/>
              <w:rPr>
                <w:sz w:val="22"/>
                <w:szCs w:val="22"/>
              </w:rPr>
            </w:pPr>
            <w:r w:rsidRPr="001A6953">
              <w:rPr>
                <w:bCs/>
                <w:color w:val="000000"/>
                <w:sz w:val="22"/>
                <w:szCs w:val="22"/>
              </w:rPr>
              <w:t>Quantidade</w:t>
            </w:r>
          </w:p>
        </w:tc>
      </w:tr>
      <w:tr w:rsidR="001A6953" w:rsidRPr="001A6953" w14:paraId="671257C3" w14:textId="77777777" w:rsidTr="005658D6">
        <w:trPr>
          <w:trHeight w:val="20"/>
        </w:trPr>
        <w:tc>
          <w:tcPr>
            <w:tcW w:w="546" w:type="pct"/>
            <w:hideMark/>
          </w:tcPr>
          <w:p w14:paraId="0637602E" w14:textId="3E661B30" w:rsidR="001A6953" w:rsidRPr="001A6953" w:rsidRDefault="001A6953" w:rsidP="001A6953">
            <w:pPr>
              <w:spacing w:line="360" w:lineRule="auto"/>
              <w:jc w:val="center"/>
              <w:rPr>
                <w:bCs/>
                <w:sz w:val="22"/>
                <w:szCs w:val="22"/>
              </w:rPr>
            </w:pPr>
            <w:r w:rsidRPr="001A6953">
              <w:rPr>
                <w:bCs/>
                <w:sz w:val="22"/>
                <w:szCs w:val="22"/>
              </w:rPr>
              <w:t>120104</w:t>
            </w:r>
          </w:p>
        </w:tc>
        <w:tc>
          <w:tcPr>
            <w:tcW w:w="3315" w:type="pct"/>
            <w:hideMark/>
          </w:tcPr>
          <w:p w14:paraId="15717378" w14:textId="6ED9B5F2" w:rsidR="001A6953" w:rsidRPr="001A6953" w:rsidRDefault="001A6953" w:rsidP="001A6953">
            <w:pPr>
              <w:spacing w:line="360" w:lineRule="auto"/>
              <w:jc w:val="both"/>
              <w:rPr>
                <w:bCs/>
                <w:sz w:val="22"/>
                <w:szCs w:val="22"/>
              </w:rPr>
            </w:pPr>
            <w:r w:rsidRPr="001A6953">
              <w:rPr>
                <w:bCs/>
                <w:sz w:val="22"/>
                <w:szCs w:val="22"/>
              </w:rPr>
              <w:t>Janela de ferro completa, colocação e acabamento basculante</w:t>
            </w:r>
          </w:p>
        </w:tc>
        <w:tc>
          <w:tcPr>
            <w:tcW w:w="500" w:type="pct"/>
            <w:hideMark/>
          </w:tcPr>
          <w:p w14:paraId="3C678342" w14:textId="1AC1A019" w:rsidR="001A6953" w:rsidRPr="001A6953" w:rsidRDefault="001A6953" w:rsidP="001A6953">
            <w:pPr>
              <w:spacing w:line="360" w:lineRule="auto"/>
              <w:jc w:val="center"/>
              <w:rPr>
                <w:sz w:val="22"/>
                <w:szCs w:val="22"/>
              </w:rPr>
            </w:pPr>
            <w:r w:rsidRPr="001A6953">
              <w:rPr>
                <w:sz w:val="22"/>
                <w:szCs w:val="22"/>
              </w:rPr>
              <w:t>M</w:t>
            </w:r>
            <w:r w:rsidRPr="001A6953">
              <w:rPr>
                <w:sz w:val="22"/>
                <w:szCs w:val="22"/>
                <w:vertAlign w:val="superscript"/>
              </w:rPr>
              <w:t>2</w:t>
            </w:r>
          </w:p>
        </w:tc>
        <w:tc>
          <w:tcPr>
            <w:tcW w:w="639" w:type="pct"/>
            <w:hideMark/>
          </w:tcPr>
          <w:p w14:paraId="6A234B73" w14:textId="357EF183" w:rsidR="001A6953" w:rsidRPr="001A6953" w:rsidRDefault="001A6953" w:rsidP="001A6953">
            <w:pPr>
              <w:spacing w:line="360" w:lineRule="auto"/>
              <w:jc w:val="center"/>
              <w:rPr>
                <w:sz w:val="22"/>
                <w:szCs w:val="22"/>
              </w:rPr>
            </w:pPr>
            <w:r w:rsidRPr="001A6953">
              <w:rPr>
                <w:sz w:val="22"/>
                <w:szCs w:val="22"/>
              </w:rPr>
              <w:t>57,71</w:t>
            </w:r>
          </w:p>
        </w:tc>
      </w:tr>
      <w:tr w:rsidR="001A6953" w:rsidRPr="001A6953" w14:paraId="41A34D59" w14:textId="77777777" w:rsidTr="005658D6">
        <w:trPr>
          <w:trHeight w:val="20"/>
        </w:trPr>
        <w:tc>
          <w:tcPr>
            <w:tcW w:w="546" w:type="pct"/>
            <w:hideMark/>
          </w:tcPr>
          <w:p w14:paraId="45BDBDA3" w14:textId="4D20B406" w:rsidR="001A6953" w:rsidRPr="001A6953" w:rsidRDefault="001A6953" w:rsidP="001A6953">
            <w:pPr>
              <w:spacing w:line="360" w:lineRule="auto"/>
              <w:jc w:val="center"/>
              <w:rPr>
                <w:bCs/>
                <w:sz w:val="22"/>
                <w:szCs w:val="22"/>
              </w:rPr>
            </w:pPr>
            <w:r w:rsidRPr="001A6953">
              <w:rPr>
                <w:bCs/>
                <w:sz w:val="22"/>
                <w:szCs w:val="22"/>
              </w:rPr>
              <w:t>170103</w:t>
            </w:r>
          </w:p>
        </w:tc>
        <w:tc>
          <w:tcPr>
            <w:tcW w:w="3315" w:type="pct"/>
            <w:hideMark/>
          </w:tcPr>
          <w:p w14:paraId="1B210257" w14:textId="7A73B618" w:rsidR="001A6953" w:rsidRPr="001A6953" w:rsidRDefault="001A6953" w:rsidP="001A6953">
            <w:pPr>
              <w:spacing w:line="360" w:lineRule="auto"/>
              <w:jc w:val="both"/>
              <w:rPr>
                <w:bCs/>
                <w:sz w:val="22"/>
                <w:szCs w:val="22"/>
              </w:rPr>
            </w:pPr>
            <w:r w:rsidRPr="001A6953">
              <w:rPr>
                <w:bCs/>
                <w:sz w:val="22"/>
                <w:szCs w:val="22"/>
              </w:rPr>
              <w:t>Tinta acrílica em parede, sem emassamento (duas demãos)</w:t>
            </w:r>
          </w:p>
        </w:tc>
        <w:tc>
          <w:tcPr>
            <w:tcW w:w="500" w:type="pct"/>
            <w:hideMark/>
          </w:tcPr>
          <w:p w14:paraId="5C637B33" w14:textId="442FFFC6" w:rsidR="001A6953" w:rsidRPr="001A6953" w:rsidRDefault="001A6953" w:rsidP="001A6953">
            <w:pPr>
              <w:spacing w:line="360" w:lineRule="auto"/>
              <w:jc w:val="center"/>
              <w:rPr>
                <w:sz w:val="22"/>
                <w:szCs w:val="22"/>
              </w:rPr>
            </w:pPr>
            <w:r w:rsidRPr="001A6953">
              <w:rPr>
                <w:sz w:val="22"/>
                <w:szCs w:val="22"/>
              </w:rPr>
              <w:t>M</w:t>
            </w:r>
            <w:r w:rsidRPr="001A6953">
              <w:rPr>
                <w:sz w:val="22"/>
                <w:szCs w:val="22"/>
                <w:vertAlign w:val="superscript"/>
              </w:rPr>
              <w:t>2</w:t>
            </w:r>
          </w:p>
        </w:tc>
        <w:tc>
          <w:tcPr>
            <w:tcW w:w="639" w:type="pct"/>
            <w:hideMark/>
          </w:tcPr>
          <w:p w14:paraId="6F7A4B2F" w14:textId="020DCD99" w:rsidR="001A6953" w:rsidRPr="001A6953" w:rsidRDefault="001A6953" w:rsidP="001A6953">
            <w:pPr>
              <w:spacing w:line="360" w:lineRule="auto"/>
              <w:jc w:val="center"/>
              <w:rPr>
                <w:sz w:val="22"/>
                <w:szCs w:val="22"/>
              </w:rPr>
            </w:pPr>
            <w:r w:rsidRPr="001A6953">
              <w:rPr>
                <w:sz w:val="22"/>
                <w:szCs w:val="22"/>
              </w:rPr>
              <w:t>1812,71</w:t>
            </w:r>
          </w:p>
        </w:tc>
      </w:tr>
    </w:tbl>
    <w:p w14:paraId="01E0D6F2" w14:textId="035979BC" w:rsidR="00814941" w:rsidRDefault="00814941" w:rsidP="00814941">
      <w:pPr>
        <w:spacing w:line="360" w:lineRule="auto"/>
        <w:jc w:val="both"/>
        <w:rPr>
          <w:sz w:val="22"/>
          <w:szCs w:val="22"/>
        </w:rPr>
      </w:pPr>
      <w:r>
        <w:rPr>
          <w:sz w:val="22"/>
          <w:szCs w:val="22"/>
        </w:rPr>
        <w:t>Lote 02:</w:t>
      </w:r>
      <w:r w:rsidR="004E58A5" w:rsidRPr="004E58A5">
        <w:rPr>
          <w:b/>
          <w:sz w:val="22"/>
          <w:szCs w:val="22"/>
        </w:rPr>
        <w:t xml:space="preserve"> Reforma na </w:t>
      </w:r>
      <w:r w:rsidR="004E58A5" w:rsidRPr="004E58A5">
        <w:rPr>
          <w:b/>
          <w:bCs/>
          <w:iCs/>
          <w:sz w:val="22"/>
          <w:szCs w:val="22"/>
        </w:rPr>
        <w:t xml:space="preserve">Escola Municipal José Lopes Gomes da Comunidade </w:t>
      </w:r>
      <w:proofErr w:type="spellStart"/>
      <w:r w:rsidR="004E58A5" w:rsidRPr="004E58A5">
        <w:rPr>
          <w:b/>
          <w:bCs/>
          <w:iCs/>
          <w:sz w:val="22"/>
          <w:szCs w:val="22"/>
        </w:rPr>
        <w:t>Jenipapinho</w:t>
      </w:r>
      <w:proofErr w:type="spellEnd"/>
    </w:p>
    <w:tbl>
      <w:tblPr>
        <w:tblStyle w:val="Tabelacomgrade"/>
        <w:tblW w:w="5000" w:type="pct"/>
        <w:tblLook w:val="04A0" w:firstRow="1" w:lastRow="0" w:firstColumn="1" w:lastColumn="0" w:noHBand="0" w:noVBand="1"/>
      </w:tblPr>
      <w:tblGrid>
        <w:gridCol w:w="1051"/>
        <w:gridCol w:w="6384"/>
        <w:gridCol w:w="963"/>
        <w:gridCol w:w="1231"/>
      </w:tblGrid>
      <w:tr w:rsidR="00814941" w:rsidRPr="00814941" w14:paraId="5855CDBB" w14:textId="77777777" w:rsidTr="00814941">
        <w:trPr>
          <w:trHeight w:val="20"/>
        </w:trPr>
        <w:tc>
          <w:tcPr>
            <w:tcW w:w="546" w:type="pct"/>
            <w:tcBorders>
              <w:top w:val="single" w:sz="4" w:space="0" w:color="auto"/>
              <w:left w:val="single" w:sz="4" w:space="0" w:color="auto"/>
              <w:bottom w:val="single" w:sz="4" w:space="0" w:color="auto"/>
              <w:right w:val="single" w:sz="4" w:space="0" w:color="auto"/>
            </w:tcBorders>
            <w:vAlign w:val="center"/>
          </w:tcPr>
          <w:p w14:paraId="33376B97" w14:textId="4F353CBF" w:rsidR="00814941" w:rsidRPr="00814941" w:rsidRDefault="00814941" w:rsidP="00814941">
            <w:pPr>
              <w:spacing w:line="360" w:lineRule="auto"/>
              <w:jc w:val="center"/>
              <w:rPr>
                <w:bCs/>
                <w:sz w:val="22"/>
                <w:szCs w:val="22"/>
              </w:rPr>
            </w:pPr>
            <w:r w:rsidRPr="00190769">
              <w:rPr>
                <w:bCs/>
                <w:color w:val="000000"/>
                <w:sz w:val="22"/>
                <w:szCs w:val="22"/>
              </w:rPr>
              <w:t>Item da planilha</w:t>
            </w:r>
          </w:p>
        </w:tc>
        <w:tc>
          <w:tcPr>
            <w:tcW w:w="3315" w:type="pct"/>
            <w:tcBorders>
              <w:top w:val="single" w:sz="4" w:space="0" w:color="auto"/>
              <w:left w:val="nil"/>
              <w:bottom w:val="single" w:sz="4" w:space="0" w:color="auto"/>
              <w:right w:val="single" w:sz="4" w:space="0" w:color="auto"/>
            </w:tcBorders>
            <w:vAlign w:val="center"/>
          </w:tcPr>
          <w:p w14:paraId="70275738" w14:textId="4868526A" w:rsidR="00814941" w:rsidRPr="00814941" w:rsidRDefault="00814941" w:rsidP="00814941">
            <w:pPr>
              <w:spacing w:line="360" w:lineRule="auto"/>
              <w:jc w:val="center"/>
              <w:rPr>
                <w:bCs/>
                <w:sz w:val="22"/>
                <w:szCs w:val="22"/>
              </w:rPr>
            </w:pPr>
            <w:r w:rsidRPr="00190769">
              <w:rPr>
                <w:bCs/>
                <w:sz w:val="22"/>
                <w:szCs w:val="22"/>
              </w:rPr>
              <w:t>Comprovação de Execução de serviços</w:t>
            </w:r>
          </w:p>
        </w:tc>
        <w:tc>
          <w:tcPr>
            <w:tcW w:w="500" w:type="pct"/>
            <w:tcBorders>
              <w:top w:val="single" w:sz="4" w:space="0" w:color="auto"/>
              <w:left w:val="nil"/>
              <w:bottom w:val="single" w:sz="4" w:space="0" w:color="auto"/>
              <w:right w:val="single" w:sz="4" w:space="0" w:color="auto"/>
            </w:tcBorders>
            <w:vAlign w:val="center"/>
          </w:tcPr>
          <w:p w14:paraId="3049F79B" w14:textId="2BEF2512" w:rsidR="00814941" w:rsidRPr="00814941" w:rsidRDefault="00814941" w:rsidP="00814941">
            <w:pPr>
              <w:spacing w:line="360" w:lineRule="auto"/>
              <w:jc w:val="center"/>
              <w:rPr>
                <w:sz w:val="22"/>
                <w:szCs w:val="22"/>
              </w:rPr>
            </w:pPr>
            <w:r>
              <w:rPr>
                <w:bCs/>
                <w:color w:val="000000"/>
                <w:sz w:val="22"/>
                <w:szCs w:val="22"/>
              </w:rPr>
              <w:t>Unidade</w:t>
            </w:r>
          </w:p>
        </w:tc>
        <w:tc>
          <w:tcPr>
            <w:tcW w:w="639" w:type="pct"/>
            <w:tcBorders>
              <w:top w:val="single" w:sz="4" w:space="0" w:color="auto"/>
              <w:left w:val="nil"/>
              <w:bottom w:val="single" w:sz="4" w:space="0" w:color="auto"/>
              <w:right w:val="single" w:sz="4" w:space="0" w:color="auto"/>
            </w:tcBorders>
            <w:vAlign w:val="center"/>
          </w:tcPr>
          <w:p w14:paraId="20ACBD51" w14:textId="04A9C1A6" w:rsidR="00814941" w:rsidRPr="00814941" w:rsidRDefault="00814941" w:rsidP="00814941">
            <w:pPr>
              <w:spacing w:line="360" w:lineRule="auto"/>
              <w:jc w:val="center"/>
              <w:rPr>
                <w:sz w:val="22"/>
                <w:szCs w:val="22"/>
              </w:rPr>
            </w:pPr>
            <w:r>
              <w:rPr>
                <w:bCs/>
                <w:color w:val="000000"/>
                <w:sz w:val="22"/>
                <w:szCs w:val="22"/>
              </w:rPr>
              <w:t>Quantidade</w:t>
            </w:r>
          </w:p>
        </w:tc>
      </w:tr>
      <w:tr w:rsidR="00814941" w:rsidRPr="00814941" w14:paraId="5FAA001F" w14:textId="77777777" w:rsidTr="00814941">
        <w:trPr>
          <w:trHeight w:val="20"/>
        </w:trPr>
        <w:tc>
          <w:tcPr>
            <w:tcW w:w="546" w:type="pct"/>
            <w:vAlign w:val="center"/>
            <w:hideMark/>
          </w:tcPr>
          <w:p w14:paraId="3EA60E7C" w14:textId="77777777" w:rsidR="00814941" w:rsidRPr="00814941" w:rsidRDefault="00814941" w:rsidP="00814941">
            <w:pPr>
              <w:spacing w:line="360" w:lineRule="auto"/>
              <w:jc w:val="center"/>
              <w:rPr>
                <w:bCs/>
                <w:sz w:val="22"/>
                <w:szCs w:val="22"/>
              </w:rPr>
            </w:pPr>
            <w:r w:rsidRPr="00814941">
              <w:rPr>
                <w:bCs/>
                <w:sz w:val="22"/>
                <w:szCs w:val="22"/>
              </w:rPr>
              <w:t>070108</w:t>
            </w:r>
          </w:p>
        </w:tc>
        <w:tc>
          <w:tcPr>
            <w:tcW w:w="3315" w:type="pct"/>
            <w:hideMark/>
          </w:tcPr>
          <w:p w14:paraId="03867D66" w14:textId="77777777" w:rsidR="00814941" w:rsidRPr="00814941" w:rsidRDefault="00814941" w:rsidP="00814941">
            <w:pPr>
              <w:spacing w:line="360" w:lineRule="auto"/>
              <w:jc w:val="both"/>
              <w:rPr>
                <w:bCs/>
                <w:sz w:val="22"/>
                <w:szCs w:val="22"/>
              </w:rPr>
            </w:pPr>
            <w:r w:rsidRPr="00814941">
              <w:rPr>
                <w:bCs/>
                <w:sz w:val="22"/>
                <w:szCs w:val="22"/>
              </w:rPr>
              <w:t xml:space="preserve">Telha de aço galvanizado trapezoidal, esp. Mínima = 0,5 mm/ inclinação:10% / largura nominal: 1265mm/ largura útil: 1207mm./ peso: 1,97 </w:t>
            </w:r>
            <w:proofErr w:type="gramStart"/>
            <w:r w:rsidRPr="00814941">
              <w:rPr>
                <w:bCs/>
                <w:sz w:val="22"/>
                <w:szCs w:val="22"/>
              </w:rPr>
              <w:t>kg./</w:t>
            </w:r>
            <w:proofErr w:type="gramEnd"/>
            <w:r w:rsidRPr="00814941">
              <w:rPr>
                <w:bCs/>
                <w:sz w:val="22"/>
                <w:szCs w:val="22"/>
              </w:rPr>
              <w:t>m² / vão livre : 3,50 m.</w:t>
            </w:r>
          </w:p>
        </w:tc>
        <w:tc>
          <w:tcPr>
            <w:tcW w:w="500" w:type="pct"/>
            <w:vAlign w:val="center"/>
            <w:hideMark/>
          </w:tcPr>
          <w:p w14:paraId="59855711" w14:textId="195C2039" w:rsidR="00814941" w:rsidRPr="00814941" w:rsidRDefault="00814941" w:rsidP="00814941">
            <w:pPr>
              <w:spacing w:line="360" w:lineRule="auto"/>
              <w:jc w:val="center"/>
              <w:rPr>
                <w:sz w:val="22"/>
                <w:szCs w:val="22"/>
              </w:rPr>
            </w:pPr>
            <w:r w:rsidRPr="00814941">
              <w:rPr>
                <w:sz w:val="22"/>
                <w:szCs w:val="22"/>
              </w:rPr>
              <w:t>M²</w:t>
            </w:r>
          </w:p>
        </w:tc>
        <w:tc>
          <w:tcPr>
            <w:tcW w:w="639" w:type="pct"/>
            <w:vAlign w:val="center"/>
            <w:hideMark/>
          </w:tcPr>
          <w:p w14:paraId="6B6A1D09" w14:textId="7E4CE6B9" w:rsidR="00814941" w:rsidRPr="00814941" w:rsidRDefault="00814941" w:rsidP="00814941">
            <w:pPr>
              <w:spacing w:line="360" w:lineRule="auto"/>
              <w:jc w:val="center"/>
              <w:rPr>
                <w:sz w:val="22"/>
                <w:szCs w:val="22"/>
              </w:rPr>
            </w:pPr>
            <w:r w:rsidRPr="00814941">
              <w:rPr>
                <w:sz w:val="22"/>
                <w:szCs w:val="22"/>
              </w:rPr>
              <w:t>229,0834</w:t>
            </w:r>
          </w:p>
        </w:tc>
      </w:tr>
      <w:tr w:rsidR="00814941" w:rsidRPr="00814941" w14:paraId="168A1BE7" w14:textId="77777777" w:rsidTr="00814941">
        <w:trPr>
          <w:trHeight w:val="20"/>
        </w:trPr>
        <w:tc>
          <w:tcPr>
            <w:tcW w:w="546" w:type="pct"/>
            <w:vAlign w:val="center"/>
            <w:hideMark/>
          </w:tcPr>
          <w:p w14:paraId="26C3ED6F" w14:textId="77777777" w:rsidR="00814941" w:rsidRPr="00814941" w:rsidRDefault="00814941" w:rsidP="00814941">
            <w:pPr>
              <w:spacing w:line="360" w:lineRule="auto"/>
              <w:jc w:val="center"/>
              <w:rPr>
                <w:bCs/>
                <w:sz w:val="22"/>
                <w:szCs w:val="22"/>
              </w:rPr>
            </w:pPr>
            <w:r w:rsidRPr="00814941">
              <w:rPr>
                <w:bCs/>
                <w:sz w:val="22"/>
                <w:szCs w:val="22"/>
              </w:rPr>
              <w:t>070611</w:t>
            </w:r>
          </w:p>
        </w:tc>
        <w:tc>
          <w:tcPr>
            <w:tcW w:w="3315" w:type="pct"/>
            <w:hideMark/>
          </w:tcPr>
          <w:p w14:paraId="457889C6" w14:textId="77777777" w:rsidR="00814941" w:rsidRPr="00814941" w:rsidRDefault="00814941" w:rsidP="00814941">
            <w:pPr>
              <w:spacing w:line="360" w:lineRule="auto"/>
              <w:jc w:val="both"/>
              <w:rPr>
                <w:bCs/>
                <w:sz w:val="22"/>
                <w:szCs w:val="22"/>
              </w:rPr>
            </w:pPr>
            <w:r w:rsidRPr="00814941">
              <w:rPr>
                <w:bCs/>
                <w:sz w:val="22"/>
                <w:szCs w:val="22"/>
              </w:rPr>
              <w:t>Fornecimento, fabricação, transporte e montagem de estrutura metálica sem o apoio de lajes para telhas cerâmicas, de concreto, fibrocimento onduladas ou estruturais, metálicas ou de material vegetal. inclusive tratamento anticorrosivo com aplicação de zarcão em duas demãos e pintura esmalte em duas demãos. 13,87Kg/m²</w:t>
            </w:r>
          </w:p>
        </w:tc>
        <w:tc>
          <w:tcPr>
            <w:tcW w:w="500" w:type="pct"/>
            <w:vAlign w:val="center"/>
            <w:hideMark/>
          </w:tcPr>
          <w:p w14:paraId="3C4A5196" w14:textId="673C3400" w:rsidR="00814941" w:rsidRPr="00814941" w:rsidRDefault="00814941" w:rsidP="00814941">
            <w:pPr>
              <w:spacing w:line="360" w:lineRule="auto"/>
              <w:jc w:val="center"/>
              <w:rPr>
                <w:sz w:val="22"/>
                <w:szCs w:val="22"/>
              </w:rPr>
            </w:pPr>
            <w:r w:rsidRPr="00814941">
              <w:rPr>
                <w:sz w:val="22"/>
                <w:szCs w:val="22"/>
              </w:rPr>
              <w:t>KG</w:t>
            </w:r>
          </w:p>
        </w:tc>
        <w:tc>
          <w:tcPr>
            <w:tcW w:w="639" w:type="pct"/>
            <w:vAlign w:val="center"/>
            <w:hideMark/>
          </w:tcPr>
          <w:p w14:paraId="0A28CD79" w14:textId="0BA3DA51" w:rsidR="00814941" w:rsidRPr="00814941" w:rsidRDefault="00814941" w:rsidP="00814941">
            <w:pPr>
              <w:spacing w:line="360" w:lineRule="auto"/>
              <w:jc w:val="center"/>
              <w:rPr>
                <w:sz w:val="22"/>
                <w:szCs w:val="22"/>
              </w:rPr>
            </w:pPr>
            <w:r w:rsidRPr="00814941">
              <w:rPr>
                <w:sz w:val="22"/>
                <w:szCs w:val="22"/>
              </w:rPr>
              <w:t>961,1600</w:t>
            </w:r>
          </w:p>
        </w:tc>
      </w:tr>
      <w:tr w:rsidR="00814941" w:rsidRPr="00814941" w14:paraId="1CFFFECA" w14:textId="77777777" w:rsidTr="00814941">
        <w:trPr>
          <w:trHeight w:val="20"/>
        </w:trPr>
        <w:tc>
          <w:tcPr>
            <w:tcW w:w="546" w:type="pct"/>
            <w:vAlign w:val="center"/>
            <w:hideMark/>
          </w:tcPr>
          <w:p w14:paraId="45056469" w14:textId="77777777" w:rsidR="00814941" w:rsidRPr="00814941" w:rsidRDefault="00814941" w:rsidP="00814941">
            <w:pPr>
              <w:spacing w:line="360" w:lineRule="auto"/>
              <w:jc w:val="center"/>
              <w:rPr>
                <w:bCs/>
                <w:sz w:val="22"/>
                <w:szCs w:val="22"/>
              </w:rPr>
            </w:pPr>
            <w:r w:rsidRPr="00814941">
              <w:rPr>
                <w:bCs/>
                <w:sz w:val="22"/>
                <w:szCs w:val="22"/>
              </w:rPr>
              <w:t>120104</w:t>
            </w:r>
          </w:p>
        </w:tc>
        <w:tc>
          <w:tcPr>
            <w:tcW w:w="3315" w:type="pct"/>
            <w:hideMark/>
          </w:tcPr>
          <w:p w14:paraId="7AE9E1F7" w14:textId="77777777" w:rsidR="00814941" w:rsidRPr="00814941" w:rsidRDefault="00814941" w:rsidP="00814941">
            <w:pPr>
              <w:spacing w:line="360" w:lineRule="auto"/>
              <w:jc w:val="both"/>
              <w:rPr>
                <w:bCs/>
                <w:sz w:val="22"/>
                <w:szCs w:val="22"/>
              </w:rPr>
            </w:pPr>
            <w:r w:rsidRPr="00814941">
              <w:rPr>
                <w:bCs/>
                <w:sz w:val="22"/>
                <w:szCs w:val="22"/>
              </w:rPr>
              <w:t>Janela de ferro completa, colocação e acabamento basculante</w:t>
            </w:r>
          </w:p>
        </w:tc>
        <w:tc>
          <w:tcPr>
            <w:tcW w:w="500" w:type="pct"/>
            <w:vAlign w:val="center"/>
            <w:hideMark/>
          </w:tcPr>
          <w:p w14:paraId="798EA80E" w14:textId="27FB01A3" w:rsidR="00814941" w:rsidRPr="00814941" w:rsidRDefault="00814941" w:rsidP="00814941">
            <w:pPr>
              <w:spacing w:line="360" w:lineRule="auto"/>
              <w:jc w:val="center"/>
              <w:rPr>
                <w:sz w:val="22"/>
                <w:szCs w:val="22"/>
              </w:rPr>
            </w:pPr>
            <w:r w:rsidRPr="00814941">
              <w:rPr>
                <w:sz w:val="22"/>
                <w:szCs w:val="22"/>
              </w:rPr>
              <w:t>M2</w:t>
            </w:r>
          </w:p>
        </w:tc>
        <w:tc>
          <w:tcPr>
            <w:tcW w:w="639" w:type="pct"/>
            <w:vAlign w:val="center"/>
            <w:hideMark/>
          </w:tcPr>
          <w:p w14:paraId="70D20D81" w14:textId="637A8422" w:rsidR="00814941" w:rsidRPr="00814941" w:rsidRDefault="00814941" w:rsidP="00814941">
            <w:pPr>
              <w:spacing w:line="360" w:lineRule="auto"/>
              <w:jc w:val="center"/>
              <w:rPr>
                <w:sz w:val="22"/>
                <w:szCs w:val="22"/>
              </w:rPr>
            </w:pPr>
            <w:r w:rsidRPr="00814941">
              <w:rPr>
                <w:sz w:val="22"/>
                <w:szCs w:val="22"/>
              </w:rPr>
              <w:t>38,8500</w:t>
            </w:r>
          </w:p>
        </w:tc>
      </w:tr>
      <w:tr w:rsidR="00814941" w:rsidRPr="00814941" w14:paraId="5B131C38" w14:textId="77777777" w:rsidTr="00814941">
        <w:trPr>
          <w:trHeight w:val="20"/>
        </w:trPr>
        <w:tc>
          <w:tcPr>
            <w:tcW w:w="546" w:type="pct"/>
            <w:vAlign w:val="center"/>
            <w:hideMark/>
          </w:tcPr>
          <w:p w14:paraId="3F32A4EA" w14:textId="77777777" w:rsidR="00814941" w:rsidRPr="00814941" w:rsidRDefault="00814941" w:rsidP="00814941">
            <w:pPr>
              <w:spacing w:line="360" w:lineRule="auto"/>
              <w:jc w:val="center"/>
              <w:rPr>
                <w:bCs/>
                <w:sz w:val="22"/>
                <w:szCs w:val="22"/>
              </w:rPr>
            </w:pPr>
            <w:r w:rsidRPr="00814941">
              <w:rPr>
                <w:bCs/>
                <w:sz w:val="22"/>
                <w:szCs w:val="22"/>
              </w:rPr>
              <w:t>150104</w:t>
            </w:r>
          </w:p>
        </w:tc>
        <w:tc>
          <w:tcPr>
            <w:tcW w:w="3315" w:type="pct"/>
            <w:hideMark/>
          </w:tcPr>
          <w:p w14:paraId="14ED690C" w14:textId="77777777" w:rsidR="00814941" w:rsidRPr="00814941" w:rsidRDefault="00814941" w:rsidP="00814941">
            <w:pPr>
              <w:spacing w:line="360" w:lineRule="auto"/>
              <w:jc w:val="both"/>
              <w:rPr>
                <w:bCs/>
                <w:sz w:val="22"/>
                <w:szCs w:val="22"/>
              </w:rPr>
            </w:pPr>
            <w:r w:rsidRPr="00814941">
              <w:rPr>
                <w:bCs/>
                <w:sz w:val="22"/>
                <w:szCs w:val="22"/>
              </w:rPr>
              <w:t>Revestimento com cerâmica aplicado em piso, acabamento esmaltado, ambiente interno ou externo, padrão extra, cor clara, dimensão da peça até 2.025cm², PEI V, assentamento com argamassa industrializada, inclusive rejuntamento</w:t>
            </w:r>
          </w:p>
        </w:tc>
        <w:tc>
          <w:tcPr>
            <w:tcW w:w="500" w:type="pct"/>
            <w:vAlign w:val="center"/>
            <w:hideMark/>
          </w:tcPr>
          <w:p w14:paraId="72E3A223" w14:textId="6E2BF5D9" w:rsidR="00814941" w:rsidRPr="00814941" w:rsidRDefault="00814941" w:rsidP="00814941">
            <w:pPr>
              <w:spacing w:line="360" w:lineRule="auto"/>
              <w:jc w:val="center"/>
              <w:rPr>
                <w:sz w:val="22"/>
                <w:szCs w:val="22"/>
              </w:rPr>
            </w:pPr>
            <w:r w:rsidRPr="00814941">
              <w:rPr>
                <w:sz w:val="22"/>
                <w:szCs w:val="22"/>
              </w:rPr>
              <w:t>M2</w:t>
            </w:r>
          </w:p>
        </w:tc>
        <w:tc>
          <w:tcPr>
            <w:tcW w:w="639" w:type="pct"/>
            <w:vAlign w:val="center"/>
            <w:hideMark/>
          </w:tcPr>
          <w:p w14:paraId="21CFFC12" w14:textId="27837C72" w:rsidR="00814941" w:rsidRPr="00814941" w:rsidRDefault="00814941" w:rsidP="00814941">
            <w:pPr>
              <w:spacing w:line="360" w:lineRule="auto"/>
              <w:jc w:val="center"/>
              <w:rPr>
                <w:sz w:val="22"/>
                <w:szCs w:val="22"/>
              </w:rPr>
            </w:pPr>
            <w:r w:rsidRPr="00814941">
              <w:rPr>
                <w:sz w:val="22"/>
                <w:szCs w:val="22"/>
              </w:rPr>
              <w:t>311,9700</w:t>
            </w:r>
          </w:p>
        </w:tc>
      </w:tr>
      <w:tr w:rsidR="00814941" w:rsidRPr="00814941" w14:paraId="5B58C088" w14:textId="77777777" w:rsidTr="00814941">
        <w:trPr>
          <w:trHeight w:val="20"/>
        </w:trPr>
        <w:tc>
          <w:tcPr>
            <w:tcW w:w="546" w:type="pct"/>
            <w:vAlign w:val="center"/>
            <w:hideMark/>
          </w:tcPr>
          <w:p w14:paraId="180A4FFD" w14:textId="77777777" w:rsidR="00814941" w:rsidRPr="00814941" w:rsidRDefault="00814941" w:rsidP="00814941">
            <w:pPr>
              <w:spacing w:line="360" w:lineRule="auto"/>
              <w:jc w:val="center"/>
              <w:rPr>
                <w:bCs/>
                <w:sz w:val="22"/>
                <w:szCs w:val="22"/>
              </w:rPr>
            </w:pPr>
            <w:r w:rsidRPr="00814941">
              <w:rPr>
                <w:bCs/>
                <w:sz w:val="22"/>
                <w:szCs w:val="22"/>
              </w:rPr>
              <w:t>150106</w:t>
            </w:r>
          </w:p>
        </w:tc>
        <w:tc>
          <w:tcPr>
            <w:tcW w:w="3315" w:type="pct"/>
            <w:hideMark/>
          </w:tcPr>
          <w:p w14:paraId="5EAB51CF" w14:textId="77777777" w:rsidR="00814941" w:rsidRPr="00814941" w:rsidRDefault="00814941" w:rsidP="00814941">
            <w:pPr>
              <w:spacing w:line="360" w:lineRule="auto"/>
              <w:jc w:val="both"/>
              <w:rPr>
                <w:bCs/>
                <w:sz w:val="22"/>
                <w:szCs w:val="22"/>
              </w:rPr>
            </w:pPr>
            <w:r w:rsidRPr="00814941">
              <w:rPr>
                <w:bCs/>
                <w:sz w:val="22"/>
                <w:szCs w:val="22"/>
              </w:rPr>
              <w:t xml:space="preserve">Piso em concreto </w:t>
            </w:r>
            <w:proofErr w:type="spellStart"/>
            <w:r w:rsidRPr="00814941">
              <w:rPr>
                <w:bCs/>
                <w:sz w:val="22"/>
                <w:szCs w:val="22"/>
              </w:rPr>
              <w:t>Fck</w:t>
            </w:r>
            <w:proofErr w:type="spellEnd"/>
            <w:r w:rsidRPr="00814941">
              <w:rPr>
                <w:bCs/>
                <w:sz w:val="22"/>
                <w:szCs w:val="22"/>
              </w:rPr>
              <w:t xml:space="preserve"> mínimo de 13,5 Mpa, controle tipo "C", incluindo preparo de caixa e=8cm, revestimento rústico</w:t>
            </w:r>
          </w:p>
        </w:tc>
        <w:tc>
          <w:tcPr>
            <w:tcW w:w="500" w:type="pct"/>
            <w:vAlign w:val="center"/>
            <w:hideMark/>
          </w:tcPr>
          <w:p w14:paraId="6D6E552D" w14:textId="7A49E991" w:rsidR="00814941" w:rsidRPr="00814941" w:rsidRDefault="00814941" w:rsidP="00814941">
            <w:pPr>
              <w:spacing w:line="360" w:lineRule="auto"/>
              <w:jc w:val="center"/>
              <w:rPr>
                <w:sz w:val="22"/>
                <w:szCs w:val="22"/>
              </w:rPr>
            </w:pPr>
            <w:r w:rsidRPr="00814941">
              <w:rPr>
                <w:sz w:val="22"/>
                <w:szCs w:val="22"/>
              </w:rPr>
              <w:t>M2</w:t>
            </w:r>
          </w:p>
        </w:tc>
        <w:tc>
          <w:tcPr>
            <w:tcW w:w="639" w:type="pct"/>
            <w:vAlign w:val="center"/>
            <w:hideMark/>
          </w:tcPr>
          <w:p w14:paraId="3CC69D87" w14:textId="00925CCF" w:rsidR="00814941" w:rsidRPr="00814941" w:rsidRDefault="00814941" w:rsidP="00814941">
            <w:pPr>
              <w:spacing w:line="360" w:lineRule="auto"/>
              <w:jc w:val="center"/>
              <w:rPr>
                <w:sz w:val="22"/>
                <w:szCs w:val="22"/>
              </w:rPr>
            </w:pPr>
            <w:r w:rsidRPr="00814941">
              <w:rPr>
                <w:sz w:val="22"/>
                <w:szCs w:val="22"/>
              </w:rPr>
              <w:t>230,4500</w:t>
            </w:r>
          </w:p>
        </w:tc>
      </w:tr>
      <w:tr w:rsidR="00814941" w:rsidRPr="00814941" w14:paraId="2537451D" w14:textId="77777777" w:rsidTr="00814941">
        <w:trPr>
          <w:trHeight w:val="20"/>
        </w:trPr>
        <w:tc>
          <w:tcPr>
            <w:tcW w:w="546" w:type="pct"/>
            <w:vAlign w:val="center"/>
            <w:hideMark/>
          </w:tcPr>
          <w:p w14:paraId="6B7663AF" w14:textId="77777777" w:rsidR="00814941" w:rsidRPr="00814941" w:rsidRDefault="00814941" w:rsidP="00814941">
            <w:pPr>
              <w:spacing w:line="360" w:lineRule="auto"/>
              <w:jc w:val="center"/>
              <w:rPr>
                <w:bCs/>
                <w:sz w:val="22"/>
                <w:szCs w:val="22"/>
              </w:rPr>
            </w:pPr>
            <w:r w:rsidRPr="00814941">
              <w:rPr>
                <w:bCs/>
                <w:sz w:val="22"/>
                <w:szCs w:val="22"/>
              </w:rPr>
              <w:t>170103</w:t>
            </w:r>
          </w:p>
        </w:tc>
        <w:tc>
          <w:tcPr>
            <w:tcW w:w="3315" w:type="pct"/>
            <w:hideMark/>
          </w:tcPr>
          <w:p w14:paraId="37DB2F81" w14:textId="77777777" w:rsidR="00814941" w:rsidRPr="00814941" w:rsidRDefault="00814941" w:rsidP="00814941">
            <w:pPr>
              <w:spacing w:line="360" w:lineRule="auto"/>
              <w:jc w:val="both"/>
              <w:rPr>
                <w:bCs/>
                <w:sz w:val="22"/>
                <w:szCs w:val="22"/>
              </w:rPr>
            </w:pPr>
            <w:r w:rsidRPr="00814941">
              <w:rPr>
                <w:bCs/>
                <w:sz w:val="22"/>
                <w:szCs w:val="22"/>
              </w:rPr>
              <w:t>Tinta acrílica em parede, sem emassamento (duas demãos)</w:t>
            </w:r>
          </w:p>
        </w:tc>
        <w:tc>
          <w:tcPr>
            <w:tcW w:w="500" w:type="pct"/>
            <w:vAlign w:val="center"/>
            <w:hideMark/>
          </w:tcPr>
          <w:p w14:paraId="6EBA3650" w14:textId="09FF31DE" w:rsidR="00814941" w:rsidRPr="00814941" w:rsidRDefault="00814941" w:rsidP="00814941">
            <w:pPr>
              <w:spacing w:line="360" w:lineRule="auto"/>
              <w:jc w:val="center"/>
              <w:rPr>
                <w:sz w:val="22"/>
                <w:szCs w:val="22"/>
              </w:rPr>
            </w:pPr>
            <w:r w:rsidRPr="00814941">
              <w:rPr>
                <w:sz w:val="22"/>
                <w:szCs w:val="22"/>
              </w:rPr>
              <w:t>M2</w:t>
            </w:r>
          </w:p>
        </w:tc>
        <w:tc>
          <w:tcPr>
            <w:tcW w:w="639" w:type="pct"/>
            <w:noWrap/>
            <w:vAlign w:val="center"/>
            <w:hideMark/>
          </w:tcPr>
          <w:p w14:paraId="78C27BB8" w14:textId="1E28BBC3" w:rsidR="00814941" w:rsidRPr="00814941" w:rsidRDefault="00814941" w:rsidP="00814941">
            <w:pPr>
              <w:spacing w:line="360" w:lineRule="auto"/>
              <w:jc w:val="center"/>
              <w:rPr>
                <w:sz w:val="22"/>
                <w:szCs w:val="22"/>
              </w:rPr>
            </w:pPr>
            <w:r w:rsidRPr="00814941">
              <w:rPr>
                <w:sz w:val="22"/>
                <w:szCs w:val="22"/>
              </w:rPr>
              <w:t>1.064,5700</w:t>
            </w:r>
          </w:p>
        </w:tc>
      </w:tr>
    </w:tbl>
    <w:p w14:paraId="377BCF57" w14:textId="6FB738C6" w:rsidR="00343CAB" w:rsidRPr="001F4904" w:rsidRDefault="0025695C" w:rsidP="007D309B">
      <w:pPr>
        <w:pStyle w:val="PargrafodaLista"/>
        <w:numPr>
          <w:ilvl w:val="2"/>
          <w:numId w:val="43"/>
        </w:numPr>
        <w:spacing w:line="360" w:lineRule="auto"/>
        <w:ind w:left="0" w:firstLine="0"/>
        <w:jc w:val="both"/>
        <w:rPr>
          <w:sz w:val="22"/>
          <w:szCs w:val="22"/>
        </w:rPr>
      </w:pPr>
      <w:r w:rsidRPr="001F4904">
        <w:rPr>
          <w:sz w:val="22"/>
          <w:szCs w:val="22"/>
          <w:lang w:val="pt-BR"/>
        </w:rPr>
        <w:t>Declaração do proponente, firmada também pelo seu responsável técnico legalmente habilitado, de que, através de visita deste ao local das obras e/ou serviços, aceita como válida a situação em que se encontra aquele local para a realização dos serviços ou termo de dispensa, conforme modelo Anexo V</w:t>
      </w:r>
      <w:r w:rsidR="00351818" w:rsidRPr="001F4904">
        <w:rPr>
          <w:sz w:val="22"/>
          <w:szCs w:val="22"/>
        </w:rPr>
        <w:t xml:space="preserve">. </w:t>
      </w:r>
    </w:p>
    <w:p w14:paraId="0F5C7D7C" w14:textId="1D9E9769"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O interessado não poder</w:t>
      </w:r>
      <w:r w:rsidR="00783E15" w:rsidRPr="001F4904">
        <w:rPr>
          <w:sz w:val="22"/>
          <w:szCs w:val="22"/>
          <w:lang w:val="pt-BR"/>
        </w:rPr>
        <w:t>á</w:t>
      </w:r>
      <w:r w:rsidRPr="001F4904">
        <w:rPr>
          <w:sz w:val="22"/>
          <w:szCs w:val="22"/>
          <w:lang w:val="pt-BR"/>
        </w:rPr>
        <w:t xml:space="preserve"> preitear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r w:rsidR="00351818" w:rsidRPr="001F4904">
        <w:rPr>
          <w:sz w:val="22"/>
          <w:szCs w:val="22"/>
        </w:rPr>
        <w:t xml:space="preserve">. </w:t>
      </w:r>
    </w:p>
    <w:p w14:paraId="43E4A760" w14:textId="77777777" w:rsidR="00B71E21" w:rsidRPr="001F4904" w:rsidRDefault="00351818" w:rsidP="007D309B">
      <w:pPr>
        <w:pStyle w:val="PargrafodaLista"/>
        <w:numPr>
          <w:ilvl w:val="3"/>
          <w:numId w:val="43"/>
        </w:numPr>
        <w:spacing w:line="360" w:lineRule="auto"/>
        <w:ind w:left="0" w:firstLine="0"/>
        <w:jc w:val="both"/>
        <w:rPr>
          <w:sz w:val="22"/>
          <w:szCs w:val="22"/>
        </w:rPr>
      </w:pPr>
      <w:r w:rsidRPr="001F4904">
        <w:rPr>
          <w:sz w:val="22"/>
          <w:szCs w:val="22"/>
        </w:rPr>
        <w:t xml:space="preserve">O licitante que optar pela </w:t>
      </w:r>
      <w:r w:rsidR="00A75B2E" w:rsidRPr="001F4904">
        <w:rPr>
          <w:sz w:val="22"/>
          <w:szCs w:val="22"/>
        </w:rPr>
        <w:t>não</w:t>
      </w:r>
      <w:r w:rsidRPr="001F4904">
        <w:rPr>
          <w:sz w:val="22"/>
          <w:szCs w:val="22"/>
        </w:rPr>
        <w:t xml:space="preserve"> </w:t>
      </w:r>
      <w:r w:rsidR="00A75B2E" w:rsidRPr="001F4904">
        <w:rPr>
          <w:sz w:val="22"/>
          <w:szCs w:val="22"/>
        </w:rPr>
        <w:t>realização</w:t>
      </w:r>
      <w:r w:rsidRPr="001F4904">
        <w:rPr>
          <w:sz w:val="22"/>
          <w:szCs w:val="22"/>
        </w:rPr>
        <w:t xml:space="preserve"> da visita </w:t>
      </w:r>
      <w:r w:rsidR="00A75B2E" w:rsidRPr="001F4904">
        <w:rPr>
          <w:sz w:val="22"/>
          <w:szCs w:val="22"/>
        </w:rPr>
        <w:t>técnica</w:t>
      </w:r>
      <w:r w:rsidRPr="001F4904">
        <w:rPr>
          <w:sz w:val="22"/>
          <w:szCs w:val="22"/>
        </w:rPr>
        <w:t xml:space="preserve"> deverá, para participar do certame, apresentar </w:t>
      </w:r>
      <w:r w:rsidR="00A75B2E" w:rsidRPr="001F4904">
        <w:rPr>
          <w:sz w:val="22"/>
          <w:szCs w:val="22"/>
        </w:rPr>
        <w:t>declaração</w:t>
      </w:r>
      <w:r w:rsidRPr="001F4904">
        <w:rPr>
          <w:sz w:val="22"/>
          <w:szCs w:val="22"/>
        </w:rPr>
        <w:t xml:space="preserve"> afirmando que tinha </w:t>
      </w:r>
      <w:r w:rsidR="00A75B2E" w:rsidRPr="001F4904">
        <w:rPr>
          <w:sz w:val="22"/>
          <w:szCs w:val="22"/>
        </w:rPr>
        <w:t>ciência</w:t>
      </w:r>
      <w:r w:rsidRPr="001F4904">
        <w:rPr>
          <w:sz w:val="22"/>
          <w:szCs w:val="22"/>
        </w:rPr>
        <w:t xml:space="preserve"> da possibilidade de fazê-</w:t>
      </w:r>
      <w:r w:rsidR="00A75B2E" w:rsidRPr="001F4904">
        <w:rPr>
          <w:sz w:val="22"/>
          <w:szCs w:val="22"/>
        </w:rPr>
        <w:t>lá</w:t>
      </w:r>
      <w:r w:rsidRPr="001F4904">
        <w:rPr>
          <w:sz w:val="22"/>
          <w:szCs w:val="22"/>
        </w:rPr>
        <w:t xml:space="preserve">, mas que, ciente dos riscos e </w:t>
      </w:r>
      <w:r w:rsidR="00A75B2E" w:rsidRPr="001F4904">
        <w:rPr>
          <w:sz w:val="22"/>
          <w:szCs w:val="22"/>
        </w:rPr>
        <w:t>consequências</w:t>
      </w:r>
      <w:r w:rsidRPr="001F4904">
        <w:rPr>
          <w:sz w:val="22"/>
          <w:szCs w:val="22"/>
        </w:rPr>
        <w:t xml:space="preserve"> envolvidas, optou por formular a proposta sem realizar a visita </w:t>
      </w:r>
      <w:r w:rsidR="00A75B2E" w:rsidRPr="001F4904">
        <w:rPr>
          <w:sz w:val="22"/>
          <w:szCs w:val="22"/>
        </w:rPr>
        <w:t>técnica</w:t>
      </w:r>
      <w:r w:rsidRPr="001F4904">
        <w:rPr>
          <w:sz w:val="22"/>
          <w:szCs w:val="22"/>
        </w:rPr>
        <w:t xml:space="preserve"> que lhe havia sido facultada. </w:t>
      </w:r>
    </w:p>
    <w:p w14:paraId="67625004" w14:textId="77777777" w:rsidR="00B71E21" w:rsidRPr="001F4904" w:rsidRDefault="00351818" w:rsidP="009D2342">
      <w:pPr>
        <w:pStyle w:val="PargrafodaLista"/>
        <w:spacing w:line="360" w:lineRule="auto"/>
        <w:ind w:left="0"/>
        <w:jc w:val="both"/>
        <w:rPr>
          <w:sz w:val="22"/>
          <w:szCs w:val="22"/>
        </w:rPr>
      </w:pPr>
      <w:r w:rsidRPr="001F4904">
        <w:rPr>
          <w:b/>
          <w:bCs/>
          <w:sz w:val="22"/>
          <w:szCs w:val="22"/>
        </w:rPr>
        <w:t xml:space="preserve">OUTROS DOCUMENTOS: </w:t>
      </w:r>
    </w:p>
    <w:p w14:paraId="6C1CAF4B" w14:textId="7D12F610" w:rsidR="00351818" w:rsidRDefault="00046BDB" w:rsidP="007D309B">
      <w:pPr>
        <w:pStyle w:val="PargrafodaLista"/>
        <w:numPr>
          <w:ilvl w:val="2"/>
          <w:numId w:val="43"/>
        </w:numPr>
        <w:spacing w:line="360" w:lineRule="auto"/>
        <w:ind w:left="0" w:firstLine="0"/>
        <w:jc w:val="both"/>
        <w:rPr>
          <w:sz w:val="22"/>
          <w:szCs w:val="22"/>
        </w:rPr>
      </w:pPr>
      <w:r w:rsidRPr="001F4904">
        <w:rPr>
          <w:sz w:val="22"/>
          <w:szCs w:val="22"/>
          <w:lang w:val="pt-BR"/>
        </w:rPr>
        <w:t xml:space="preserve">Declaração global contendo a declaração que não emprega trabalhador nas situações previstas no inciso XXXIII do art. 7º da Constituição Federal, declaração de superveniência, declaração de Idoneidade, Inexistência de fato impeditivo e de suspensão para contratar com a Administração </w:t>
      </w:r>
      <w:proofErr w:type="spellStart"/>
      <w:r w:rsidRPr="001F4904">
        <w:rPr>
          <w:sz w:val="22"/>
          <w:szCs w:val="22"/>
          <w:lang w:val="pt-BR"/>
        </w:rPr>
        <w:t>Pública</w:t>
      </w:r>
      <w:proofErr w:type="spellEnd"/>
      <w:r w:rsidRPr="001F4904">
        <w:rPr>
          <w:sz w:val="22"/>
          <w:szCs w:val="22"/>
          <w:lang w:val="pt-BR"/>
        </w:rPr>
        <w:t xml:space="preserve"> Federal, Estadual ou Municipal e declaração que conhece e aceita o inteiro teor do Edital deste Concorrência, conforme (modelo Anexo III)</w:t>
      </w:r>
      <w:r w:rsidR="003D054B" w:rsidRPr="001F4904">
        <w:rPr>
          <w:sz w:val="22"/>
          <w:szCs w:val="22"/>
        </w:rPr>
        <w:t>.</w:t>
      </w:r>
    </w:p>
    <w:p w14:paraId="5F45AEB1" w14:textId="77777777" w:rsidR="005653B4" w:rsidRPr="001F4904" w:rsidRDefault="005653B4"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iCs/>
          <w:sz w:val="22"/>
          <w:szCs w:val="22"/>
          <w:lang w:val="pt-PT"/>
        </w:rPr>
        <w:t>ESTIMATIVAS DO VALOR DA CONTRATAÇÃO</w:t>
      </w:r>
    </w:p>
    <w:p w14:paraId="0F4BA295" w14:textId="65EA642F" w:rsidR="005653B4" w:rsidRPr="00D32D9B" w:rsidRDefault="005653B4" w:rsidP="007D309B">
      <w:pPr>
        <w:pStyle w:val="PargrafodaLista"/>
        <w:numPr>
          <w:ilvl w:val="1"/>
          <w:numId w:val="43"/>
        </w:numPr>
        <w:tabs>
          <w:tab w:val="left" w:pos="0"/>
        </w:tabs>
        <w:spacing w:line="360" w:lineRule="auto"/>
        <w:ind w:left="0" w:firstLine="0"/>
        <w:jc w:val="both"/>
        <w:rPr>
          <w:iCs/>
          <w:sz w:val="22"/>
          <w:szCs w:val="22"/>
          <w:lang w:val="pt-PT"/>
        </w:rPr>
      </w:pPr>
      <w:r w:rsidRPr="00D32D9B">
        <w:rPr>
          <w:iCs/>
          <w:sz w:val="22"/>
          <w:szCs w:val="22"/>
          <w:lang w:val="pt-PT"/>
        </w:rPr>
        <w:t xml:space="preserve">O custo estimado total da contratação, que é o máximo aceitável, </w:t>
      </w:r>
      <w:r w:rsidR="00AB092C">
        <w:rPr>
          <w:iCs/>
          <w:sz w:val="22"/>
          <w:szCs w:val="22"/>
          <w:lang w:val="pt-PT"/>
        </w:rPr>
        <w:t xml:space="preserve">Lote 01 </w:t>
      </w:r>
      <w:r w:rsidRPr="00D32D9B">
        <w:rPr>
          <w:iCs/>
          <w:sz w:val="22"/>
          <w:szCs w:val="22"/>
          <w:lang w:val="pt-PT"/>
        </w:rPr>
        <w:t>é de R$</w:t>
      </w:r>
      <w:r w:rsidR="002345C5" w:rsidRPr="00D32D9B">
        <w:rPr>
          <w:iCs/>
          <w:sz w:val="22"/>
          <w:szCs w:val="22"/>
          <w:lang w:val="pt-PT"/>
        </w:rPr>
        <w:t xml:space="preserve"> </w:t>
      </w:r>
      <w:r w:rsidR="00AB092C">
        <w:rPr>
          <w:iCs/>
          <w:sz w:val="22"/>
          <w:szCs w:val="22"/>
          <w:lang w:val="pt-BR"/>
        </w:rPr>
        <w:t>257.158,28 (duzentos e cinquenta e sete mil e cento e cinquenta e oito reais e vinte e oito centavos</w:t>
      </w:r>
      <w:r w:rsidR="005006F9" w:rsidRPr="005006F9">
        <w:rPr>
          <w:iCs/>
          <w:sz w:val="22"/>
          <w:szCs w:val="22"/>
          <w:lang w:val="pt-BR"/>
        </w:rPr>
        <w:t>)</w:t>
      </w:r>
      <w:r w:rsidR="00AB092C">
        <w:rPr>
          <w:iCs/>
          <w:sz w:val="22"/>
          <w:szCs w:val="22"/>
          <w:lang w:val="pt-BR"/>
        </w:rPr>
        <w:t xml:space="preserve"> e Lote 02 </w:t>
      </w:r>
      <w:r w:rsidR="00AB092C" w:rsidRPr="00D32D9B">
        <w:rPr>
          <w:iCs/>
          <w:sz w:val="22"/>
          <w:szCs w:val="22"/>
          <w:lang w:val="pt-PT"/>
        </w:rPr>
        <w:t xml:space="preserve">é de R$ </w:t>
      </w:r>
      <w:r w:rsidR="00AB092C">
        <w:rPr>
          <w:iCs/>
          <w:sz w:val="22"/>
          <w:szCs w:val="22"/>
          <w:lang w:val="pt-BR"/>
        </w:rPr>
        <w:t>482.741,83 (quatrocentos e oitenta e dois mil e setecentos e quarenta e um reais e oitenta e três centavos</w:t>
      </w:r>
      <w:r w:rsidR="00AB092C" w:rsidRPr="005006F9">
        <w:rPr>
          <w:iCs/>
          <w:sz w:val="22"/>
          <w:szCs w:val="22"/>
          <w:lang w:val="pt-BR"/>
        </w:rPr>
        <w:t>)</w:t>
      </w:r>
      <w:r w:rsidRPr="00D32D9B">
        <w:rPr>
          <w:iCs/>
          <w:sz w:val="22"/>
          <w:szCs w:val="22"/>
          <w:lang w:val="pt-PT"/>
        </w:rPr>
        <w:t>, conforme custos unitários apostos na tabela contida no item 1.1 acima.</w:t>
      </w:r>
    </w:p>
    <w:p w14:paraId="30A58A48" w14:textId="47EBD9E8" w:rsidR="00C4717E" w:rsidRPr="001F4904" w:rsidRDefault="001A27B9"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sz w:val="22"/>
          <w:szCs w:val="22"/>
        </w:rPr>
        <w:t xml:space="preserve">ADEQUAÇÃO ORÇAMENTÁRIA </w:t>
      </w:r>
    </w:p>
    <w:p w14:paraId="09F261D9" w14:textId="624B6C64" w:rsidR="00C4717E" w:rsidRPr="00D32D9B" w:rsidRDefault="0063478B" w:rsidP="007D309B">
      <w:pPr>
        <w:pStyle w:val="PargrafodaLista"/>
        <w:numPr>
          <w:ilvl w:val="1"/>
          <w:numId w:val="43"/>
        </w:numPr>
        <w:tabs>
          <w:tab w:val="left" w:pos="0"/>
        </w:tabs>
        <w:spacing w:line="360" w:lineRule="auto"/>
        <w:ind w:left="0" w:firstLine="0"/>
        <w:jc w:val="both"/>
        <w:rPr>
          <w:rFonts w:eastAsia="Calibri"/>
          <w:sz w:val="22"/>
          <w:szCs w:val="22"/>
        </w:rPr>
      </w:pPr>
      <w:r w:rsidRPr="00D32D9B">
        <w:rPr>
          <w:rFonts w:eastAsia="Calibri"/>
          <w:sz w:val="22"/>
          <w:szCs w:val="22"/>
        </w:rPr>
        <w:t>D</w:t>
      </w:r>
      <w:r w:rsidR="001A27B9" w:rsidRPr="00D32D9B">
        <w:rPr>
          <w:rFonts w:eastAsia="Calibri"/>
          <w:sz w:val="22"/>
          <w:szCs w:val="22"/>
        </w:rPr>
        <w:t>espesas decorrentes da presente contratação correrão à conta de recursos específicos consignados no Orçamento Geral do Município.</w:t>
      </w:r>
    </w:p>
    <w:p w14:paraId="6146F4FB" w14:textId="2DAD8F2D" w:rsidR="001A27B9" w:rsidRPr="0075305A" w:rsidRDefault="001A27B9" w:rsidP="005006F9">
      <w:pPr>
        <w:pStyle w:val="PargrafodaLista"/>
        <w:numPr>
          <w:ilvl w:val="1"/>
          <w:numId w:val="43"/>
        </w:numPr>
        <w:tabs>
          <w:tab w:val="left" w:pos="0"/>
        </w:tabs>
        <w:spacing w:line="360" w:lineRule="auto"/>
        <w:ind w:left="0" w:firstLine="0"/>
        <w:jc w:val="both"/>
        <w:rPr>
          <w:rFonts w:eastAsia="Calibri"/>
          <w:sz w:val="22"/>
          <w:szCs w:val="22"/>
        </w:rPr>
      </w:pPr>
      <w:r w:rsidRPr="0075305A">
        <w:rPr>
          <w:rFonts w:eastAsia="Calibri"/>
          <w:sz w:val="22"/>
          <w:szCs w:val="22"/>
        </w:rPr>
        <w:t>A contratação será atendida pela seguinte dotação:</w:t>
      </w:r>
    </w:p>
    <w:p w14:paraId="4456EB61"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Órgão: 02 PODER EXECUTIVO</w:t>
      </w:r>
    </w:p>
    <w:p w14:paraId="5590B869" w14:textId="653FBEAD"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Unidade: </w:t>
      </w:r>
      <w:r w:rsidR="008D0D0B" w:rsidRPr="008D0D0B">
        <w:rPr>
          <w:color w:val="000000" w:themeColor="text1"/>
          <w:sz w:val="22"/>
          <w:szCs w:val="22"/>
          <w:lang w:val="pt-BR" w:eastAsia="pt-BR"/>
        </w:rPr>
        <w:t>02.09 SECRETARIA DE EDUCACAO</w:t>
      </w:r>
    </w:p>
    <w:p w14:paraId="2BFF7B9F" w14:textId="4277F494"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Sub - Unidade: </w:t>
      </w:r>
      <w:r w:rsidR="008D0D0B" w:rsidRPr="008D0D0B">
        <w:rPr>
          <w:color w:val="000000" w:themeColor="text1"/>
          <w:sz w:val="22"/>
          <w:szCs w:val="22"/>
          <w:lang w:val="pt-BR" w:eastAsia="pt-BR"/>
        </w:rPr>
        <w:t>02.09.04 DIVISAO DE ENSINO</w:t>
      </w:r>
    </w:p>
    <w:p w14:paraId="033656AF" w14:textId="61E0F4AA"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Funcional Programática: </w:t>
      </w:r>
      <w:r w:rsidR="008D0D0B" w:rsidRPr="008D0D0B">
        <w:rPr>
          <w:bCs/>
          <w:color w:val="000000" w:themeColor="text1"/>
          <w:sz w:val="22"/>
          <w:szCs w:val="22"/>
          <w:lang w:val="pt-BR" w:eastAsia="pt-BR"/>
        </w:rPr>
        <w:t xml:space="preserve">12.361.0015.3019 Const., </w:t>
      </w:r>
      <w:proofErr w:type="spellStart"/>
      <w:r w:rsidR="008D0D0B" w:rsidRPr="008D0D0B">
        <w:rPr>
          <w:bCs/>
          <w:color w:val="000000" w:themeColor="text1"/>
          <w:sz w:val="22"/>
          <w:szCs w:val="22"/>
          <w:lang w:val="pt-BR" w:eastAsia="pt-BR"/>
        </w:rPr>
        <w:t>Ref.e</w:t>
      </w:r>
      <w:proofErr w:type="spellEnd"/>
      <w:r w:rsidR="008D0D0B" w:rsidRPr="008D0D0B">
        <w:rPr>
          <w:bCs/>
          <w:color w:val="000000" w:themeColor="text1"/>
          <w:sz w:val="22"/>
          <w:szCs w:val="22"/>
          <w:lang w:val="pt-BR" w:eastAsia="pt-BR"/>
        </w:rPr>
        <w:t xml:space="preserve"> </w:t>
      </w:r>
      <w:proofErr w:type="spellStart"/>
      <w:r w:rsidR="008D0D0B" w:rsidRPr="008D0D0B">
        <w:rPr>
          <w:bCs/>
          <w:color w:val="000000" w:themeColor="text1"/>
          <w:sz w:val="22"/>
          <w:szCs w:val="22"/>
          <w:lang w:val="pt-BR" w:eastAsia="pt-BR"/>
        </w:rPr>
        <w:t>Ampl</w:t>
      </w:r>
      <w:proofErr w:type="spellEnd"/>
      <w:r w:rsidR="008D0D0B" w:rsidRPr="008D0D0B">
        <w:rPr>
          <w:bCs/>
          <w:color w:val="000000" w:themeColor="text1"/>
          <w:sz w:val="22"/>
          <w:szCs w:val="22"/>
          <w:lang w:val="pt-BR" w:eastAsia="pt-BR"/>
        </w:rPr>
        <w:t>. de Prédios Escolares</w:t>
      </w:r>
    </w:p>
    <w:p w14:paraId="56A83BD5"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Elemento da Despesa: 4.4.90.51.00 obras e Instalações</w:t>
      </w:r>
    </w:p>
    <w:p w14:paraId="0F0C466E"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Fonte de Recurso:  1.571.000.0000 </w:t>
      </w:r>
      <w:proofErr w:type="spellStart"/>
      <w:r w:rsidRPr="005006F9">
        <w:rPr>
          <w:color w:val="000000" w:themeColor="text1"/>
          <w:sz w:val="22"/>
          <w:szCs w:val="22"/>
          <w:lang w:val="pt-BR" w:eastAsia="pt-BR"/>
        </w:rPr>
        <w:t>Transf</w:t>
      </w:r>
      <w:proofErr w:type="spellEnd"/>
      <w:r w:rsidRPr="005006F9">
        <w:rPr>
          <w:color w:val="000000" w:themeColor="text1"/>
          <w:sz w:val="22"/>
          <w:szCs w:val="22"/>
          <w:lang w:val="pt-BR" w:eastAsia="pt-BR"/>
        </w:rPr>
        <w:t xml:space="preserve">. Estado Ref. </w:t>
      </w:r>
      <w:proofErr w:type="spellStart"/>
      <w:r w:rsidRPr="005006F9">
        <w:rPr>
          <w:color w:val="000000" w:themeColor="text1"/>
          <w:sz w:val="22"/>
          <w:szCs w:val="22"/>
          <w:lang w:val="pt-BR" w:eastAsia="pt-BR"/>
        </w:rPr>
        <w:t>Conv.Inst</w:t>
      </w:r>
      <w:proofErr w:type="spellEnd"/>
      <w:r w:rsidRPr="005006F9">
        <w:rPr>
          <w:color w:val="000000" w:themeColor="text1"/>
          <w:sz w:val="22"/>
          <w:szCs w:val="22"/>
          <w:lang w:val="pt-BR" w:eastAsia="pt-BR"/>
        </w:rPr>
        <w:t xml:space="preserve"> Cong. </w:t>
      </w:r>
      <w:proofErr w:type="spellStart"/>
      <w:r w:rsidRPr="005006F9">
        <w:rPr>
          <w:color w:val="000000" w:themeColor="text1"/>
          <w:sz w:val="22"/>
          <w:szCs w:val="22"/>
          <w:lang w:val="pt-BR" w:eastAsia="pt-BR"/>
        </w:rPr>
        <w:t>vinc</w:t>
      </w:r>
      <w:proofErr w:type="spellEnd"/>
      <w:r w:rsidRPr="005006F9">
        <w:rPr>
          <w:color w:val="000000" w:themeColor="text1"/>
          <w:sz w:val="22"/>
          <w:szCs w:val="22"/>
          <w:lang w:val="pt-BR" w:eastAsia="pt-BR"/>
        </w:rPr>
        <w:t>. à</w:t>
      </w:r>
    </w:p>
    <w:p w14:paraId="47D151BB" w14:textId="297A89AC" w:rsid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Fonte de Recurso: 1.500.000.0000 Recursos não Vinculados de Impostos</w:t>
      </w:r>
    </w:p>
    <w:p w14:paraId="2483E753" w14:textId="76DE4386" w:rsidR="005B4A7B" w:rsidRPr="00EA4029" w:rsidRDefault="001A27B9" w:rsidP="005006F9">
      <w:pPr>
        <w:pStyle w:val="PargrafodaLista"/>
        <w:numPr>
          <w:ilvl w:val="1"/>
          <w:numId w:val="43"/>
        </w:numPr>
        <w:spacing w:line="360" w:lineRule="auto"/>
        <w:ind w:left="0" w:firstLine="0"/>
        <w:jc w:val="both"/>
        <w:rPr>
          <w:rFonts w:eastAsia="Calibri"/>
          <w:sz w:val="22"/>
          <w:szCs w:val="22"/>
        </w:rPr>
      </w:pPr>
      <w:r w:rsidRPr="00EA4029">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EA4029">
        <w:rPr>
          <w:rFonts w:eastAsia="Calibri"/>
          <w:sz w:val="22"/>
          <w:szCs w:val="22"/>
        </w:rPr>
        <w:t xml:space="preserve">         </w:t>
      </w:r>
    </w:p>
    <w:p w14:paraId="734E1392" w14:textId="04B15C13" w:rsidR="005B4A7B" w:rsidRDefault="0075305A" w:rsidP="005006F9">
      <w:pPr>
        <w:pStyle w:val="PargrafodaLista"/>
        <w:numPr>
          <w:ilvl w:val="0"/>
          <w:numId w:val="43"/>
        </w:numPr>
        <w:spacing w:line="360" w:lineRule="auto"/>
        <w:ind w:left="0" w:firstLine="0"/>
        <w:jc w:val="both"/>
        <w:rPr>
          <w:rFonts w:eastAsia="Calibri"/>
          <w:b/>
          <w:sz w:val="22"/>
          <w:szCs w:val="22"/>
        </w:rPr>
      </w:pPr>
      <w:r w:rsidRPr="0075305A">
        <w:rPr>
          <w:rFonts w:eastAsia="Calibri"/>
          <w:b/>
          <w:sz w:val="22"/>
          <w:szCs w:val="22"/>
        </w:rPr>
        <w:t>DISPOSIÇÕES FINAIS</w:t>
      </w:r>
    </w:p>
    <w:p w14:paraId="2325E99F" w14:textId="1B60AAC4" w:rsidR="0075305A" w:rsidRPr="00D32D9B" w:rsidRDefault="0075305A" w:rsidP="005006F9">
      <w:pPr>
        <w:pStyle w:val="PargrafodaLista"/>
        <w:numPr>
          <w:ilvl w:val="1"/>
          <w:numId w:val="43"/>
        </w:numPr>
        <w:spacing w:line="360" w:lineRule="auto"/>
        <w:ind w:left="0" w:firstLine="0"/>
        <w:jc w:val="both"/>
        <w:rPr>
          <w:rFonts w:eastAsia="Calibri"/>
          <w:b/>
          <w:sz w:val="22"/>
          <w:szCs w:val="22"/>
        </w:rPr>
      </w:pPr>
      <w:r w:rsidRPr="00D32D9B">
        <w:rPr>
          <w:rFonts w:eastAsia="Calibri"/>
          <w:sz w:val="22"/>
          <w:szCs w:val="22"/>
        </w:rPr>
        <w:t>As informações contidas neste Termo de Referência não são classificadas como sigilosas</w:t>
      </w:r>
      <w:r w:rsidRPr="00D32D9B">
        <w:rPr>
          <w:rFonts w:eastAsia="Calibri"/>
          <w:sz w:val="22"/>
          <w:szCs w:val="22"/>
          <w:lang w:val="pt-BR"/>
        </w:rPr>
        <w:t>.</w:t>
      </w:r>
    </w:p>
    <w:p w14:paraId="5DDA171C" w14:textId="77777777" w:rsidR="00C96BFD" w:rsidRPr="001F4904" w:rsidRDefault="00C96BFD" w:rsidP="00D82E05">
      <w:pPr>
        <w:spacing w:line="360" w:lineRule="auto"/>
        <w:jc w:val="both"/>
        <w:rPr>
          <w:rFonts w:eastAsiaTheme="minorHAnsi"/>
          <w:sz w:val="22"/>
          <w:szCs w:val="22"/>
        </w:rPr>
      </w:pPr>
    </w:p>
    <w:sectPr w:rsidR="00C96BFD" w:rsidRPr="001F4904" w:rsidSect="00C3287F">
      <w:headerReference w:type="default" r:id="rId8"/>
      <w:footerReference w:type="default" r:id="rId9"/>
      <w:pgSz w:w="11907" w:h="16840" w:code="9"/>
      <w:pgMar w:top="2380" w:right="1134" w:bottom="709" w:left="1134" w:header="1602"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0444" w14:textId="77777777" w:rsidR="00B6754D" w:rsidRDefault="00B6754D">
      <w:r>
        <w:separator/>
      </w:r>
    </w:p>
  </w:endnote>
  <w:endnote w:type="continuationSeparator" w:id="0">
    <w:p w14:paraId="7716DD0D" w14:textId="77777777" w:rsidR="00B6754D" w:rsidRDefault="00B6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B6754D" w:rsidRDefault="00B6754D" w:rsidP="00DA307E">
    <w:pPr>
      <w:tabs>
        <w:tab w:val="center" w:pos="4252"/>
        <w:tab w:val="right" w:pos="8504"/>
      </w:tabs>
    </w:pPr>
    <w:r>
      <w:rPr>
        <w:noProof/>
      </w:rPr>
      <w:drawing>
        <wp:anchor distT="0" distB="0" distL="114300" distR="114300" simplePos="0" relativeHeight="251661312" behindDoc="0" locked="0" layoutInCell="1" allowOverlap="1" wp14:anchorId="6A4276BF" wp14:editId="15752AFB">
          <wp:simplePos x="0" y="0"/>
          <wp:positionH relativeFrom="page">
            <wp:align>right</wp:align>
          </wp:positionH>
          <wp:positionV relativeFrom="page">
            <wp:align>bottom</wp:align>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6F0E" w14:textId="77777777" w:rsidR="00B6754D" w:rsidRDefault="00B6754D">
      <w:r>
        <w:separator/>
      </w:r>
    </w:p>
  </w:footnote>
  <w:footnote w:type="continuationSeparator" w:id="0">
    <w:p w14:paraId="5869D6CF" w14:textId="77777777" w:rsidR="00B6754D" w:rsidRDefault="00B6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33B138D9" w:rsidR="00B6754D" w:rsidRDefault="00B6754D">
    <w:pPr>
      <w:pStyle w:val="Cabealho"/>
    </w:pPr>
    <w:r>
      <w:rPr>
        <w:noProof/>
        <w:sz w:val="24"/>
        <w:szCs w:val="24"/>
      </w:rPr>
      <w:drawing>
        <wp:anchor distT="0" distB="0" distL="114300" distR="114300" simplePos="0" relativeHeight="251659264" behindDoc="0" locked="0" layoutInCell="1" allowOverlap="1" wp14:anchorId="791909CC" wp14:editId="30DEAAE9">
          <wp:simplePos x="0" y="0"/>
          <wp:positionH relativeFrom="page">
            <wp:align>left</wp:align>
          </wp:positionH>
          <wp:positionV relativeFrom="page">
            <wp:align>top</wp:align>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sidR="008E41CA">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38EA3E"/>
    <w:multiLevelType w:val="hybridMultilevel"/>
    <w:tmpl w:val="F762D957"/>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8649D"/>
    <w:multiLevelType w:val="multilevel"/>
    <w:tmpl w:val="B1D4913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7721563"/>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1DC3A88"/>
    <w:multiLevelType w:val="multilevel"/>
    <w:tmpl w:val="2828F03C"/>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359C531F"/>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833CE8"/>
    <w:multiLevelType w:val="multilevel"/>
    <w:tmpl w:val="03B8E4A4"/>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41E74A8"/>
    <w:multiLevelType w:val="multilevel"/>
    <w:tmpl w:val="A22E25F8"/>
    <w:lvl w:ilvl="0">
      <w:start w:val="9"/>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5B7257"/>
    <w:multiLevelType w:val="hybridMultilevel"/>
    <w:tmpl w:val="96C811CA"/>
    <w:lvl w:ilvl="0" w:tplc="86BEAB48">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855"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B11592"/>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202021"/>
    <w:multiLevelType w:val="multilevel"/>
    <w:tmpl w:val="94367672"/>
    <w:lvl w:ilvl="0">
      <w:start w:val="1"/>
      <w:numFmt w:val="decimal"/>
      <w:lvlText w:val="%1."/>
      <w:lvlJc w:val="left"/>
      <w:pPr>
        <w:ind w:left="594" w:hanging="243"/>
      </w:pPr>
      <w:rPr>
        <w:rFonts w:ascii="Times New Roman" w:eastAsia="Times New Roman" w:hAnsi="Times New Roman" w:cs="Times New Roman"/>
        <w:b/>
        <w:sz w:val="22"/>
        <w:szCs w:val="22"/>
      </w:rPr>
    </w:lvl>
    <w:lvl w:ilvl="1">
      <w:start w:val="1"/>
      <w:numFmt w:val="decimal"/>
      <w:lvlText w:val="%1.%2"/>
      <w:lvlJc w:val="left"/>
      <w:pPr>
        <w:ind w:left="1310" w:hanging="1026"/>
      </w:pPr>
      <w:rPr>
        <w:rFonts w:ascii="Times New Roman" w:eastAsia="Times New Roman" w:hAnsi="Times New Roman" w:cs="Times New Roman"/>
        <w:sz w:val="22"/>
        <w:szCs w:val="22"/>
      </w:rPr>
    </w:lvl>
    <w:lvl w:ilvl="2">
      <w:start w:val="1"/>
      <w:numFmt w:val="decimal"/>
      <w:lvlText w:val="%1.%2.%3"/>
      <w:lvlJc w:val="left"/>
      <w:pPr>
        <w:ind w:left="594" w:hanging="1273"/>
      </w:pPr>
      <w:rPr>
        <w:rFonts w:ascii="Times New Roman" w:eastAsia="Times New Roman" w:hAnsi="Times New Roman" w:cs="Times New Roman"/>
        <w:sz w:val="22"/>
        <w:szCs w:val="22"/>
      </w:rPr>
    </w:lvl>
    <w:lvl w:ilvl="3">
      <w:numFmt w:val="bullet"/>
      <w:lvlText w:val="•"/>
      <w:lvlJc w:val="left"/>
      <w:pPr>
        <w:ind w:left="1680" w:hanging="1273"/>
      </w:pPr>
    </w:lvl>
    <w:lvl w:ilvl="4">
      <w:numFmt w:val="bullet"/>
      <w:lvlText w:val="•"/>
      <w:lvlJc w:val="left"/>
      <w:pPr>
        <w:ind w:left="1920" w:hanging="1273"/>
      </w:pPr>
    </w:lvl>
    <w:lvl w:ilvl="5">
      <w:numFmt w:val="bullet"/>
      <w:lvlText w:val="•"/>
      <w:lvlJc w:val="left"/>
      <w:pPr>
        <w:ind w:left="3475" w:hanging="1273"/>
      </w:pPr>
    </w:lvl>
    <w:lvl w:ilvl="6">
      <w:numFmt w:val="bullet"/>
      <w:lvlText w:val="•"/>
      <w:lvlJc w:val="left"/>
      <w:pPr>
        <w:ind w:left="5030" w:hanging="1273"/>
      </w:pPr>
    </w:lvl>
    <w:lvl w:ilvl="7">
      <w:numFmt w:val="bullet"/>
      <w:lvlText w:val="•"/>
      <w:lvlJc w:val="left"/>
      <w:pPr>
        <w:ind w:left="6585" w:hanging="1273"/>
      </w:pPr>
    </w:lvl>
    <w:lvl w:ilvl="8">
      <w:numFmt w:val="bullet"/>
      <w:lvlText w:val="•"/>
      <w:lvlJc w:val="left"/>
      <w:pPr>
        <w:ind w:left="8140" w:hanging="1273"/>
      </w:pPr>
    </w:lvl>
  </w:abstractNum>
  <w:abstractNum w:abstractNumId="30"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33D57FF"/>
    <w:multiLevelType w:val="hybridMultilevel"/>
    <w:tmpl w:val="96C811CA"/>
    <w:lvl w:ilvl="0" w:tplc="86BEAB48">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A55C0C"/>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4EC469B"/>
    <w:multiLevelType w:val="multilevel"/>
    <w:tmpl w:val="27DA231C"/>
    <w:lvl w:ilvl="0">
      <w:start w:val="10"/>
      <w:numFmt w:val="decimal"/>
      <w:lvlText w:val="%1"/>
      <w:lvlJc w:val="left"/>
      <w:pPr>
        <w:ind w:left="1080" w:hanging="360"/>
      </w:pPr>
      <w:rPr>
        <w:rFonts w:eastAsia="Times New Roman"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37" w15:restartNumberingAfterBreak="0">
    <w:nsid w:val="76EC0958"/>
    <w:multiLevelType w:val="multilevel"/>
    <w:tmpl w:val="C97E5A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0"/>
  </w:num>
  <w:num w:numId="2">
    <w:abstractNumId w:val="3"/>
  </w:num>
  <w:num w:numId="3">
    <w:abstractNumId w:val="40"/>
  </w:num>
  <w:num w:numId="4">
    <w:abstractNumId w:val="11"/>
  </w:num>
  <w:num w:numId="5">
    <w:abstractNumId w:val="32"/>
  </w:num>
  <w:num w:numId="6">
    <w:abstractNumId w:val="31"/>
  </w:num>
  <w:num w:numId="7">
    <w:abstractNumId w:val="24"/>
  </w:num>
  <w:num w:numId="8">
    <w:abstractNumId w:val="42"/>
  </w:num>
  <w:num w:numId="9">
    <w:abstractNumId w:val="26"/>
  </w:num>
  <w:num w:numId="10">
    <w:abstractNumId w:val="7"/>
  </w:num>
  <w:num w:numId="11">
    <w:abstractNumId w:val="25"/>
  </w:num>
  <w:num w:numId="12">
    <w:abstractNumId w:val="23"/>
  </w:num>
  <w:num w:numId="13">
    <w:abstractNumId w:val="6"/>
  </w:num>
  <w:num w:numId="14">
    <w:abstractNumId w:val="12"/>
  </w:num>
  <w:num w:numId="15">
    <w:abstractNumId w:val="41"/>
  </w:num>
  <w:num w:numId="16">
    <w:abstractNumId w:val="8"/>
  </w:num>
  <w:num w:numId="17">
    <w:abstractNumId w:val="6"/>
  </w:num>
  <w:num w:numId="18">
    <w:abstractNumId w:val="33"/>
  </w:num>
  <w:num w:numId="19">
    <w:abstractNumId w:val="14"/>
  </w:num>
  <w:num w:numId="20">
    <w:abstractNumId w:val="10"/>
  </w:num>
  <w:num w:numId="21">
    <w:abstractNumId w:val="39"/>
  </w:num>
  <w:num w:numId="22">
    <w:abstractNumId w:val="28"/>
  </w:num>
  <w:num w:numId="23">
    <w:abstractNumId w:val="1"/>
  </w:num>
  <w:num w:numId="24">
    <w:abstractNumId w:val="38"/>
  </w:num>
  <w:num w:numId="25">
    <w:abstractNumId w:val="30"/>
  </w:num>
  <w:num w:numId="26">
    <w:abstractNumId w:val="21"/>
  </w:num>
  <w:num w:numId="27">
    <w:abstractNumId w:val="15"/>
  </w:num>
  <w:num w:numId="28">
    <w:abstractNumId w:val="4"/>
  </w:num>
  <w:num w:numId="29">
    <w:abstractNumId w:val="22"/>
  </w:num>
  <w:num w:numId="30">
    <w:abstractNumId w:val="2"/>
  </w:num>
  <w:num w:numId="31">
    <w:abstractNumId w:val="16"/>
  </w:num>
  <w:num w:numId="32">
    <w:abstractNumId w:val="13"/>
  </w:num>
  <w:num w:numId="33">
    <w:abstractNumId w:val="5"/>
  </w:num>
  <w:num w:numId="34">
    <w:abstractNumId w:val="0"/>
  </w:num>
  <w:num w:numId="35">
    <w:abstractNumId w:val="37"/>
  </w:num>
  <w:num w:numId="36">
    <w:abstractNumId w:val="17"/>
  </w:num>
  <w:num w:numId="37">
    <w:abstractNumId w:val="27"/>
  </w:num>
  <w:num w:numId="38">
    <w:abstractNumId w:val="18"/>
  </w:num>
  <w:num w:numId="39">
    <w:abstractNumId w:val="35"/>
  </w:num>
  <w:num w:numId="40">
    <w:abstractNumId w:val="9"/>
  </w:num>
  <w:num w:numId="41">
    <w:abstractNumId w:val="19"/>
  </w:num>
  <w:num w:numId="42">
    <w:abstractNumId w:val="29"/>
  </w:num>
  <w:num w:numId="43">
    <w:abstractNumId w:val="36"/>
  </w:num>
  <w:num w:numId="4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210EC"/>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3838"/>
    <w:rsid w:val="00054627"/>
    <w:rsid w:val="00054D03"/>
    <w:rsid w:val="000574BE"/>
    <w:rsid w:val="0005767C"/>
    <w:rsid w:val="00060613"/>
    <w:rsid w:val="00060D59"/>
    <w:rsid w:val="0006111B"/>
    <w:rsid w:val="00065524"/>
    <w:rsid w:val="00066C58"/>
    <w:rsid w:val="00067674"/>
    <w:rsid w:val="00070118"/>
    <w:rsid w:val="0007066F"/>
    <w:rsid w:val="00075A7D"/>
    <w:rsid w:val="0008623F"/>
    <w:rsid w:val="00087977"/>
    <w:rsid w:val="0009011B"/>
    <w:rsid w:val="00090BA2"/>
    <w:rsid w:val="00090DAF"/>
    <w:rsid w:val="000924E0"/>
    <w:rsid w:val="00092FA7"/>
    <w:rsid w:val="0009505B"/>
    <w:rsid w:val="000A21C6"/>
    <w:rsid w:val="000A247F"/>
    <w:rsid w:val="000A3574"/>
    <w:rsid w:val="000A6428"/>
    <w:rsid w:val="000B0A8D"/>
    <w:rsid w:val="000B16F7"/>
    <w:rsid w:val="000B1C04"/>
    <w:rsid w:val="000B41F9"/>
    <w:rsid w:val="000B4A48"/>
    <w:rsid w:val="000B6781"/>
    <w:rsid w:val="000C1D53"/>
    <w:rsid w:val="000C4232"/>
    <w:rsid w:val="000C45E2"/>
    <w:rsid w:val="000C535D"/>
    <w:rsid w:val="000C55EB"/>
    <w:rsid w:val="000D3B4F"/>
    <w:rsid w:val="000D449B"/>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6A36"/>
    <w:rsid w:val="00106B14"/>
    <w:rsid w:val="00107A03"/>
    <w:rsid w:val="0011312E"/>
    <w:rsid w:val="00113715"/>
    <w:rsid w:val="0011619A"/>
    <w:rsid w:val="00116784"/>
    <w:rsid w:val="00116A99"/>
    <w:rsid w:val="00121049"/>
    <w:rsid w:val="0012218B"/>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2DF4"/>
    <w:rsid w:val="00145428"/>
    <w:rsid w:val="00145C9E"/>
    <w:rsid w:val="00147867"/>
    <w:rsid w:val="00147C5B"/>
    <w:rsid w:val="00153098"/>
    <w:rsid w:val="001535E9"/>
    <w:rsid w:val="00153866"/>
    <w:rsid w:val="00154A06"/>
    <w:rsid w:val="00166896"/>
    <w:rsid w:val="00170998"/>
    <w:rsid w:val="00170B86"/>
    <w:rsid w:val="001711CA"/>
    <w:rsid w:val="00171F07"/>
    <w:rsid w:val="00172B65"/>
    <w:rsid w:val="00172F66"/>
    <w:rsid w:val="001747E5"/>
    <w:rsid w:val="0018075A"/>
    <w:rsid w:val="001815C6"/>
    <w:rsid w:val="00181D85"/>
    <w:rsid w:val="001829CC"/>
    <w:rsid w:val="00183014"/>
    <w:rsid w:val="001843A5"/>
    <w:rsid w:val="0019049D"/>
    <w:rsid w:val="00190769"/>
    <w:rsid w:val="00190C46"/>
    <w:rsid w:val="001911A2"/>
    <w:rsid w:val="0019781C"/>
    <w:rsid w:val="001A047C"/>
    <w:rsid w:val="001A094B"/>
    <w:rsid w:val="001A155E"/>
    <w:rsid w:val="001A26AE"/>
    <w:rsid w:val="001A27B9"/>
    <w:rsid w:val="001A31E8"/>
    <w:rsid w:val="001A6953"/>
    <w:rsid w:val="001A6CBA"/>
    <w:rsid w:val="001B0F45"/>
    <w:rsid w:val="001B1EBA"/>
    <w:rsid w:val="001B3983"/>
    <w:rsid w:val="001B3A63"/>
    <w:rsid w:val="001B3C92"/>
    <w:rsid w:val="001B4D63"/>
    <w:rsid w:val="001B5703"/>
    <w:rsid w:val="001B66D3"/>
    <w:rsid w:val="001B7D82"/>
    <w:rsid w:val="001C1D04"/>
    <w:rsid w:val="001C1E0F"/>
    <w:rsid w:val="001C71ED"/>
    <w:rsid w:val="001D27AD"/>
    <w:rsid w:val="001D31CD"/>
    <w:rsid w:val="001D3482"/>
    <w:rsid w:val="001D3E97"/>
    <w:rsid w:val="001D424D"/>
    <w:rsid w:val="001D453E"/>
    <w:rsid w:val="001D5093"/>
    <w:rsid w:val="001D5BC4"/>
    <w:rsid w:val="001D5BDC"/>
    <w:rsid w:val="001D655E"/>
    <w:rsid w:val="001D7951"/>
    <w:rsid w:val="001E0E3D"/>
    <w:rsid w:val="001E3BD0"/>
    <w:rsid w:val="001E4343"/>
    <w:rsid w:val="001E4E2E"/>
    <w:rsid w:val="001E514F"/>
    <w:rsid w:val="001E6729"/>
    <w:rsid w:val="001F0B2C"/>
    <w:rsid w:val="001F4904"/>
    <w:rsid w:val="001F6260"/>
    <w:rsid w:val="001F6802"/>
    <w:rsid w:val="001F6A10"/>
    <w:rsid w:val="001F6F7F"/>
    <w:rsid w:val="001F76BC"/>
    <w:rsid w:val="001F79E8"/>
    <w:rsid w:val="002001AC"/>
    <w:rsid w:val="00200E76"/>
    <w:rsid w:val="002034A7"/>
    <w:rsid w:val="00204A0A"/>
    <w:rsid w:val="002071D9"/>
    <w:rsid w:val="00207C78"/>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60F"/>
    <w:rsid w:val="002A61CE"/>
    <w:rsid w:val="002A6621"/>
    <w:rsid w:val="002A6B16"/>
    <w:rsid w:val="002A77F6"/>
    <w:rsid w:val="002B1409"/>
    <w:rsid w:val="002B1681"/>
    <w:rsid w:val="002B5C89"/>
    <w:rsid w:val="002B6123"/>
    <w:rsid w:val="002B668A"/>
    <w:rsid w:val="002C016C"/>
    <w:rsid w:val="002C163D"/>
    <w:rsid w:val="002C1BF2"/>
    <w:rsid w:val="002C1C10"/>
    <w:rsid w:val="002C2399"/>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F048F"/>
    <w:rsid w:val="002F04CE"/>
    <w:rsid w:val="002F2A51"/>
    <w:rsid w:val="002F329A"/>
    <w:rsid w:val="002F329C"/>
    <w:rsid w:val="002F3660"/>
    <w:rsid w:val="002F555F"/>
    <w:rsid w:val="002F68F2"/>
    <w:rsid w:val="002F7A1D"/>
    <w:rsid w:val="00303FE5"/>
    <w:rsid w:val="00305471"/>
    <w:rsid w:val="00305994"/>
    <w:rsid w:val="00307C02"/>
    <w:rsid w:val="00311AEA"/>
    <w:rsid w:val="00314676"/>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2C12"/>
    <w:rsid w:val="00343154"/>
    <w:rsid w:val="00343CAB"/>
    <w:rsid w:val="00344E16"/>
    <w:rsid w:val="003457DA"/>
    <w:rsid w:val="00347DF3"/>
    <w:rsid w:val="003502F3"/>
    <w:rsid w:val="00350D60"/>
    <w:rsid w:val="00351818"/>
    <w:rsid w:val="00351B15"/>
    <w:rsid w:val="00353138"/>
    <w:rsid w:val="00354469"/>
    <w:rsid w:val="003547DF"/>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968"/>
    <w:rsid w:val="003924B5"/>
    <w:rsid w:val="00392C3B"/>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266F"/>
    <w:rsid w:val="003B4163"/>
    <w:rsid w:val="003B5121"/>
    <w:rsid w:val="003B60F6"/>
    <w:rsid w:val="003B7E35"/>
    <w:rsid w:val="003B7E5D"/>
    <w:rsid w:val="003C0226"/>
    <w:rsid w:val="003C3895"/>
    <w:rsid w:val="003C3ACB"/>
    <w:rsid w:val="003C48F5"/>
    <w:rsid w:val="003C4CA0"/>
    <w:rsid w:val="003C6CEC"/>
    <w:rsid w:val="003C6D31"/>
    <w:rsid w:val="003C7BE8"/>
    <w:rsid w:val="003D054B"/>
    <w:rsid w:val="003D2385"/>
    <w:rsid w:val="003D2608"/>
    <w:rsid w:val="003D31BE"/>
    <w:rsid w:val="003D49CF"/>
    <w:rsid w:val="003D67F9"/>
    <w:rsid w:val="003E15BB"/>
    <w:rsid w:val="003E421E"/>
    <w:rsid w:val="003E4427"/>
    <w:rsid w:val="003E6101"/>
    <w:rsid w:val="003E7D3A"/>
    <w:rsid w:val="003F1718"/>
    <w:rsid w:val="003F1996"/>
    <w:rsid w:val="003F424A"/>
    <w:rsid w:val="003F4841"/>
    <w:rsid w:val="003F4F5B"/>
    <w:rsid w:val="00400F53"/>
    <w:rsid w:val="00402EA2"/>
    <w:rsid w:val="0040668B"/>
    <w:rsid w:val="004071AD"/>
    <w:rsid w:val="004073F6"/>
    <w:rsid w:val="00407583"/>
    <w:rsid w:val="00411CE5"/>
    <w:rsid w:val="00411E01"/>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516B"/>
    <w:rsid w:val="00466F40"/>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4BDB"/>
    <w:rsid w:val="004A7EC8"/>
    <w:rsid w:val="004B26CD"/>
    <w:rsid w:val="004B4DDF"/>
    <w:rsid w:val="004B6B2D"/>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58A5"/>
    <w:rsid w:val="004E6732"/>
    <w:rsid w:val="004E71E9"/>
    <w:rsid w:val="004F14BA"/>
    <w:rsid w:val="004F1EAD"/>
    <w:rsid w:val="004F27C1"/>
    <w:rsid w:val="004F2C88"/>
    <w:rsid w:val="004F579F"/>
    <w:rsid w:val="004F75D6"/>
    <w:rsid w:val="005006F9"/>
    <w:rsid w:val="00500E9C"/>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C49"/>
    <w:rsid w:val="005649F8"/>
    <w:rsid w:val="005651F4"/>
    <w:rsid w:val="005653B4"/>
    <w:rsid w:val="00566BE7"/>
    <w:rsid w:val="00571E9C"/>
    <w:rsid w:val="00573619"/>
    <w:rsid w:val="00574A88"/>
    <w:rsid w:val="00575314"/>
    <w:rsid w:val="00575488"/>
    <w:rsid w:val="00576A43"/>
    <w:rsid w:val="00577A6A"/>
    <w:rsid w:val="00577C8A"/>
    <w:rsid w:val="005842C8"/>
    <w:rsid w:val="00584671"/>
    <w:rsid w:val="00590655"/>
    <w:rsid w:val="00594294"/>
    <w:rsid w:val="00595815"/>
    <w:rsid w:val="005A3AF1"/>
    <w:rsid w:val="005A64B8"/>
    <w:rsid w:val="005A69F5"/>
    <w:rsid w:val="005B0482"/>
    <w:rsid w:val="005B20DC"/>
    <w:rsid w:val="005B32F7"/>
    <w:rsid w:val="005B3776"/>
    <w:rsid w:val="005B3BEA"/>
    <w:rsid w:val="005B449F"/>
    <w:rsid w:val="005B4571"/>
    <w:rsid w:val="005B4A7B"/>
    <w:rsid w:val="005B5FA4"/>
    <w:rsid w:val="005B6253"/>
    <w:rsid w:val="005C14CA"/>
    <w:rsid w:val="005C289B"/>
    <w:rsid w:val="005C2D24"/>
    <w:rsid w:val="005C37B3"/>
    <w:rsid w:val="005C64B5"/>
    <w:rsid w:val="005C6CE9"/>
    <w:rsid w:val="005C72A8"/>
    <w:rsid w:val="005C7F18"/>
    <w:rsid w:val="005D0246"/>
    <w:rsid w:val="005D0EB3"/>
    <w:rsid w:val="005D11CE"/>
    <w:rsid w:val="005D35F9"/>
    <w:rsid w:val="005D3FE7"/>
    <w:rsid w:val="005D60A3"/>
    <w:rsid w:val="005E08F9"/>
    <w:rsid w:val="005E308A"/>
    <w:rsid w:val="005E5D61"/>
    <w:rsid w:val="005E6478"/>
    <w:rsid w:val="005E75A4"/>
    <w:rsid w:val="005F03A2"/>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464AB"/>
    <w:rsid w:val="0065091E"/>
    <w:rsid w:val="0065410C"/>
    <w:rsid w:val="00656705"/>
    <w:rsid w:val="00657172"/>
    <w:rsid w:val="00662EE3"/>
    <w:rsid w:val="00663AA8"/>
    <w:rsid w:val="006641C6"/>
    <w:rsid w:val="006670B8"/>
    <w:rsid w:val="0066729F"/>
    <w:rsid w:val="00671163"/>
    <w:rsid w:val="006734B6"/>
    <w:rsid w:val="00676025"/>
    <w:rsid w:val="00676E6A"/>
    <w:rsid w:val="00680D4A"/>
    <w:rsid w:val="006813E1"/>
    <w:rsid w:val="00681C9A"/>
    <w:rsid w:val="006830A7"/>
    <w:rsid w:val="0068517B"/>
    <w:rsid w:val="00685E0A"/>
    <w:rsid w:val="00687F67"/>
    <w:rsid w:val="00690465"/>
    <w:rsid w:val="006910EB"/>
    <w:rsid w:val="006916AA"/>
    <w:rsid w:val="00692693"/>
    <w:rsid w:val="0069418F"/>
    <w:rsid w:val="00694F27"/>
    <w:rsid w:val="00695D6B"/>
    <w:rsid w:val="00695DAB"/>
    <w:rsid w:val="00696CAC"/>
    <w:rsid w:val="006A1652"/>
    <w:rsid w:val="006A69A7"/>
    <w:rsid w:val="006B268A"/>
    <w:rsid w:val="006B2D31"/>
    <w:rsid w:val="006B50CF"/>
    <w:rsid w:val="006B540B"/>
    <w:rsid w:val="006B722F"/>
    <w:rsid w:val="006C0842"/>
    <w:rsid w:val="006C2164"/>
    <w:rsid w:val="006C3A29"/>
    <w:rsid w:val="006C3B7C"/>
    <w:rsid w:val="006C4CFF"/>
    <w:rsid w:val="006C5B6B"/>
    <w:rsid w:val="006C5D08"/>
    <w:rsid w:val="006C64FB"/>
    <w:rsid w:val="006D103C"/>
    <w:rsid w:val="006D5671"/>
    <w:rsid w:val="006D60C5"/>
    <w:rsid w:val="006D6B26"/>
    <w:rsid w:val="006D7BB6"/>
    <w:rsid w:val="006E0661"/>
    <w:rsid w:val="006E268B"/>
    <w:rsid w:val="006E271E"/>
    <w:rsid w:val="006E28A2"/>
    <w:rsid w:val="006E617D"/>
    <w:rsid w:val="006E6BDD"/>
    <w:rsid w:val="006F0D27"/>
    <w:rsid w:val="006F3DD6"/>
    <w:rsid w:val="006F41FB"/>
    <w:rsid w:val="006F4EC3"/>
    <w:rsid w:val="006F5C62"/>
    <w:rsid w:val="006F62A6"/>
    <w:rsid w:val="006F7031"/>
    <w:rsid w:val="007002F8"/>
    <w:rsid w:val="00701063"/>
    <w:rsid w:val="007068A9"/>
    <w:rsid w:val="007068EF"/>
    <w:rsid w:val="0071055C"/>
    <w:rsid w:val="007118A0"/>
    <w:rsid w:val="007135C1"/>
    <w:rsid w:val="00713A45"/>
    <w:rsid w:val="00714EB0"/>
    <w:rsid w:val="00715818"/>
    <w:rsid w:val="00715BD2"/>
    <w:rsid w:val="007161DB"/>
    <w:rsid w:val="0071628A"/>
    <w:rsid w:val="00717B6F"/>
    <w:rsid w:val="0072020C"/>
    <w:rsid w:val="007259D8"/>
    <w:rsid w:val="00726987"/>
    <w:rsid w:val="00726E33"/>
    <w:rsid w:val="007276E3"/>
    <w:rsid w:val="00730867"/>
    <w:rsid w:val="00730973"/>
    <w:rsid w:val="00732412"/>
    <w:rsid w:val="0073423B"/>
    <w:rsid w:val="007362A6"/>
    <w:rsid w:val="007365D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9051E"/>
    <w:rsid w:val="0079071D"/>
    <w:rsid w:val="00791F68"/>
    <w:rsid w:val="00796554"/>
    <w:rsid w:val="00797332"/>
    <w:rsid w:val="0079737B"/>
    <w:rsid w:val="007975F9"/>
    <w:rsid w:val="00797765"/>
    <w:rsid w:val="007A1ECE"/>
    <w:rsid w:val="007A24DE"/>
    <w:rsid w:val="007A3248"/>
    <w:rsid w:val="007A5699"/>
    <w:rsid w:val="007A68C4"/>
    <w:rsid w:val="007A6D1D"/>
    <w:rsid w:val="007B6287"/>
    <w:rsid w:val="007B7C37"/>
    <w:rsid w:val="007C3695"/>
    <w:rsid w:val="007C7FFE"/>
    <w:rsid w:val="007D1751"/>
    <w:rsid w:val="007D309B"/>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469"/>
    <w:rsid w:val="008116E0"/>
    <w:rsid w:val="00811CBB"/>
    <w:rsid w:val="0081244B"/>
    <w:rsid w:val="00813695"/>
    <w:rsid w:val="00814825"/>
    <w:rsid w:val="00814831"/>
    <w:rsid w:val="00814941"/>
    <w:rsid w:val="00816E69"/>
    <w:rsid w:val="00820808"/>
    <w:rsid w:val="00821244"/>
    <w:rsid w:val="008212C3"/>
    <w:rsid w:val="0082359E"/>
    <w:rsid w:val="00823A72"/>
    <w:rsid w:val="00832EDA"/>
    <w:rsid w:val="00835508"/>
    <w:rsid w:val="00836422"/>
    <w:rsid w:val="00837D0A"/>
    <w:rsid w:val="0084006C"/>
    <w:rsid w:val="00840608"/>
    <w:rsid w:val="00841499"/>
    <w:rsid w:val="00841873"/>
    <w:rsid w:val="00842349"/>
    <w:rsid w:val="008436D7"/>
    <w:rsid w:val="00844F44"/>
    <w:rsid w:val="008514AE"/>
    <w:rsid w:val="00851C6C"/>
    <w:rsid w:val="00852BA1"/>
    <w:rsid w:val="00856F60"/>
    <w:rsid w:val="0086023E"/>
    <w:rsid w:val="008611F7"/>
    <w:rsid w:val="0086179A"/>
    <w:rsid w:val="00864902"/>
    <w:rsid w:val="00865346"/>
    <w:rsid w:val="00867786"/>
    <w:rsid w:val="008718F0"/>
    <w:rsid w:val="008719C2"/>
    <w:rsid w:val="00871A89"/>
    <w:rsid w:val="008722EA"/>
    <w:rsid w:val="00872333"/>
    <w:rsid w:val="00875760"/>
    <w:rsid w:val="00876E59"/>
    <w:rsid w:val="0087753C"/>
    <w:rsid w:val="00882819"/>
    <w:rsid w:val="0088383C"/>
    <w:rsid w:val="0088505F"/>
    <w:rsid w:val="00886B27"/>
    <w:rsid w:val="00887843"/>
    <w:rsid w:val="00887958"/>
    <w:rsid w:val="00890183"/>
    <w:rsid w:val="008906CF"/>
    <w:rsid w:val="00891B8A"/>
    <w:rsid w:val="0089362E"/>
    <w:rsid w:val="0089373E"/>
    <w:rsid w:val="008938E4"/>
    <w:rsid w:val="00893F57"/>
    <w:rsid w:val="0089561D"/>
    <w:rsid w:val="0089778B"/>
    <w:rsid w:val="008A087A"/>
    <w:rsid w:val="008A1449"/>
    <w:rsid w:val="008A2EA0"/>
    <w:rsid w:val="008B0F34"/>
    <w:rsid w:val="008B2371"/>
    <w:rsid w:val="008B3523"/>
    <w:rsid w:val="008B3776"/>
    <w:rsid w:val="008B3DD1"/>
    <w:rsid w:val="008B40D3"/>
    <w:rsid w:val="008B63E5"/>
    <w:rsid w:val="008B78F2"/>
    <w:rsid w:val="008B7DC3"/>
    <w:rsid w:val="008C2438"/>
    <w:rsid w:val="008C4DFF"/>
    <w:rsid w:val="008C704A"/>
    <w:rsid w:val="008C78D7"/>
    <w:rsid w:val="008D0314"/>
    <w:rsid w:val="008D0D0B"/>
    <w:rsid w:val="008D1842"/>
    <w:rsid w:val="008D20CC"/>
    <w:rsid w:val="008D3535"/>
    <w:rsid w:val="008D4A31"/>
    <w:rsid w:val="008D4C08"/>
    <w:rsid w:val="008E40A8"/>
    <w:rsid w:val="008E41CA"/>
    <w:rsid w:val="008E4F32"/>
    <w:rsid w:val="008E510D"/>
    <w:rsid w:val="008E58E6"/>
    <w:rsid w:val="008E6621"/>
    <w:rsid w:val="008E6DDB"/>
    <w:rsid w:val="008E7322"/>
    <w:rsid w:val="008E76AB"/>
    <w:rsid w:val="008F05B2"/>
    <w:rsid w:val="008F0802"/>
    <w:rsid w:val="008F1047"/>
    <w:rsid w:val="008F227F"/>
    <w:rsid w:val="008F4B29"/>
    <w:rsid w:val="008F4B76"/>
    <w:rsid w:val="008F639C"/>
    <w:rsid w:val="008F758D"/>
    <w:rsid w:val="00900004"/>
    <w:rsid w:val="00902D8A"/>
    <w:rsid w:val="009054D0"/>
    <w:rsid w:val="009059BB"/>
    <w:rsid w:val="00906A75"/>
    <w:rsid w:val="0090732D"/>
    <w:rsid w:val="0090776A"/>
    <w:rsid w:val="009079E2"/>
    <w:rsid w:val="00912E50"/>
    <w:rsid w:val="00913A8D"/>
    <w:rsid w:val="00913E50"/>
    <w:rsid w:val="00914028"/>
    <w:rsid w:val="00915C55"/>
    <w:rsid w:val="00915FA5"/>
    <w:rsid w:val="00920888"/>
    <w:rsid w:val="00921BA8"/>
    <w:rsid w:val="009276CE"/>
    <w:rsid w:val="009303AB"/>
    <w:rsid w:val="00930A71"/>
    <w:rsid w:val="00931282"/>
    <w:rsid w:val="00931D7A"/>
    <w:rsid w:val="00933AF2"/>
    <w:rsid w:val="00936D5F"/>
    <w:rsid w:val="00941ADA"/>
    <w:rsid w:val="0094307F"/>
    <w:rsid w:val="00943407"/>
    <w:rsid w:val="009444E4"/>
    <w:rsid w:val="009452E6"/>
    <w:rsid w:val="00946BA6"/>
    <w:rsid w:val="009478F3"/>
    <w:rsid w:val="0095084E"/>
    <w:rsid w:val="009518D9"/>
    <w:rsid w:val="00952084"/>
    <w:rsid w:val="009526FA"/>
    <w:rsid w:val="00953AFF"/>
    <w:rsid w:val="00955E40"/>
    <w:rsid w:val="009609D0"/>
    <w:rsid w:val="00960FF2"/>
    <w:rsid w:val="0096126A"/>
    <w:rsid w:val="00961D2A"/>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5C9"/>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F1D"/>
    <w:rsid w:val="009B4832"/>
    <w:rsid w:val="009C0E9D"/>
    <w:rsid w:val="009C1B5C"/>
    <w:rsid w:val="009C1D4D"/>
    <w:rsid w:val="009C2C14"/>
    <w:rsid w:val="009C3A20"/>
    <w:rsid w:val="009C3DE4"/>
    <w:rsid w:val="009D2342"/>
    <w:rsid w:val="009D5428"/>
    <w:rsid w:val="009D69E3"/>
    <w:rsid w:val="009D7C5E"/>
    <w:rsid w:val="009E1454"/>
    <w:rsid w:val="009E282F"/>
    <w:rsid w:val="009E4C92"/>
    <w:rsid w:val="009E6D23"/>
    <w:rsid w:val="009E6F83"/>
    <w:rsid w:val="009F0106"/>
    <w:rsid w:val="009F025E"/>
    <w:rsid w:val="009F0986"/>
    <w:rsid w:val="009F46A9"/>
    <w:rsid w:val="009F4AA5"/>
    <w:rsid w:val="009F4B76"/>
    <w:rsid w:val="009F4DC0"/>
    <w:rsid w:val="009F6008"/>
    <w:rsid w:val="00A00130"/>
    <w:rsid w:val="00A00423"/>
    <w:rsid w:val="00A02E5E"/>
    <w:rsid w:val="00A038E2"/>
    <w:rsid w:val="00A03AFE"/>
    <w:rsid w:val="00A04169"/>
    <w:rsid w:val="00A05370"/>
    <w:rsid w:val="00A0570F"/>
    <w:rsid w:val="00A05BC3"/>
    <w:rsid w:val="00A06929"/>
    <w:rsid w:val="00A06A31"/>
    <w:rsid w:val="00A07113"/>
    <w:rsid w:val="00A10F36"/>
    <w:rsid w:val="00A11A07"/>
    <w:rsid w:val="00A129BA"/>
    <w:rsid w:val="00A131F4"/>
    <w:rsid w:val="00A13224"/>
    <w:rsid w:val="00A15E1E"/>
    <w:rsid w:val="00A203C5"/>
    <w:rsid w:val="00A20942"/>
    <w:rsid w:val="00A21101"/>
    <w:rsid w:val="00A211F5"/>
    <w:rsid w:val="00A23B0E"/>
    <w:rsid w:val="00A26F11"/>
    <w:rsid w:val="00A3125B"/>
    <w:rsid w:val="00A31919"/>
    <w:rsid w:val="00A31A7F"/>
    <w:rsid w:val="00A348A6"/>
    <w:rsid w:val="00A35AEA"/>
    <w:rsid w:val="00A365A5"/>
    <w:rsid w:val="00A37284"/>
    <w:rsid w:val="00A375CF"/>
    <w:rsid w:val="00A44EA1"/>
    <w:rsid w:val="00A46525"/>
    <w:rsid w:val="00A5398B"/>
    <w:rsid w:val="00A53B14"/>
    <w:rsid w:val="00A5420F"/>
    <w:rsid w:val="00A54225"/>
    <w:rsid w:val="00A56A1E"/>
    <w:rsid w:val="00A57344"/>
    <w:rsid w:val="00A57D5B"/>
    <w:rsid w:val="00A57EDA"/>
    <w:rsid w:val="00A6002B"/>
    <w:rsid w:val="00A60525"/>
    <w:rsid w:val="00A60B59"/>
    <w:rsid w:val="00A61426"/>
    <w:rsid w:val="00A62FBB"/>
    <w:rsid w:val="00A63413"/>
    <w:rsid w:val="00A63E2D"/>
    <w:rsid w:val="00A65FC2"/>
    <w:rsid w:val="00A670D2"/>
    <w:rsid w:val="00A67C28"/>
    <w:rsid w:val="00A72AF0"/>
    <w:rsid w:val="00A74702"/>
    <w:rsid w:val="00A75488"/>
    <w:rsid w:val="00A75B2E"/>
    <w:rsid w:val="00A80DA6"/>
    <w:rsid w:val="00A8112E"/>
    <w:rsid w:val="00A84E55"/>
    <w:rsid w:val="00A86975"/>
    <w:rsid w:val="00A91C64"/>
    <w:rsid w:val="00A91C87"/>
    <w:rsid w:val="00A91D6F"/>
    <w:rsid w:val="00A92CFF"/>
    <w:rsid w:val="00A93335"/>
    <w:rsid w:val="00A9370B"/>
    <w:rsid w:val="00A93BFA"/>
    <w:rsid w:val="00A9436A"/>
    <w:rsid w:val="00A94C8C"/>
    <w:rsid w:val="00A968DC"/>
    <w:rsid w:val="00A978EC"/>
    <w:rsid w:val="00AA0C2A"/>
    <w:rsid w:val="00AA2966"/>
    <w:rsid w:val="00AA343B"/>
    <w:rsid w:val="00AA3F89"/>
    <w:rsid w:val="00AA577A"/>
    <w:rsid w:val="00AA796F"/>
    <w:rsid w:val="00AA7D7F"/>
    <w:rsid w:val="00AB092C"/>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28FB"/>
    <w:rsid w:val="00AD3FCC"/>
    <w:rsid w:val="00AD4533"/>
    <w:rsid w:val="00AD66A0"/>
    <w:rsid w:val="00AD74DC"/>
    <w:rsid w:val="00AE10B4"/>
    <w:rsid w:val="00AE1736"/>
    <w:rsid w:val="00AE4B12"/>
    <w:rsid w:val="00AE4C77"/>
    <w:rsid w:val="00AE6211"/>
    <w:rsid w:val="00AF1C42"/>
    <w:rsid w:val="00AF1FC9"/>
    <w:rsid w:val="00AF5869"/>
    <w:rsid w:val="00B000B5"/>
    <w:rsid w:val="00B02DA0"/>
    <w:rsid w:val="00B038B3"/>
    <w:rsid w:val="00B054BC"/>
    <w:rsid w:val="00B06957"/>
    <w:rsid w:val="00B07E78"/>
    <w:rsid w:val="00B1024A"/>
    <w:rsid w:val="00B14408"/>
    <w:rsid w:val="00B15949"/>
    <w:rsid w:val="00B21CCF"/>
    <w:rsid w:val="00B22135"/>
    <w:rsid w:val="00B23E39"/>
    <w:rsid w:val="00B25345"/>
    <w:rsid w:val="00B26288"/>
    <w:rsid w:val="00B26F3B"/>
    <w:rsid w:val="00B30486"/>
    <w:rsid w:val="00B30DF1"/>
    <w:rsid w:val="00B30E38"/>
    <w:rsid w:val="00B32238"/>
    <w:rsid w:val="00B3382F"/>
    <w:rsid w:val="00B34019"/>
    <w:rsid w:val="00B35DCA"/>
    <w:rsid w:val="00B43A43"/>
    <w:rsid w:val="00B46120"/>
    <w:rsid w:val="00B47AA5"/>
    <w:rsid w:val="00B514CA"/>
    <w:rsid w:val="00B562FA"/>
    <w:rsid w:val="00B56744"/>
    <w:rsid w:val="00B60986"/>
    <w:rsid w:val="00B60F2D"/>
    <w:rsid w:val="00B61A8A"/>
    <w:rsid w:val="00B627D9"/>
    <w:rsid w:val="00B667C1"/>
    <w:rsid w:val="00B66D29"/>
    <w:rsid w:val="00B6754D"/>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91423"/>
    <w:rsid w:val="00B92275"/>
    <w:rsid w:val="00B93058"/>
    <w:rsid w:val="00B95C23"/>
    <w:rsid w:val="00B95DDE"/>
    <w:rsid w:val="00B9741D"/>
    <w:rsid w:val="00BA1355"/>
    <w:rsid w:val="00BA321C"/>
    <w:rsid w:val="00BA5EAD"/>
    <w:rsid w:val="00BA616E"/>
    <w:rsid w:val="00BA7744"/>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5AF9"/>
    <w:rsid w:val="00BD7906"/>
    <w:rsid w:val="00BE0230"/>
    <w:rsid w:val="00BE02DB"/>
    <w:rsid w:val="00BE05DE"/>
    <w:rsid w:val="00BE42D1"/>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C4A"/>
    <w:rsid w:val="00C06FE6"/>
    <w:rsid w:val="00C11317"/>
    <w:rsid w:val="00C15F55"/>
    <w:rsid w:val="00C21FFF"/>
    <w:rsid w:val="00C22EED"/>
    <w:rsid w:val="00C230F5"/>
    <w:rsid w:val="00C239E5"/>
    <w:rsid w:val="00C247D5"/>
    <w:rsid w:val="00C26479"/>
    <w:rsid w:val="00C2660F"/>
    <w:rsid w:val="00C26F80"/>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2945"/>
    <w:rsid w:val="00C63D60"/>
    <w:rsid w:val="00C63EF1"/>
    <w:rsid w:val="00C63F29"/>
    <w:rsid w:val="00C64A68"/>
    <w:rsid w:val="00C65E6E"/>
    <w:rsid w:val="00C66E35"/>
    <w:rsid w:val="00C71E63"/>
    <w:rsid w:val="00C721A3"/>
    <w:rsid w:val="00C73797"/>
    <w:rsid w:val="00C75A5F"/>
    <w:rsid w:val="00C76E37"/>
    <w:rsid w:val="00C77B6E"/>
    <w:rsid w:val="00C82BAF"/>
    <w:rsid w:val="00C901E8"/>
    <w:rsid w:val="00C91878"/>
    <w:rsid w:val="00C931DA"/>
    <w:rsid w:val="00C9372B"/>
    <w:rsid w:val="00C93AC2"/>
    <w:rsid w:val="00C96BFD"/>
    <w:rsid w:val="00CA2765"/>
    <w:rsid w:val="00CA37DB"/>
    <w:rsid w:val="00CA620A"/>
    <w:rsid w:val="00CA6B85"/>
    <w:rsid w:val="00CB06DD"/>
    <w:rsid w:val="00CB0E0B"/>
    <w:rsid w:val="00CB11D6"/>
    <w:rsid w:val="00CB18CD"/>
    <w:rsid w:val="00CB1A89"/>
    <w:rsid w:val="00CB24D2"/>
    <w:rsid w:val="00CB34E0"/>
    <w:rsid w:val="00CB5440"/>
    <w:rsid w:val="00CB6C3E"/>
    <w:rsid w:val="00CC27AE"/>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05987"/>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2D9B"/>
    <w:rsid w:val="00D33C08"/>
    <w:rsid w:val="00D34FFC"/>
    <w:rsid w:val="00D363F5"/>
    <w:rsid w:val="00D3715C"/>
    <w:rsid w:val="00D40149"/>
    <w:rsid w:val="00D41058"/>
    <w:rsid w:val="00D42661"/>
    <w:rsid w:val="00D432AA"/>
    <w:rsid w:val="00D43D31"/>
    <w:rsid w:val="00D46FAD"/>
    <w:rsid w:val="00D51DAF"/>
    <w:rsid w:val="00D53AC8"/>
    <w:rsid w:val="00D544C5"/>
    <w:rsid w:val="00D556FA"/>
    <w:rsid w:val="00D55AE7"/>
    <w:rsid w:val="00D55C77"/>
    <w:rsid w:val="00D6133A"/>
    <w:rsid w:val="00D6138A"/>
    <w:rsid w:val="00D62497"/>
    <w:rsid w:val="00D62552"/>
    <w:rsid w:val="00D62EA2"/>
    <w:rsid w:val="00D66632"/>
    <w:rsid w:val="00D66CDC"/>
    <w:rsid w:val="00D710CB"/>
    <w:rsid w:val="00D73F96"/>
    <w:rsid w:val="00D747CD"/>
    <w:rsid w:val="00D74EAB"/>
    <w:rsid w:val="00D75259"/>
    <w:rsid w:val="00D767AD"/>
    <w:rsid w:val="00D76AED"/>
    <w:rsid w:val="00D76EC8"/>
    <w:rsid w:val="00D80F71"/>
    <w:rsid w:val="00D81FF6"/>
    <w:rsid w:val="00D82B69"/>
    <w:rsid w:val="00D82E05"/>
    <w:rsid w:val="00D84230"/>
    <w:rsid w:val="00D8703F"/>
    <w:rsid w:val="00D87DB8"/>
    <w:rsid w:val="00D929B8"/>
    <w:rsid w:val="00D946B1"/>
    <w:rsid w:val="00DA1922"/>
    <w:rsid w:val="00DA19BF"/>
    <w:rsid w:val="00DA2C0C"/>
    <w:rsid w:val="00DA2E90"/>
    <w:rsid w:val="00DA307E"/>
    <w:rsid w:val="00DA4FB2"/>
    <w:rsid w:val="00DA53D3"/>
    <w:rsid w:val="00DA54EE"/>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529D"/>
    <w:rsid w:val="00DD62BC"/>
    <w:rsid w:val="00DD642F"/>
    <w:rsid w:val="00DD6B8B"/>
    <w:rsid w:val="00DE3D98"/>
    <w:rsid w:val="00DE5068"/>
    <w:rsid w:val="00DE68F7"/>
    <w:rsid w:val="00DE741D"/>
    <w:rsid w:val="00DF07E1"/>
    <w:rsid w:val="00DF15A0"/>
    <w:rsid w:val="00DF24DB"/>
    <w:rsid w:val="00DF4F6A"/>
    <w:rsid w:val="00E01741"/>
    <w:rsid w:val="00E018DF"/>
    <w:rsid w:val="00E01DD8"/>
    <w:rsid w:val="00E025E7"/>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3B0E"/>
    <w:rsid w:val="00E356A2"/>
    <w:rsid w:val="00E36B20"/>
    <w:rsid w:val="00E4080A"/>
    <w:rsid w:val="00E448D1"/>
    <w:rsid w:val="00E452BB"/>
    <w:rsid w:val="00E465D2"/>
    <w:rsid w:val="00E46BEB"/>
    <w:rsid w:val="00E46CFF"/>
    <w:rsid w:val="00E504FE"/>
    <w:rsid w:val="00E51C50"/>
    <w:rsid w:val="00E54B5C"/>
    <w:rsid w:val="00E559A5"/>
    <w:rsid w:val="00E5762A"/>
    <w:rsid w:val="00E57D9D"/>
    <w:rsid w:val="00E60D62"/>
    <w:rsid w:val="00E64999"/>
    <w:rsid w:val="00E65353"/>
    <w:rsid w:val="00E65A98"/>
    <w:rsid w:val="00E66265"/>
    <w:rsid w:val="00E668CC"/>
    <w:rsid w:val="00E704C5"/>
    <w:rsid w:val="00E72C84"/>
    <w:rsid w:val="00E74F04"/>
    <w:rsid w:val="00E760EF"/>
    <w:rsid w:val="00E76619"/>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A1836"/>
    <w:rsid w:val="00EA2ACF"/>
    <w:rsid w:val="00EA2CAA"/>
    <w:rsid w:val="00EA2CAF"/>
    <w:rsid w:val="00EA4029"/>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A12"/>
    <w:rsid w:val="00F15C1D"/>
    <w:rsid w:val="00F15F68"/>
    <w:rsid w:val="00F16F7F"/>
    <w:rsid w:val="00F1793F"/>
    <w:rsid w:val="00F21966"/>
    <w:rsid w:val="00F23418"/>
    <w:rsid w:val="00F2373A"/>
    <w:rsid w:val="00F23A20"/>
    <w:rsid w:val="00F23C93"/>
    <w:rsid w:val="00F258DA"/>
    <w:rsid w:val="00F266E9"/>
    <w:rsid w:val="00F31E2D"/>
    <w:rsid w:val="00F32143"/>
    <w:rsid w:val="00F3239F"/>
    <w:rsid w:val="00F33879"/>
    <w:rsid w:val="00F349FB"/>
    <w:rsid w:val="00F35B0B"/>
    <w:rsid w:val="00F35D59"/>
    <w:rsid w:val="00F35FC0"/>
    <w:rsid w:val="00F36094"/>
    <w:rsid w:val="00F36DBD"/>
    <w:rsid w:val="00F44526"/>
    <w:rsid w:val="00F44671"/>
    <w:rsid w:val="00F45E52"/>
    <w:rsid w:val="00F501CE"/>
    <w:rsid w:val="00F5265C"/>
    <w:rsid w:val="00F53E37"/>
    <w:rsid w:val="00F64B7C"/>
    <w:rsid w:val="00F662E2"/>
    <w:rsid w:val="00F67110"/>
    <w:rsid w:val="00F67DC3"/>
    <w:rsid w:val="00F67E86"/>
    <w:rsid w:val="00F71094"/>
    <w:rsid w:val="00F71885"/>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602"/>
    <w:rsid w:val="00FA576C"/>
    <w:rsid w:val="00FA7472"/>
    <w:rsid w:val="00FA7D85"/>
    <w:rsid w:val="00FA7DFC"/>
    <w:rsid w:val="00FB19DC"/>
    <w:rsid w:val="00FB4CEA"/>
    <w:rsid w:val="00FB6790"/>
    <w:rsid w:val="00FB744C"/>
    <w:rsid w:val="00FC1684"/>
    <w:rsid w:val="00FC22DA"/>
    <w:rsid w:val="00FC4255"/>
    <w:rsid w:val="00FC449F"/>
    <w:rsid w:val="00FC461D"/>
    <w:rsid w:val="00FC525A"/>
    <w:rsid w:val="00FD224C"/>
    <w:rsid w:val="00FD4084"/>
    <w:rsid w:val="00FD44FD"/>
    <w:rsid w:val="00FD450C"/>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282736890">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53956771">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B88A-A4B1-42A5-A806-9F603F44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8002</Words>
  <Characters>44193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52091</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cp:revision>
  <cp:lastPrinted>2025-09-17T16:42:00Z</cp:lastPrinted>
  <dcterms:created xsi:type="dcterms:W3CDTF">2026-01-29T11:32:00Z</dcterms:created>
  <dcterms:modified xsi:type="dcterms:W3CDTF">2026-02-04T10:31:00Z</dcterms:modified>
</cp:coreProperties>
</file>