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165BC8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165BC8">
        <w:rPr>
          <w:b/>
          <w:bCs/>
          <w:sz w:val="22"/>
          <w:szCs w:val="22"/>
        </w:rPr>
        <w:t xml:space="preserve">ANEXO </w:t>
      </w:r>
      <w:r w:rsidR="000426E3" w:rsidRPr="00165BC8">
        <w:rPr>
          <w:b/>
          <w:bCs/>
          <w:sz w:val="22"/>
          <w:szCs w:val="22"/>
        </w:rPr>
        <w:t>I</w:t>
      </w:r>
      <w:r w:rsidRPr="00165BC8">
        <w:rPr>
          <w:b/>
          <w:bCs/>
          <w:sz w:val="22"/>
          <w:szCs w:val="22"/>
        </w:rPr>
        <w:t xml:space="preserve">V – </w:t>
      </w:r>
      <w:bookmarkStart w:id="0" w:name="_Hlk165015393"/>
      <w:r w:rsidRPr="00165BC8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165BC8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39861F06" w14:textId="77777777" w:rsidR="00C269E5" w:rsidRPr="00C269E5" w:rsidRDefault="00C269E5" w:rsidP="00C269E5">
      <w:pPr>
        <w:spacing w:line="360" w:lineRule="auto"/>
        <w:jc w:val="both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C269E5">
        <w:rPr>
          <w:b/>
          <w:bCs/>
          <w:sz w:val="22"/>
          <w:szCs w:val="22"/>
        </w:rPr>
        <w:t>Processo Licitatório nº 084/2025</w:t>
      </w:r>
    </w:p>
    <w:bookmarkEnd w:id="1"/>
    <w:p w14:paraId="6960EBF0" w14:textId="77777777" w:rsidR="00C269E5" w:rsidRPr="00C269E5" w:rsidRDefault="00C269E5" w:rsidP="00C269E5">
      <w:pPr>
        <w:spacing w:line="360" w:lineRule="auto"/>
        <w:jc w:val="both"/>
        <w:rPr>
          <w:b/>
          <w:bCs/>
          <w:sz w:val="22"/>
          <w:szCs w:val="22"/>
        </w:rPr>
      </w:pPr>
      <w:r w:rsidRPr="00C269E5">
        <w:rPr>
          <w:b/>
          <w:bCs/>
          <w:sz w:val="22"/>
          <w:szCs w:val="22"/>
        </w:rPr>
        <w:t>Inexigibilidade de Licitação nº 035/2025</w:t>
      </w:r>
    </w:p>
    <w:p w14:paraId="46485052" w14:textId="77777777" w:rsidR="00C269E5" w:rsidRPr="00C269E5" w:rsidRDefault="00C269E5" w:rsidP="00C269E5">
      <w:pPr>
        <w:spacing w:line="360" w:lineRule="auto"/>
        <w:jc w:val="both"/>
        <w:rPr>
          <w:b/>
          <w:bCs/>
          <w:sz w:val="22"/>
          <w:szCs w:val="22"/>
        </w:rPr>
      </w:pPr>
      <w:r w:rsidRPr="00C269E5">
        <w:rPr>
          <w:b/>
          <w:bCs/>
          <w:sz w:val="22"/>
          <w:szCs w:val="22"/>
        </w:rPr>
        <w:t xml:space="preserve">Credenciamento nº </w:t>
      </w:r>
      <w:bookmarkEnd w:id="2"/>
      <w:r w:rsidRPr="00C269E5">
        <w:rPr>
          <w:b/>
          <w:bCs/>
          <w:sz w:val="22"/>
          <w:szCs w:val="22"/>
        </w:rPr>
        <w:t>015/2025</w:t>
      </w:r>
    </w:p>
    <w:p w14:paraId="3CB0C55E" w14:textId="77777777" w:rsidR="00165BC8" w:rsidRDefault="00165BC8" w:rsidP="00887EA3">
      <w:pPr>
        <w:spacing w:line="360" w:lineRule="auto"/>
        <w:jc w:val="both"/>
        <w:rPr>
          <w:sz w:val="22"/>
          <w:szCs w:val="22"/>
        </w:rPr>
      </w:pPr>
    </w:p>
    <w:p w14:paraId="1015944D" w14:textId="1DD62E09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</w:t>
      </w:r>
      <w:bookmarkStart w:id="3" w:name="_GoBack"/>
      <w:bookmarkEnd w:id="3"/>
      <w:r w:rsidRPr="004D2BEA">
        <w:rPr>
          <w:sz w:val="22"/>
          <w:szCs w:val="22"/>
        </w:rPr>
        <w:t>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r w:rsidRPr="004D2BEA">
        <w:rPr>
          <w:rFonts w:ascii="Times New Roman" w:hAnsi="Times New Roman"/>
        </w:rPr>
        <w:t xml:space="preserve"> </w:t>
      </w:r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Carimbo</w:t>
      </w:r>
    </w:p>
    <w:sectPr w:rsidR="00426021" w:rsidRPr="004D2BEA" w:rsidSect="006C76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5A89" w14:textId="77777777" w:rsidR="00306F03" w:rsidRDefault="00306F03" w:rsidP="007A07EF">
      <w:r>
        <w:separator/>
      </w:r>
    </w:p>
  </w:endnote>
  <w:endnote w:type="continuationSeparator" w:id="0">
    <w:p w14:paraId="67805136" w14:textId="77777777" w:rsidR="00306F03" w:rsidRDefault="00306F03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0F3" w14:textId="35F77FE1" w:rsidR="006C7604" w:rsidRDefault="006C760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F1A60A" wp14:editId="19C9E14C">
          <wp:simplePos x="0" y="0"/>
          <wp:positionH relativeFrom="margin">
            <wp:posOffset>-1173480</wp:posOffset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9319E9" wp14:editId="1055E6C0">
          <wp:simplePos x="0" y="0"/>
          <wp:positionH relativeFrom="margin">
            <wp:posOffset>0</wp:posOffset>
          </wp:positionH>
          <wp:positionV relativeFrom="margin">
            <wp:posOffset>9443720</wp:posOffset>
          </wp:positionV>
          <wp:extent cx="7634605" cy="998220"/>
          <wp:effectExtent l="0" t="0" r="444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E04B" w14:textId="77777777" w:rsidR="00306F03" w:rsidRDefault="00306F03" w:rsidP="007A07EF">
      <w:r>
        <w:separator/>
      </w:r>
    </w:p>
  </w:footnote>
  <w:footnote w:type="continuationSeparator" w:id="0">
    <w:p w14:paraId="1D04EFF2" w14:textId="77777777" w:rsidR="00306F03" w:rsidRDefault="00306F03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C269E5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7DC9" w14:textId="4283CDAC" w:rsidR="006C7604" w:rsidRDefault="006C760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2E7A5" wp14:editId="77A7D3C2">
          <wp:simplePos x="0" y="0"/>
          <wp:positionH relativeFrom="margin">
            <wp:posOffset>-1102995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9E5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C269E5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6942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5BC8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69D5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1EDA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06F03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28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C7604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1517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69E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20FAB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5596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BC4D-7038-48F8-925A-5719B402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17</cp:revision>
  <cp:lastPrinted>2025-08-12T12:58:00Z</cp:lastPrinted>
  <dcterms:created xsi:type="dcterms:W3CDTF">2024-07-01T16:45:00Z</dcterms:created>
  <dcterms:modified xsi:type="dcterms:W3CDTF">2025-11-03T10:30:00Z</dcterms:modified>
</cp:coreProperties>
</file>