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542BF72A" w:rsidR="00C33E85" w:rsidRDefault="00B85F2A" w:rsidP="004D0C71">
      <w:pPr>
        <w:spacing w:line="360" w:lineRule="auto"/>
        <w:jc w:val="center"/>
        <w:rPr>
          <w:b/>
          <w:sz w:val="22"/>
          <w:szCs w:val="22"/>
        </w:rPr>
      </w:pPr>
      <w:bookmarkStart w:id="0" w:name="_Hlk82471863"/>
      <w:r>
        <w:rPr>
          <w:b/>
          <w:bCs/>
          <w:sz w:val="22"/>
          <w:szCs w:val="22"/>
        </w:rPr>
        <w:t>ANEXO I -</w:t>
      </w:r>
      <w:r w:rsidR="00CE0FCF" w:rsidRPr="00AF3A07">
        <w:rPr>
          <w:b/>
          <w:bCs/>
          <w:sz w:val="22"/>
          <w:szCs w:val="22"/>
        </w:rPr>
        <w:t xml:space="preserve"> </w:t>
      </w:r>
      <w:r w:rsidR="003C37EB" w:rsidRPr="00AF3A07">
        <w:rPr>
          <w:b/>
          <w:bCs/>
          <w:sz w:val="22"/>
          <w:szCs w:val="22"/>
        </w:rPr>
        <w:t xml:space="preserve">TERMO </w:t>
      </w:r>
      <w:r w:rsidR="00C33E85" w:rsidRPr="00AF3A07">
        <w:rPr>
          <w:b/>
          <w:sz w:val="22"/>
          <w:szCs w:val="22"/>
        </w:rPr>
        <w:t>DE REFERÊNCIA</w:t>
      </w:r>
    </w:p>
    <w:p w14:paraId="35B5DBC0" w14:textId="77777777" w:rsidR="00B85F2A" w:rsidRDefault="00B85F2A" w:rsidP="004D0C71">
      <w:pPr>
        <w:spacing w:line="360" w:lineRule="auto"/>
        <w:jc w:val="center"/>
        <w:rPr>
          <w:b/>
          <w:sz w:val="22"/>
          <w:szCs w:val="22"/>
        </w:rPr>
      </w:pPr>
    </w:p>
    <w:p w14:paraId="4759F4A0" w14:textId="25C970A4" w:rsidR="00B85F2A" w:rsidRDefault="00B85F2A" w:rsidP="00B85F2A">
      <w:pPr>
        <w:spacing w:line="360" w:lineRule="auto"/>
        <w:rPr>
          <w:b/>
          <w:bCs/>
          <w:sz w:val="22"/>
          <w:szCs w:val="22"/>
        </w:rPr>
      </w:pPr>
      <w:bookmarkStart w:id="1" w:name="_Hlk172884495"/>
      <w:bookmarkStart w:id="2" w:name="_Hlk189475685"/>
      <w:r>
        <w:rPr>
          <w:b/>
          <w:bCs/>
          <w:sz w:val="22"/>
          <w:szCs w:val="22"/>
        </w:rPr>
        <w:t>Processo Licitatório nº 08</w:t>
      </w:r>
      <w:r>
        <w:rPr>
          <w:b/>
          <w:bCs/>
          <w:sz w:val="22"/>
          <w:szCs w:val="22"/>
        </w:rPr>
        <w:t>4</w:t>
      </w:r>
      <w:r>
        <w:rPr>
          <w:b/>
          <w:bCs/>
          <w:sz w:val="22"/>
          <w:szCs w:val="22"/>
        </w:rPr>
        <w:t>/2025</w:t>
      </w:r>
    </w:p>
    <w:bookmarkEnd w:id="1"/>
    <w:p w14:paraId="610A6827" w14:textId="78BF4369" w:rsidR="00B85F2A" w:rsidRDefault="00B85F2A" w:rsidP="00B85F2A">
      <w:pPr>
        <w:spacing w:line="360" w:lineRule="auto"/>
        <w:rPr>
          <w:b/>
          <w:bCs/>
          <w:sz w:val="22"/>
          <w:szCs w:val="22"/>
        </w:rPr>
      </w:pPr>
      <w:r>
        <w:rPr>
          <w:b/>
          <w:bCs/>
          <w:sz w:val="22"/>
          <w:szCs w:val="22"/>
        </w:rPr>
        <w:t>Inexigibilidade de Licitação nº 03</w:t>
      </w:r>
      <w:r>
        <w:rPr>
          <w:b/>
          <w:bCs/>
          <w:sz w:val="22"/>
          <w:szCs w:val="22"/>
        </w:rPr>
        <w:t>5</w:t>
      </w:r>
      <w:r>
        <w:rPr>
          <w:b/>
          <w:bCs/>
          <w:sz w:val="22"/>
          <w:szCs w:val="22"/>
        </w:rPr>
        <w:t>/2025</w:t>
      </w:r>
    </w:p>
    <w:p w14:paraId="674A8BB0" w14:textId="3765B70B" w:rsidR="00B85F2A" w:rsidRDefault="00B85F2A" w:rsidP="00B85F2A">
      <w:pPr>
        <w:spacing w:line="360" w:lineRule="auto"/>
        <w:rPr>
          <w:b/>
          <w:bCs/>
          <w:sz w:val="22"/>
          <w:szCs w:val="22"/>
        </w:rPr>
      </w:pPr>
      <w:r>
        <w:rPr>
          <w:b/>
          <w:bCs/>
          <w:sz w:val="22"/>
          <w:szCs w:val="22"/>
        </w:rPr>
        <w:t xml:space="preserve">Credenciamento nº </w:t>
      </w:r>
      <w:bookmarkEnd w:id="2"/>
      <w:r>
        <w:rPr>
          <w:b/>
          <w:bCs/>
          <w:sz w:val="22"/>
          <w:szCs w:val="22"/>
        </w:rPr>
        <w:t>01</w:t>
      </w:r>
      <w:r>
        <w:rPr>
          <w:b/>
          <w:bCs/>
          <w:sz w:val="22"/>
          <w:szCs w:val="22"/>
        </w:rPr>
        <w:t>5</w:t>
      </w:r>
      <w:r>
        <w:rPr>
          <w:b/>
          <w:bCs/>
          <w:sz w:val="22"/>
          <w:szCs w:val="22"/>
        </w:rPr>
        <w:t>/2025</w:t>
      </w:r>
    </w:p>
    <w:p w14:paraId="25632177" w14:textId="77777777" w:rsidR="00C40731" w:rsidRPr="00AF3A07" w:rsidRDefault="00C40731" w:rsidP="004D0C71">
      <w:pPr>
        <w:spacing w:line="360" w:lineRule="auto"/>
        <w:jc w:val="both"/>
        <w:rPr>
          <w:b/>
          <w:sz w:val="22"/>
          <w:szCs w:val="22"/>
        </w:rPr>
      </w:pPr>
    </w:p>
    <w:p w14:paraId="29BF2172" w14:textId="77777777" w:rsidR="002A6B16" w:rsidRPr="00AF3A07" w:rsidRDefault="001A27B9" w:rsidP="004D0C71">
      <w:pPr>
        <w:pStyle w:val="PargrafodaLista"/>
        <w:numPr>
          <w:ilvl w:val="0"/>
          <w:numId w:val="7"/>
        </w:numPr>
        <w:spacing w:line="360" w:lineRule="auto"/>
        <w:ind w:left="0" w:firstLine="0"/>
        <w:jc w:val="both"/>
        <w:rPr>
          <w:b/>
          <w:sz w:val="22"/>
          <w:szCs w:val="22"/>
        </w:rPr>
      </w:pPr>
      <w:r w:rsidRPr="00AF3A07">
        <w:rPr>
          <w:b/>
          <w:sz w:val="22"/>
          <w:szCs w:val="22"/>
        </w:rPr>
        <w:t xml:space="preserve">DAS CONDIÇÕES GERAIS DA CONTRATAÇÃO </w:t>
      </w:r>
    </w:p>
    <w:p w14:paraId="59057F38" w14:textId="1C65D0E4" w:rsidR="002A6B16" w:rsidRPr="00AF3A07" w:rsidRDefault="004E2783" w:rsidP="004D0C71">
      <w:pPr>
        <w:pStyle w:val="PargrafodaLista"/>
        <w:numPr>
          <w:ilvl w:val="1"/>
          <w:numId w:val="7"/>
        </w:numPr>
        <w:spacing w:line="360" w:lineRule="auto"/>
        <w:ind w:left="0" w:firstLine="0"/>
        <w:jc w:val="both"/>
        <w:rPr>
          <w:sz w:val="22"/>
          <w:szCs w:val="22"/>
        </w:rPr>
      </w:pPr>
      <w:r w:rsidRPr="00AF3A07">
        <w:rPr>
          <w:rFonts w:eastAsia="Calibri"/>
          <w:bCs/>
          <w:iCs/>
          <w:sz w:val="22"/>
          <w:szCs w:val="22"/>
          <w:lang w:val="pt-BR"/>
        </w:rPr>
        <w:t xml:space="preserve">Contratação de empresa especializada para </w:t>
      </w:r>
      <w:r w:rsidR="00FD4C88">
        <w:rPr>
          <w:rFonts w:eastAsia="Calibri"/>
          <w:bCs/>
          <w:iCs/>
          <w:sz w:val="22"/>
          <w:szCs w:val="22"/>
          <w:lang w:val="pt-BR"/>
        </w:rPr>
        <w:t>p</w:t>
      </w:r>
      <w:r w:rsidR="00FD4C88" w:rsidRPr="00FD4C88">
        <w:rPr>
          <w:rFonts w:eastAsia="Calibri"/>
          <w:bCs/>
          <w:iCs/>
          <w:sz w:val="22"/>
          <w:szCs w:val="22"/>
          <w:lang w:val="pt-BR"/>
        </w:rPr>
        <w:t>restação de serviços de transporte e remoção de veículos e afins, mediante a disponibilização de caminhões tipo prancha (toco e trucado), devidamente equipados e em perfeitas condições de operação, destinados ao atendimento de solicitações no perímetro urbano e em estradas vicinais do Município</w:t>
      </w:r>
      <w:r w:rsidRPr="00AF3A07">
        <w:rPr>
          <w:rFonts w:eastAsia="Calibri"/>
          <w:bCs/>
          <w:iCs/>
          <w:sz w:val="22"/>
          <w:szCs w:val="22"/>
          <w:lang w:val="pt-BR"/>
        </w:rPr>
        <w:t>.</w:t>
      </w:r>
    </w:p>
    <w:tbl>
      <w:tblPr>
        <w:tblStyle w:val="Tabelacomgrade"/>
        <w:tblW w:w="5000" w:type="pct"/>
        <w:tblLayout w:type="fixed"/>
        <w:tblLook w:val="04A0" w:firstRow="1" w:lastRow="0" w:firstColumn="1" w:lastColumn="0" w:noHBand="0" w:noVBand="1"/>
      </w:tblPr>
      <w:tblGrid>
        <w:gridCol w:w="620"/>
        <w:gridCol w:w="4620"/>
        <w:gridCol w:w="851"/>
        <w:gridCol w:w="849"/>
        <w:gridCol w:w="1277"/>
        <w:gridCol w:w="1412"/>
      </w:tblGrid>
      <w:tr w:rsidR="001953D6" w:rsidRPr="006F4707" w14:paraId="02E3FDAB" w14:textId="77777777" w:rsidTr="00D337F1">
        <w:trPr>
          <w:trHeight w:val="20"/>
        </w:trPr>
        <w:tc>
          <w:tcPr>
            <w:tcW w:w="322" w:type="pct"/>
            <w:vAlign w:val="center"/>
          </w:tcPr>
          <w:p w14:paraId="06FD4A2D" w14:textId="3A9907D1" w:rsidR="004E2783" w:rsidRPr="006F4707" w:rsidRDefault="004E2783" w:rsidP="004E2783">
            <w:pPr>
              <w:spacing w:line="360" w:lineRule="auto"/>
              <w:rPr>
                <w:sz w:val="20"/>
                <w:szCs w:val="20"/>
              </w:rPr>
            </w:pPr>
            <w:r w:rsidRPr="006F4707">
              <w:rPr>
                <w:sz w:val="20"/>
                <w:szCs w:val="20"/>
              </w:rPr>
              <w:t>Item</w:t>
            </w:r>
          </w:p>
        </w:tc>
        <w:tc>
          <w:tcPr>
            <w:tcW w:w="2399" w:type="pct"/>
            <w:vAlign w:val="center"/>
          </w:tcPr>
          <w:p w14:paraId="3E134C42" w14:textId="3A34B98E" w:rsidR="004E2783" w:rsidRPr="006F4707" w:rsidRDefault="004E2783" w:rsidP="006A4287">
            <w:pPr>
              <w:spacing w:line="360" w:lineRule="auto"/>
              <w:jc w:val="center"/>
              <w:rPr>
                <w:sz w:val="20"/>
                <w:szCs w:val="20"/>
              </w:rPr>
            </w:pPr>
            <w:r w:rsidRPr="006F4707">
              <w:rPr>
                <w:sz w:val="20"/>
                <w:szCs w:val="20"/>
              </w:rPr>
              <w:t>Descrição Do Produto</w:t>
            </w:r>
          </w:p>
        </w:tc>
        <w:tc>
          <w:tcPr>
            <w:tcW w:w="442" w:type="pct"/>
            <w:vAlign w:val="center"/>
          </w:tcPr>
          <w:p w14:paraId="05614464" w14:textId="45EA2114" w:rsidR="004E2783" w:rsidRPr="006F4707" w:rsidRDefault="00B41E0A" w:rsidP="006A4287">
            <w:pPr>
              <w:spacing w:line="360" w:lineRule="auto"/>
              <w:jc w:val="center"/>
              <w:rPr>
                <w:sz w:val="20"/>
                <w:szCs w:val="20"/>
              </w:rPr>
            </w:pPr>
            <w:r w:rsidRPr="006F4707">
              <w:rPr>
                <w:sz w:val="20"/>
                <w:szCs w:val="20"/>
              </w:rPr>
              <w:t>Quant.</w:t>
            </w:r>
          </w:p>
        </w:tc>
        <w:tc>
          <w:tcPr>
            <w:tcW w:w="441" w:type="pct"/>
            <w:vAlign w:val="center"/>
          </w:tcPr>
          <w:p w14:paraId="7F895D95" w14:textId="1C169BFB" w:rsidR="004E2783" w:rsidRPr="006F4707" w:rsidRDefault="00B41E0A" w:rsidP="006A4287">
            <w:pPr>
              <w:spacing w:line="360" w:lineRule="auto"/>
              <w:jc w:val="center"/>
              <w:rPr>
                <w:sz w:val="20"/>
                <w:szCs w:val="20"/>
              </w:rPr>
            </w:pPr>
            <w:r w:rsidRPr="006F4707">
              <w:rPr>
                <w:sz w:val="20"/>
                <w:szCs w:val="20"/>
              </w:rPr>
              <w:t>Unid</w:t>
            </w:r>
          </w:p>
        </w:tc>
        <w:tc>
          <w:tcPr>
            <w:tcW w:w="663" w:type="pct"/>
            <w:vAlign w:val="center"/>
          </w:tcPr>
          <w:p w14:paraId="53D8123E" w14:textId="64F2701A" w:rsidR="004E2783" w:rsidRPr="006F4707" w:rsidRDefault="004E2783" w:rsidP="006A4287">
            <w:pPr>
              <w:spacing w:line="360" w:lineRule="auto"/>
              <w:jc w:val="center"/>
              <w:rPr>
                <w:sz w:val="20"/>
                <w:szCs w:val="20"/>
              </w:rPr>
            </w:pPr>
            <w:r w:rsidRPr="006F4707">
              <w:rPr>
                <w:sz w:val="20"/>
                <w:szCs w:val="20"/>
              </w:rPr>
              <w:t>Valor Unit</w:t>
            </w:r>
            <w:r w:rsidR="0012079A" w:rsidRPr="006F4707">
              <w:rPr>
                <w:sz w:val="20"/>
                <w:szCs w:val="20"/>
              </w:rPr>
              <w:t>.</w:t>
            </w:r>
            <w:r w:rsidR="00D337F1" w:rsidRPr="006F4707">
              <w:rPr>
                <w:sz w:val="20"/>
                <w:szCs w:val="20"/>
              </w:rPr>
              <w:t xml:space="preserve"> ($)</w:t>
            </w:r>
          </w:p>
        </w:tc>
        <w:tc>
          <w:tcPr>
            <w:tcW w:w="733" w:type="pct"/>
            <w:vAlign w:val="center"/>
          </w:tcPr>
          <w:p w14:paraId="2340AAC5" w14:textId="06B525F3" w:rsidR="004E2783" w:rsidRPr="006F4707" w:rsidRDefault="004E2783" w:rsidP="006A4287">
            <w:pPr>
              <w:spacing w:line="360" w:lineRule="auto"/>
              <w:jc w:val="center"/>
              <w:rPr>
                <w:sz w:val="20"/>
                <w:szCs w:val="20"/>
              </w:rPr>
            </w:pPr>
            <w:r w:rsidRPr="006F4707">
              <w:rPr>
                <w:sz w:val="20"/>
                <w:szCs w:val="20"/>
              </w:rPr>
              <w:t>Valor Total</w:t>
            </w:r>
            <w:r w:rsidR="00D337F1" w:rsidRPr="006F4707">
              <w:rPr>
                <w:sz w:val="20"/>
                <w:szCs w:val="20"/>
              </w:rPr>
              <w:t xml:space="preserve"> ($)</w:t>
            </w:r>
          </w:p>
        </w:tc>
      </w:tr>
      <w:tr w:rsidR="00D337F1" w:rsidRPr="006F4707" w14:paraId="34B4E8C7" w14:textId="77777777" w:rsidTr="00D337F1">
        <w:trPr>
          <w:trHeight w:val="20"/>
        </w:trPr>
        <w:tc>
          <w:tcPr>
            <w:tcW w:w="322" w:type="pct"/>
            <w:vAlign w:val="center"/>
          </w:tcPr>
          <w:p w14:paraId="7F874223" w14:textId="78C3352F" w:rsidR="00D337F1" w:rsidRPr="006F4707" w:rsidRDefault="00D337F1" w:rsidP="00D337F1">
            <w:pPr>
              <w:spacing w:line="360" w:lineRule="auto"/>
              <w:jc w:val="center"/>
              <w:rPr>
                <w:sz w:val="20"/>
                <w:szCs w:val="20"/>
              </w:rPr>
            </w:pPr>
            <w:r w:rsidRPr="006F4707">
              <w:rPr>
                <w:sz w:val="20"/>
                <w:szCs w:val="20"/>
              </w:rPr>
              <w:t>01</w:t>
            </w:r>
          </w:p>
        </w:tc>
        <w:tc>
          <w:tcPr>
            <w:tcW w:w="2399" w:type="pct"/>
          </w:tcPr>
          <w:p w14:paraId="030141B1" w14:textId="762DE13E" w:rsidR="00D337F1" w:rsidRPr="006F4707" w:rsidRDefault="00D337F1" w:rsidP="00D337F1">
            <w:pPr>
              <w:spacing w:line="360" w:lineRule="auto"/>
              <w:jc w:val="both"/>
              <w:rPr>
                <w:sz w:val="20"/>
                <w:szCs w:val="20"/>
              </w:rPr>
            </w:pPr>
            <w:r w:rsidRPr="006F4707">
              <w:rPr>
                <w:bCs/>
                <w:color w:val="000000" w:themeColor="text1"/>
                <w:sz w:val="20"/>
                <w:szCs w:val="20"/>
              </w:rPr>
              <w:t>Caminhão prancha toco para transporte de veículos.</w:t>
            </w:r>
          </w:p>
        </w:tc>
        <w:tc>
          <w:tcPr>
            <w:tcW w:w="442" w:type="pct"/>
            <w:vAlign w:val="center"/>
          </w:tcPr>
          <w:p w14:paraId="6241C8FD" w14:textId="0864EEB1" w:rsidR="00D337F1" w:rsidRPr="006F4707" w:rsidRDefault="00D337F1" w:rsidP="00D337F1">
            <w:pPr>
              <w:spacing w:line="360" w:lineRule="auto"/>
              <w:jc w:val="center"/>
              <w:rPr>
                <w:sz w:val="20"/>
                <w:szCs w:val="20"/>
              </w:rPr>
            </w:pPr>
            <w:r w:rsidRPr="006F4707">
              <w:rPr>
                <w:sz w:val="20"/>
                <w:szCs w:val="20"/>
              </w:rPr>
              <w:t>7.500</w:t>
            </w:r>
          </w:p>
        </w:tc>
        <w:tc>
          <w:tcPr>
            <w:tcW w:w="441" w:type="pct"/>
            <w:vAlign w:val="center"/>
          </w:tcPr>
          <w:p w14:paraId="10C879C4" w14:textId="1C0A80CB" w:rsidR="00D337F1" w:rsidRPr="006F4707" w:rsidRDefault="00D337F1" w:rsidP="00D337F1">
            <w:pPr>
              <w:spacing w:line="360" w:lineRule="auto"/>
              <w:jc w:val="center"/>
              <w:rPr>
                <w:sz w:val="20"/>
                <w:szCs w:val="20"/>
              </w:rPr>
            </w:pPr>
            <w:r w:rsidRPr="006F4707">
              <w:rPr>
                <w:sz w:val="20"/>
                <w:szCs w:val="20"/>
              </w:rPr>
              <w:t>Km</w:t>
            </w:r>
          </w:p>
        </w:tc>
        <w:tc>
          <w:tcPr>
            <w:tcW w:w="663" w:type="pct"/>
            <w:vAlign w:val="center"/>
          </w:tcPr>
          <w:p w14:paraId="75F4153D" w14:textId="6A58278B" w:rsidR="00D337F1" w:rsidRPr="006F4707" w:rsidRDefault="00D337F1" w:rsidP="00D337F1">
            <w:pPr>
              <w:spacing w:line="360" w:lineRule="auto"/>
              <w:jc w:val="center"/>
              <w:rPr>
                <w:sz w:val="20"/>
                <w:szCs w:val="20"/>
              </w:rPr>
            </w:pPr>
            <w:r w:rsidRPr="006F4707">
              <w:rPr>
                <w:sz w:val="20"/>
                <w:szCs w:val="20"/>
              </w:rPr>
              <w:t>8,43</w:t>
            </w:r>
          </w:p>
        </w:tc>
        <w:tc>
          <w:tcPr>
            <w:tcW w:w="733" w:type="pct"/>
            <w:vAlign w:val="center"/>
          </w:tcPr>
          <w:p w14:paraId="2FDFB87A" w14:textId="41A33827" w:rsidR="00D337F1" w:rsidRPr="006F4707" w:rsidRDefault="00D337F1" w:rsidP="00D337F1">
            <w:pPr>
              <w:spacing w:line="360" w:lineRule="auto"/>
              <w:jc w:val="center"/>
              <w:rPr>
                <w:sz w:val="20"/>
                <w:szCs w:val="20"/>
              </w:rPr>
            </w:pPr>
            <w:r w:rsidRPr="006F4707">
              <w:rPr>
                <w:sz w:val="20"/>
                <w:szCs w:val="20"/>
              </w:rPr>
              <w:t>63.249,75</w:t>
            </w:r>
          </w:p>
        </w:tc>
      </w:tr>
      <w:tr w:rsidR="00D337F1" w:rsidRPr="006F4707" w14:paraId="2546A39C" w14:textId="77777777" w:rsidTr="00D337F1">
        <w:trPr>
          <w:trHeight w:val="20"/>
        </w:trPr>
        <w:tc>
          <w:tcPr>
            <w:tcW w:w="322" w:type="pct"/>
            <w:vAlign w:val="center"/>
          </w:tcPr>
          <w:p w14:paraId="1B52E693" w14:textId="59D16D94" w:rsidR="00D337F1" w:rsidRPr="006F4707" w:rsidRDefault="00D337F1" w:rsidP="00D337F1">
            <w:pPr>
              <w:spacing w:line="360" w:lineRule="auto"/>
              <w:jc w:val="center"/>
              <w:rPr>
                <w:sz w:val="20"/>
                <w:szCs w:val="20"/>
              </w:rPr>
            </w:pPr>
            <w:r w:rsidRPr="006F4707">
              <w:rPr>
                <w:sz w:val="20"/>
                <w:szCs w:val="20"/>
              </w:rPr>
              <w:t>02</w:t>
            </w:r>
          </w:p>
        </w:tc>
        <w:tc>
          <w:tcPr>
            <w:tcW w:w="2399" w:type="pct"/>
          </w:tcPr>
          <w:p w14:paraId="5664456E" w14:textId="1D6F4BD0" w:rsidR="00D337F1" w:rsidRPr="006F4707" w:rsidRDefault="00D337F1" w:rsidP="00D337F1">
            <w:pPr>
              <w:spacing w:line="360" w:lineRule="auto"/>
              <w:jc w:val="both"/>
              <w:rPr>
                <w:sz w:val="20"/>
                <w:szCs w:val="20"/>
              </w:rPr>
            </w:pPr>
            <w:r w:rsidRPr="006F4707">
              <w:rPr>
                <w:bCs/>
                <w:color w:val="000000" w:themeColor="text1"/>
                <w:sz w:val="20"/>
                <w:szCs w:val="20"/>
              </w:rPr>
              <w:t>Caminhão prancha trucado para transporte de veículos.</w:t>
            </w:r>
          </w:p>
        </w:tc>
        <w:tc>
          <w:tcPr>
            <w:tcW w:w="442" w:type="pct"/>
            <w:vAlign w:val="center"/>
          </w:tcPr>
          <w:p w14:paraId="5FC8775C" w14:textId="7C58DB88" w:rsidR="00D337F1" w:rsidRPr="006F4707" w:rsidRDefault="00D337F1" w:rsidP="00D337F1">
            <w:pPr>
              <w:spacing w:line="360" w:lineRule="auto"/>
              <w:jc w:val="center"/>
              <w:rPr>
                <w:sz w:val="20"/>
                <w:szCs w:val="20"/>
              </w:rPr>
            </w:pPr>
            <w:r w:rsidRPr="006F4707">
              <w:rPr>
                <w:sz w:val="20"/>
                <w:szCs w:val="20"/>
              </w:rPr>
              <w:t>7.500</w:t>
            </w:r>
          </w:p>
        </w:tc>
        <w:tc>
          <w:tcPr>
            <w:tcW w:w="441" w:type="pct"/>
            <w:vAlign w:val="center"/>
          </w:tcPr>
          <w:p w14:paraId="2897DB91" w14:textId="6AA0E6A7" w:rsidR="00D337F1" w:rsidRPr="006F4707" w:rsidRDefault="00D337F1" w:rsidP="00D337F1">
            <w:pPr>
              <w:spacing w:line="360" w:lineRule="auto"/>
              <w:jc w:val="center"/>
              <w:rPr>
                <w:sz w:val="20"/>
                <w:szCs w:val="20"/>
              </w:rPr>
            </w:pPr>
            <w:r w:rsidRPr="006F4707">
              <w:rPr>
                <w:sz w:val="20"/>
                <w:szCs w:val="20"/>
              </w:rPr>
              <w:t>Km</w:t>
            </w:r>
          </w:p>
        </w:tc>
        <w:tc>
          <w:tcPr>
            <w:tcW w:w="663" w:type="pct"/>
            <w:vAlign w:val="center"/>
          </w:tcPr>
          <w:p w14:paraId="64CF06AA" w14:textId="350FC654" w:rsidR="00D337F1" w:rsidRPr="006F4707" w:rsidRDefault="00D337F1" w:rsidP="00D337F1">
            <w:pPr>
              <w:spacing w:line="360" w:lineRule="auto"/>
              <w:jc w:val="center"/>
              <w:rPr>
                <w:sz w:val="20"/>
                <w:szCs w:val="20"/>
              </w:rPr>
            </w:pPr>
            <w:r w:rsidRPr="006F4707">
              <w:rPr>
                <w:sz w:val="20"/>
                <w:szCs w:val="20"/>
              </w:rPr>
              <w:t>13,20</w:t>
            </w:r>
          </w:p>
        </w:tc>
        <w:tc>
          <w:tcPr>
            <w:tcW w:w="733" w:type="pct"/>
            <w:vAlign w:val="center"/>
          </w:tcPr>
          <w:p w14:paraId="753FA26A" w14:textId="2B83F997" w:rsidR="00D337F1" w:rsidRPr="006F4707" w:rsidRDefault="00D337F1" w:rsidP="00D337F1">
            <w:pPr>
              <w:spacing w:line="360" w:lineRule="auto"/>
              <w:jc w:val="center"/>
              <w:rPr>
                <w:sz w:val="20"/>
                <w:szCs w:val="20"/>
              </w:rPr>
            </w:pPr>
            <w:r w:rsidRPr="006F4707">
              <w:rPr>
                <w:sz w:val="20"/>
                <w:szCs w:val="20"/>
              </w:rPr>
              <w:t>99.000,00</w:t>
            </w:r>
          </w:p>
        </w:tc>
      </w:tr>
    </w:tbl>
    <w:p w14:paraId="7864C7E2" w14:textId="79F0EF83" w:rsidR="002A6B16" w:rsidRPr="00AF3A07" w:rsidRDefault="001A27B9" w:rsidP="00936DD0">
      <w:pPr>
        <w:pStyle w:val="PargrafodaLista"/>
        <w:numPr>
          <w:ilvl w:val="1"/>
          <w:numId w:val="7"/>
        </w:numPr>
        <w:spacing w:line="360" w:lineRule="auto"/>
        <w:ind w:left="0" w:firstLine="0"/>
        <w:contextualSpacing w:val="0"/>
        <w:jc w:val="both"/>
        <w:rPr>
          <w:sz w:val="22"/>
          <w:szCs w:val="22"/>
        </w:rPr>
      </w:pPr>
      <w:r w:rsidRPr="00AF3A07">
        <w:rPr>
          <w:rFonts w:eastAsia="Calibri"/>
          <w:sz w:val="22"/>
          <w:szCs w:val="22"/>
        </w:rPr>
        <w:t xml:space="preserve">O prazo de vigência da contratação é de </w:t>
      </w:r>
      <w:r w:rsidR="00B165DB" w:rsidRPr="00AF3A07">
        <w:rPr>
          <w:rFonts w:eastAsia="Calibri"/>
          <w:sz w:val="22"/>
          <w:szCs w:val="22"/>
          <w:lang w:val="pt-BR"/>
        </w:rPr>
        <w:t>12</w:t>
      </w:r>
      <w:r w:rsidRPr="00AF3A07">
        <w:rPr>
          <w:rFonts w:eastAsia="Calibri"/>
          <w:sz w:val="22"/>
          <w:szCs w:val="22"/>
        </w:rPr>
        <w:t xml:space="preserve"> (</w:t>
      </w:r>
      <w:r w:rsidR="00B165DB" w:rsidRPr="00AF3A07">
        <w:rPr>
          <w:rFonts w:eastAsia="Calibri"/>
          <w:sz w:val="22"/>
          <w:szCs w:val="22"/>
          <w:lang w:val="pt-BR"/>
        </w:rPr>
        <w:t>doze</w:t>
      </w:r>
      <w:r w:rsidRPr="00AF3A07">
        <w:rPr>
          <w:rFonts w:eastAsia="Calibri"/>
          <w:sz w:val="22"/>
          <w:szCs w:val="22"/>
        </w:rPr>
        <w:t>) meses contados da data de assinatura, podendo ser prorrogado, na forma dos artigos 107 da Lei n° 14.133/2021.</w:t>
      </w:r>
    </w:p>
    <w:p w14:paraId="2C98D0BE" w14:textId="77777777" w:rsidR="00A07113" w:rsidRPr="00AF3A07" w:rsidRDefault="001A27B9" w:rsidP="00936DD0">
      <w:pPr>
        <w:pStyle w:val="PargrafodaLista"/>
        <w:numPr>
          <w:ilvl w:val="0"/>
          <w:numId w:val="7"/>
        </w:numPr>
        <w:spacing w:line="360" w:lineRule="auto"/>
        <w:ind w:left="0" w:firstLine="0"/>
        <w:contextualSpacing w:val="0"/>
        <w:jc w:val="both"/>
        <w:rPr>
          <w:b/>
          <w:sz w:val="22"/>
          <w:szCs w:val="22"/>
        </w:rPr>
      </w:pPr>
      <w:r w:rsidRPr="00AF3A07">
        <w:rPr>
          <w:b/>
          <w:sz w:val="22"/>
          <w:szCs w:val="22"/>
        </w:rPr>
        <w:t xml:space="preserve">FUNDAMENTAÇÃO E DESCRIÇÃO DA NECESSIDADE DA CONTRATAÇÃO </w:t>
      </w:r>
    </w:p>
    <w:p w14:paraId="4A5A58DA" w14:textId="61617887" w:rsidR="00CE0FCF" w:rsidRPr="00AF3A07" w:rsidRDefault="00CE0FCF" w:rsidP="00936DD0">
      <w:pPr>
        <w:pStyle w:val="PargrafodaLista"/>
        <w:numPr>
          <w:ilvl w:val="1"/>
          <w:numId w:val="7"/>
        </w:numPr>
        <w:spacing w:line="360" w:lineRule="auto"/>
        <w:ind w:left="0" w:firstLine="0"/>
        <w:contextualSpacing w:val="0"/>
        <w:jc w:val="both"/>
        <w:rPr>
          <w:b/>
          <w:sz w:val="22"/>
          <w:szCs w:val="22"/>
        </w:rPr>
      </w:pPr>
      <w:r w:rsidRPr="00AF3A07">
        <w:rPr>
          <w:sz w:val="22"/>
          <w:szCs w:val="22"/>
          <w:lang w:val="pt-BR"/>
        </w:rPr>
        <w:t>O objeto da contratação não está previsto no Plano Anual de Contratações no Plano de Contratações Anual 2025</w:t>
      </w:r>
      <w:r w:rsidRPr="00AF3A07">
        <w:rPr>
          <w:b/>
          <w:sz w:val="22"/>
          <w:szCs w:val="22"/>
          <w:lang w:val="pt-BR"/>
        </w:rPr>
        <w:t>.</w:t>
      </w:r>
    </w:p>
    <w:p w14:paraId="48B7281D" w14:textId="0CC706BE" w:rsidR="00A07113" w:rsidRPr="00AF3A07" w:rsidRDefault="00B165DB" w:rsidP="00936DD0">
      <w:pPr>
        <w:pStyle w:val="PargrafodaLista"/>
        <w:numPr>
          <w:ilvl w:val="1"/>
          <w:numId w:val="7"/>
        </w:numPr>
        <w:spacing w:line="360" w:lineRule="auto"/>
        <w:ind w:left="0" w:firstLine="0"/>
        <w:contextualSpacing w:val="0"/>
        <w:jc w:val="both"/>
        <w:rPr>
          <w:b/>
          <w:sz w:val="22"/>
          <w:szCs w:val="22"/>
        </w:rPr>
      </w:pPr>
      <w:r w:rsidRPr="00AF3A07">
        <w:rPr>
          <w:rFonts w:eastAsia="Calibri"/>
          <w:sz w:val="22"/>
          <w:szCs w:val="22"/>
          <w:lang w:val="pt-BR"/>
        </w:rPr>
        <w:t xml:space="preserve">A fundamentação da contratação e de seus quantitativos encontra-se pormenorizada em Tópico </w:t>
      </w:r>
      <w:r w:rsidR="009A6BC1" w:rsidRPr="00AF3A07">
        <w:rPr>
          <w:rFonts w:eastAsia="Calibri"/>
          <w:sz w:val="22"/>
          <w:szCs w:val="22"/>
          <w:lang w:val="pt-BR"/>
        </w:rPr>
        <w:t>específico</w:t>
      </w:r>
      <w:r w:rsidRPr="00AF3A07">
        <w:rPr>
          <w:rFonts w:eastAsia="Calibri"/>
          <w:sz w:val="22"/>
          <w:szCs w:val="22"/>
          <w:lang w:val="pt-BR"/>
        </w:rPr>
        <w:t xml:space="preserve"> do Estudo Técnicos Preliminares, apêndice deste Termo de Referência</w:t>
      </w:r>
      <w:r w:rsidR="00CC685D" w:rsidRPr="00AF3A07">
        <w:rPr>
          <w:rFonts w:eastAsia="Calibri"/>
          <w:sz w:val="22"/>
          <w:szCs w:val="22"/>
        </w:rPr>
        <w:t>.</w:t>
      </w:r>
    </w:p>
    <w:p w14:paraId="136DDA22" w14:textId="60CC71DA" w:rsidR="00032F62" w:rsidRPr="00AF3A07" w:rsidRDefault="009E7965" w:rsidP="00936DD0">
      <w:pPr>
        <w:pStyle w:val="PargrafodaLista"/>
        <w:numPr>
          <w:ilvl w:val="0"/>
          <w:numId w:val="7"/>
        </w:numPr>
        <w:spacing w:line="360" w:lineRule="auto"/>
        <w:ind w:left="0" w:firstLine="0"/>
        <w:contextualSpacing w:val="0"/>
        <w:jc w:val="both"/>
        <w:rPr>
          <w:b/>
          <w:sz w:val="22"/>
          <w:szCs w:val="22"/>
        </w:rPr>
      </w:pPr>
      <w:r w:rsidRPr="00AF3A07">
        <w:rPr>
          <w:b/>
          <w:sz w:val="22"/>
          <w:szCs w:val="22"/>
        </w:rPr>
        <w:t>DA FUNDAMENTAÇÃO DA CONTRATAÇÃO POR CREDENCIAMENTO</w:t>
      </w:r>
      <w:r w:rsidR="001A27B9" w:rsidRPr="00AF3A07">
        <w:rPr>
          <w:b/>
          <w:sz w:val="22"/>
          <w:szCs w:val="22"/>
        </w:rPr>
        <w:t xml:space="preserve"> </w:t>
      </w:r>
    </w:p>
    <w:p w14:paraId="3BADD519" w14:textId="0EEF995C" w:rsidR="007769EA" w:rsidRPr="00AF3A07" w:rsidRDefault="007769EA" w:rsidP="00936DD0">
      <w:pPr>
        <w:pStyle w:val="PargrafodaLista"/>
        <w:numPr>
          <w:ilvl w:val="1"/>
          <w:numId w:val="7"/>
        </w:numPr>
        <w:spacing w:line="360" w:lineRule="auto"/>
        <w:ind w:left="0" w:firstLine="0"/>
        <w:contextualSpacing w:val="0"/>
        <w:jc w:val="both"/>
        <w:rPr>
          <w:b/>
          <w:sz w:val="22"/>
          <w:szCs w:val="22"/>
        </w:rPr>
      </w:pPr>
      <w:r w:rsidRPr="00AF3A07">
        <w:rPr>
          <w:rFonts w:eastAsia="Calibri"/>
          <w:sz w:val="22"/>
          <w:szCs w:val="22"/>
          <w:lang w:val="pt-BR"/>
        </w:rPr>
        <w:t>A fundamentação da contratação e de seus quantitativos encontra-se pormenorizada em Tópico específico do Estudo Técnicos Preliminares, apêndice deste Termo de Referência</w:t>
      </w:r>
      <w:r w:rsidRPr="00AF3A07">
        <w:rPr>
          <w:rFonts w:eastAsia="Calibri"/>
          <w:b/>
          <w:sz w:val="22"/>
          <w:szCs w:val="22"/>
          <w:lang w:val="pt-BR"/>
        </w:rPr>
        <w:t>.</w:t>
      </w:r>
    </w:p>
    <w:p w14:paraId="6346EC05" w14:textId="3339B866" w:rsidR="00D337F1" w:rsidRPr="00D337F1" w:rsidRDefault="00D337F1" w:rsidP="00D337F1">
      <w:pPr>
        <w:pStyle w:val="PargrafodaLista"/>
        <w:numPr>
          <w:ilvl w:val="0"/>
          <w:numId w:val="7"/>
        </w:numPr>
        <w:tabs>
          <w:tab w:val="left" w:pos="0"/>
        </w:tabs>
        <w:autoSpaceDE w:val="0"/>
        <w:autoSpaceDN w:val="0"/>
        <w:adjustRightInd w:val="0"/>
        <w:spacing w:line="360" w:lineRule="auto"/>
        <w:jc w:val="both"/>
        <w:rPr>
          <w:b/>
          <w:sz w:val="22"/>
          <w:szCs w:val="22"/>
        </w:rPr>
      </w:pPr>
      <w:r w:rsidRPr="00D337F1">
        <w:rPr>
          <w:b/>
          <w:sz w:val="22"/>
          <w:szCs w:val="22"/>
        </w:rPr>
        <w:t>DO ENQUADRAMENTO DOS ITENS PARA PARTICIPAÇÃO EXCLUSIVA DE ME/EPP</w:t>
      </w:r>
    </w:p>
    <w:p w14:paraId="32D96AC9" w14:textId="77777777" w:rsidR="00D337F1" w:rsidRPr="00D337F1" w:rsidRDefault="00D337F1" w:rsidP="00D337F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59E27B3B" w14:textId="77777777" w:rsidR="00D337F1" w:rsidRPr="00D337F1" w:rsidRDefault="00D337F1" w:rsidP="00D337F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Dessa forma, os seguintes itens, cujo valor estimado ultrapassa o limite de R$ 80.000,00, serão destinados à ampla participação:</w:t>
      </w:r>
    </w:p>
    <w:p w14:paraId="609E7AF2" w14:textId="499EB84A" w:rsidR="00D337F1" w:rsidRPr="006F4707" w:rsidRDefault="00D337F1" w:rsidP="00D337F1">
      <w:pPr>
        <w:pStyle w:val="PargrafodaLista"/>
        <w:tabs>
          <w:tab w:val="left" w:pos="0"/>
        </w:tabs>
        <w:autoSpaceDE w:val="0"/>
        <w:autoSpaceDN w:val="0"/>
        <w:adjustRightInd w:val="0"/>
        <w:spacing w:line="360" w:lineRule="auto"/>
        <w:ind w:left="0"/>
        <w:jc w:val="center"/>
        <w:rPr>
          <w:b/>
          <w:sz w:val="22"/>
          <w:szCs w:val="22"/>
          <w:lang w:val="pt-BR"/>
        </w:rPr>
      </w:pPr>
      <w:r w:rsidRPr="006F4707">
        <w:rPr>
          <w:b/>
          <w:sz w:val="22"/>
          <w:szCs w:val="22"/>
        </w:rPr>
        <w:t>Ite</w:t>
      </w:r>
      <w:r w:rsidRPr="006F4707">
        <w:rPr>
          <w:b/>
          <w:sz w:val="22"/>
          <w:szCs w:val="22"/>
          <w:lang w:val="pt-BR"/>
        </w:rPr>
        <w:t>m 02</w:t>
      </w:r>
    </w:p>
    <w:p w14:paraId="7F17B929" w14:textId="77777777" w:rsidR="00D337F1" w:rsidRDefault="00D337F1" w:rsidP="00D337F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A condição de Microempresa (ME) ou Empresa de Pequeno Porte (EPP) deverá ser comprovada por meio de documentação hábil no momento da habilitação, conforme previsto na legislação aplicável.</w:t>
      </w:r>
    </w:p>
    <w:p w14:paraId="2B6712EA" w14:textId="31C8CAC5" w:rsidR="00D337F1" w:rsidRPr="00D337F1" w:rsidRDefault="00D337F1" w:rsidP="00D337F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lastRenderedPageBreak/>
        <w:t>A reserva de cota de até 25% do quantitativo dos itens para a participação exclusiva de Microempresas (ME) e Empresas de Pequeno Porte (EPP), prevista no §3º do art. 48 da Lei Complementar nº 123/2006, não será aplicada, tendo em vista que:</w:t>
      </w:r>
    </w:p>
    <w:p w14:paraId="2C4D5527" w14:textId="432A16B3" w:rsidR="00D337F1" w:rsidRPr="00D337F1" w:rsidRDefault="00D337F1" w:rsidP="00D337F1">
      <w:pPr>
        <w:pStyle w:val="PargrafodaLista"/>
        <w:numPr>
          <w:ilvl w:val="2"/>
          <w:numId w:val="7"/>
        </w:numPr>
        <w:tabs>
          <w:tab w:val="left" w:pos="0"/>
        </w:tabs>
        <w:autoSpaceDE w:val="0"/>
        <w:autoSpaceDN w:val="0"/>
        <w:adjustRightInd w:val="0"/>
        <w:spacing w:line="360" w:lineRule="auto"/>
        <w:ind w:left="0" w:firstLine="0"/>
        <w:jc w:val="both"/>
        <w:rPr>
          <w:sz w:val="22"/>
          <w:szCs w:val="22"/>
        </w:rPr>
      </w:pPr>
      <w:r w:rsidRPr="00D337F1">
        <w:rPr>
          <w:sz w:val="22"/>
          <w:szCs w:val="22"/>
        </w:rPr>
        <w:t xml:space="preserve">Apenas </w:t>
      </w:r>
      <w:r w:rsidR="0072656A">
        <w:rPr>
          <w:sz w:val="22"/>
          <w:szCs w:val="22"/>
          <w:lang w:val="pt-BR"/>
        </w:rPr>
        <w:t>01 (um)</w:t>
      </w:r>
      <w:r w:rsidRPr="00D337F1">
        <w:rPr>
          <w:sz w:val="22"/>
          <w:szCs w:val="22"/>
        </w:rPr>
        <w:t xml:space="preserve"> itens ultrapassam o valor de R$ 80.000,00 e serão destinados à ampla participação;</w:t>
      </w:r>
    </w:p>
    <w:p w14:paraId="2DC89136" w14:textId="77777777" w:rsidR="00D337F1" w:rsidRPr="00D337F1" w:rsidRDefault="00D337F1" w:rsidP="00D337F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A divisão desses itens não se mostra vantajosa nem tecnicamente viável, podendo comprometer a economicidade, a execução contratual ou a competitividade do certame;</w:t>
      </w:r>
    </w:p>
    <w:p w14:paraId="02778882" w14:textId="77777777" w:rsidR="00D337F1" w:rsidRPr="00D337F1" w:rsidRDefault="00D337F1" w:rsidP="00D337F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Ademais, a destinação exclusiva dos demais itens aos beneficiários da LC 123/2006 já assegura o tratamento favorecido às ME e EPP, conforme determina a legislação vigente.</w:t>
      </w:r>
    </w:p>
    <w:p w14:paraId="649A4C9C" w14:textId="4E95E7FA" w:rsidR="0020153A" w:rsidRPr="00AF3A07" w:rsidRDefault="0020153A" w:rsidP="00936DD0">
      <w:pPr>
        <w:pStyle w:val="PargrafodaLista"/>
        <w:numPr>
          <w:ilvl w:val="0"/>
          <w:numId w:val="7"/>
        </w:numPr>
        <w:spacing w:line="360" w:lineRule="auto"/>
        <w:ind w:left="0" w:firstLine="0"/>
        <w:contextualSpacing w:val="0"/>
        <w:rPr>
          <w:b/>
          <w:sz w:val="22"/>
          <w:szCs w:val="22"/>
        </w:rPr>
      </w:pPr>
      <w:r w:rsidRPr="00AF3A07">
        <w:rPr>
          <w:b/>
          <w:sz w:val="22"/>
          <w:szCs w:val="22"/>
        </w:rPr>
        <w:t>DETALHAMENTO DO OBJETO E DOS REQUISITOS DA CONTRATAÇÃO</w:t>
      </w:r>
    </w:p>
    <w:p w14:paraId="6CD4C8FB" w14:textId="61339E9D" w:rsidR="00FD4C88" w:rsidRPr="00FD4C88" w:rsidRDefault="00FD4C88" w:rsidP="00936DD0">
      <w:pPr>
        <w:pStyle w:val="PargrafodaLista"/>
        <w:numPr>
          <w:ilvl w:val="1"/>
          <w:numId w:val="7"/>
        </w:numPr>
        <w:spacing w:line="360" w:lineRule="auto"/>
        <w:ind w:left="0" w:firstLine="0"/>
        <w:jc w:val="both"/>
        <w:rPr>
          <w:bCs/>
          <w:sz w:val="22"/>
          <w:szCs w:val="22"/>
        </w:rPr>
      </w:pPr>
      <w:r w:rsidRPr="00FD4C88">
        <w:rPr>
          <w:bCs/>
          <w:sz w:val="22"/>
          <w:szCs w:val="22"/>
        </w:rPr>
        <w:t>A contratação tem por objetivo assegurar que a execução dos serviços seja realizada com segurança, eficiência, regularidade e qualidade, observando os seguintes requisitos mínimos:</w:t>
      </w:r>
    </w:p>
    <w:p w14:paraId="3A2F3DD2"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 xml:space="preserve">Ser pessoa jurídica legalmente constituída, com objeto social compatível com o serviço de transporte, remoção e </w:t>
      </w:r>
      <w:proofErr w:type="spellStart"/>
      <w:r w:rsidRPr="00FD4C88">
        <w:rPr>
          <w:bCs/>
          <w:sz w:val="22"/>
          <w:szCs w:val="22"/>
        </w:rPr>
        <w:t>guinchamento</w:t>
      </w:r>
      <w:proofErr w:type="spellEnd"/>
      <w:r w:rsidRPr="00FD4C88">
        <w:rPr>
          <w:bCs/>
          <w:sz w:val="22"/>
          <w:szCs w:val="22"/>
        </w:rPr>
        <w:t xml:space="preserve"> de veículos e máquinas;</w:t>
      </w:r>
    </w:p>
    <w:p w14:paraId="416365D9"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Disponibilizar veículos tipo prancha toco e trucado, em perfeitas condições de uso, devidamente licenciados e equipados conforme exigências do Código de Trânsito Brasileiro (CTB);</w:t>
      </w:r>
    </w:p>
    <w:p w14:paraId="1D471764"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Manter motoristas devidamente habilitados (CNH categoria mínima “C”), com experiência comprovada em transporte de veículos e equipamentos;</w:t>
      </w:r>
    </w:p>
    <w:p w14:paraId="4B591DD6"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Responsabilizar-se pelo fornecimento de combustível, pedágios, manutenção preventiva e corretiva, e demais despesas operacionais necessárias à execução dos serviços;</w:t>
      </w:r>
    </w:p>
    <w:p w14:paraId="34DA71A9"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Atender às solicitações da Administração Municipal de forma imediata ou dentro do prazo estabelecido em termo de credenciamento, inclusive em situações emergenciais;</w:t>
      </w:r>
    </w:p>
    <w:p w14:paraId="3B472ED8"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Manter disponibilidade de atendimento em todo o território do Município, incluindo estradas vicinais e áreas rurais;</w:t>
      </w:r>
    </w:p>
    <w:p w14:paraId="34DCF521"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Observar as normas de segurança e meio ambiente durante todo o processo de transporte;</w:t>
      </w:r>
    </w:p>
    <w:p w14:paraId="1BB4B29B"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Manter em vigor, durante toda a execução do contrato, as condições de regularidade fiscal, trabalhista e previdenciária, bem como as licenças e autorizações exigidas para o desempenho da atividade.</w:t>
      </w:r>
    </w:p>
    <w:p w14:paraId="7E349FF3" w14:textId="66B5782A" w:rsidR="00FD4C88" w:rsidRPr="00FD4C88" w:rsidRDefault="00FD4C88" w:rsidP="00936DD0">
      <w:pPr>
        <w:pStyle w:val="PargrafodaLista"/>
        <w:numPr>
          <w:ilvl w:val="1"/>
          <w:numId w:val="7"/>
        </w:numPr>
        <w:spacing w:line="360" w:lineRule="auto"/>
        <w:ind w:left="0" w:firstLine="0"/>
        <w:jc w:val="both"/>
        <w:rPr>
          <w:bCs/>
          <w:sz w:val="22"/>
          <w:szCs w:val="22"/>
        </w:rPr>
      </w:pPr>
      <w:r w:rsidRPr="00FD4C88">
        <w:rPr>
          <w:bCs/>
          <w:sz w:val="22"/>
          <w:szCs w:val="22"/>
        </w:rPr>
        <w:t>Os caminhões prancha disponibilizados deverão:</w:t>
      </w:r>
    </w:p>
    <w:p w14:paraId="43E91D98"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Ser toco (1 eixo traseiro) ou trucado (2 eixos traseiros), conforme a necessidade do serviço;</w:t>
      </w:r>
    </w:p>
    <w:p w14:paraId="612134D9"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Possuir capacidade de carga compatível com o tipo de veículo ou máquina a ser transportado (mínimo de 6 toneladas para toco e acima de 10 toneladas para trucado);</w:t>
      </w:r>
    </w:p>
    <w:p w14:paraId="51F5407F"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Estar equipados com plataforma metálica com sistema hidráulico de inclinação e guincho elétrico ou hidráulico, além de cintas, correntes e demais dispositivos de fixação;</w:t>
      </w:r>
    </w:p>
    <w:p w14:paraId="48B835E8"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lastRenderedPageBreak/>
        <w:t>Apresentar condições mecânicas e de segurança adequadas, incluindo pneus, freios, iluminação, sinalização e dispositivos obrigatórios;</w:t>
      </w:r>
    </w:p>
    <w:p w14:paraId="5DF8E317"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Estar regularmente licenciados e possuir seguro obrigatório (DPVAT) e demais coberturas legais;</w:t>
      </w:r>
    </w:p>
    <w:p w14:paraId="302CD315"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Ter identificação visível da empresa prestadora nos veículos, conforme exigências da Administração.</w:t>
      </w:r>
    </w:p>
    <w:p w14:paraId="42AA8B6B" w14:textId="5FEADD10" w:rsidR="00FD4C88" w:rsidRPr="00FD4C88" w:rsidRDefault="00FD4C88" w:rsidP="00936DD0">
      <w:pPr>
        <w:pStyle w:val="PargrafodaLista"/>
        <w:numPr>
          <w:ilvl w:val="1"/>
          <w:numId w:val="7"/>
        </w:numPr>
        <w:spacing w:line="360" w:lineRule="auto"/>
        <w:ind w:left="0" w:firstLine="0"/>
        <w:jc w:val="both"/>
        <w:rPr>
          <w:bCs/>
          <w:sz w:val="22"/>
          <w:szCs w:val="22"/>
        </w:rPr>
      </w:pPr>
      <w:r w:rsidRPr="00FD4C88">
        <w:rPr>
          <w:bCs/>
          <w:sz w:val="22"/>
          <w:szCs w:val="22"/>
        </w:rPr>
        <w:t>Requisitos Operacionais</w:t>
      </w:r>
    </w:p>
    <w:p w14:paraId="23B369F4"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O serviço será executado sob demanda, conforme solicitação formal do setor responsável;</w:t>
      </w:r>
    </w:p>
    <w:p w14:paraId="34F48690"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A empresa deverá garantir atendimento rápido e eficiente, inclusive em horários não comerciais e finais de semana, se solicitado;</w:t>
      </w:r>
    </w:p>
    <w:p w14:paraId="23DB22BF"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Todo transporte deverá ser realizado com observância às normas de trânsito, segurança e preservação do patrimônio público;</w:t>
      </w:r>
    </w:p>
    <w:p w14:paraId="28D0CA76"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Em caso de sinistro, avaria ou dano, a contratada será inteiramente responsável pelos prejuízos causados, devendo ressarcir o Município;</w:t>
      </w:r>
    </w:p>
    <w:p w14:paraId="6CF3D8DF" w14:textId="77777777" w:rsidR="00FD4C88" w:rsidRPr="00FD4C88" w:rsidRDefault="00FD4C88" w:rsidP="00936DD0">
      <w:pPr>
        <w:pStyle w:val="PargrafodaLista"/>
        <w:numPr>
          <w:ilvl w:val="2"/>
          <w:numId w:val="7"/>
        </w:numPr>
        <w:spacing w:line="360" w:lineRule="auto"/>
        <w:ind w:left="0" w:firstLine="0"/>
        <w:jc w:val="both"/>
        <w:rPr>
          <w:bCs/>
          <w:sz w:val="22"/>
          <w:szCs w:val="22"/>
        </w:rPr>
      </w:pPr>
      <w:r w:rsidRPr="00FD4C88">
        <w:rPr>
          <w:bCs/>
          <w:sz w:val="22"/>
          <w:szCs w:val="22"/>
        </w:rPr>
        <w:t>O controle e a comprovação da execução dos serviços ocorrerão mediante ordem de serviço, relatório ou documento de transporte, devidamente assinados pelo fiscal do contrato.</w:t>
      </w:r>
    </w:p>
    <w:p w14:paraId="740D4282" w14:textId="3757F31C" w:rsidR="00EA6557" w:rsidRPr="00AF3A07" w:rsidRDefault="001A27B9" w:rsidP="00936DD0">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Não será admitida a subcontratação do objeto contratual.</w:t>
      </w:r>
    </w:p>
    <w:p w14:paraId="5C0BEDEC" w14:textId="278B8540" w:rsidR="0088383C" w:rsidRPr="00AF3A07" w:rsidRDefault="001A27B9" w:rsidP="00936DD0">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Não haverá exigência da garantia da contratação dos </w:t>
      </w:r>
      <w:proofErr w:type="spellStart"/>
      <w:r w:rsidRPr="00AF3A07">
        <w:rPr>
          <w:rFonts w:eastAsia="Calibri"/>
          <w:sz w:val="22"/>
          <w:szCs w:val="22"/>
        </w:rPr>
        <w:t>arts</w:t>
      </w:r>
      <w:proofErr w:type="spellEnd"/>
      <w:r w:rsidRPr="00AF3A07">
        <w:rPr>
          <w:rFonts w:eastAsia="Calibri"/>
          <w:sz w:val="22"/>
          <w:szCs w:val="22"/>
        </w:rPr>
        <w:t>. 96 e seguintes da Lei nº 14.133/21</w:t>
      </w:r>
      <w:r w:rsidR="00EA6557" w:rsidRPr="00AF3A07">
        <w:rPr>
          <w:rFonts w:eastAsia="Calibri"/>
          <w:sz w:val="22"/>
          <w:szCs w:val="22"/>
          <w:lang w:val="pt-BR"/>
        </w:rPr>
        <w:t>.</w:t>
      </w:r>
    </w:p>
    <w:p w14:paraId="42C7A76E" w14:textId="77777777" w:rsidR="00AE4C77" w:rsidRPr="00AF3A07" w:rsidRDefault="00397F70" w:rsidP="00936DD0">
      <w:pPr>
        <w:pStyle w:val="PargrafodaLista"/>
        <w:numPr>
          <w:ilvl w:val="1"/>
          <w:numId w:val="7"/>
        </w:numPr>
        <w:tabs>
          <w:tab w:val="left" w:pos="0"/>
        </w:tabs>
        <w:spacing w:line="360" w:lineRule="auto"/>
        <w:ind w:left="0" w:firstLine="0"/>
        <w:contextualSpacing w:val="0"/>
        <w:jc w:val="both"/>
        <w:rPr>
          <w:rFonts w:eastAsia="Calibri"/>
          <w:b/>
          <w:sz w:val="22"/>
          <w:szCs w:val="22"/>
        </w:rPr>
      </w:pPr>
      <w:r w:rsidRPr="00AF3A07">
        <w:rPr>
          <w:rFonts w:eastAsia="Calibri"/>
          <w:sz w:val="22"/>
          <w:szCs w:val="22"/>
        </w:rPr>
        <w:t>Não há necessidade de realização de avaliação prévia do local de execução dos serviços</w:t>
      </w:r>
      <w:r w:rsidR="00CD6E0A" w:rsidRPr="00AF3A07">
        <w:rPr>
          <w:rFonts w:eastAsia="Calibri"/>
          <w:sz w:val="22"/>
          <w:szCs w:val="22"/>
        </w:rPr>
        <w:t>.</w:t>
      </w:r>
    </w:p>
    <w:p w14:paraId="499B4088" w14:textId="49722F55" w:rsidR="006035ED" w:rsidRPr="00AF3A07" w:rsidRDefault="006035ED" w:rsidP="00936DD0">
      <w:pPr>
        <w:pStyle w:val="PargrafodaLista"/>
        <w:numPr>
          <w:ilvl w:val="0"/>
          <w:numId w:val="7"/>
        </w:numPr>
        <w:spacing w:line="360" w:lineRule="auto"/>
        <w:ind w:left="0" w:firstLine="0"/>
        <w:contextualSpacing w:val="0"/>
        <w:jc w:val="both"/>
        <w:rPr>
          <w:b/>
          <w:sz w:val="22"/>
          <w:szCs w:val="22"/>
        </w:rPr>
      </w:pPr>
      <w:r w:rsidRPr="00AF3A07">
        <w:rPr>
          <w:b/>
          <w:sz w:val="22"/>
          <w:szCs w:val="22"/>
        </w:rPr>
        <w:t>DA EXECUÇÃO CONTRATUAL</w:t>
      </w:r>
    </w:p>
    <w:p w14:paraId="2E8895B1" w14:textId="77777777" w:rsidR="00B82141" w:rsidRDefault="00B82141" w:rsidP="00936DD0">
      <w:pPr>
        <w:pStyle w:val="PargrafodaLista"/>
        <w:numPr>
          <w:ilvl w:val="1"/>
          <w:numId w:val="7"/>
        </w:numPr>
        <w:spacing w:line="360" w:lineRule="auto"/>
        <w:ind w:left="0" w:firstLine="0"/>
        <w:jc w:val="both"/>
        <w:rPr>
          <w:sz w:val="22"/>
          <w:szCs w:val="22"/>
        </w:rPr>
      </w:pPr>
      <w:r w:rsidRPr="00B82141">
        <w:rPr>
          <w:sz w:val="22"/>
          <w:szCs w:val="22"/>
        </w:rPr>
        <w:t xml:space="preserve">A execução do objeto do presente credenciamento deverá obedecer às normas estabelecidas no edital, garantindo </w:t>
      </w:r>
      <w:r w:rsidRPr="00B82141">
        <w:rPr>
          <w:bCs/>
          <w:sz w:val="22"/>
          <w:szCs w:val="22"/>
        </w:rPr>
        <w:t>eficiência, segurança e atendimento às demandas da Administração Pública</w:t>
      </w:r>
      <w:r w:rsidRPr="00B82141">
        <w:rPr>
          <w:sz w:val="22"/>
          <w:szCs w:val="22"/>
        </w:rPr>
        <w:t>.</w:t>
      </w:r>
    </w:p>
    <w:p w14:paraId="04E53A32" w14:textId="3000ECC9" w:rsidR="00B82141" w:rsidRPr="00B82141" w:rsidRDefault="00B82141" w:rsidP="00936DD0">
      <w:pPr>
        <w:pStyle w:val="PargrafodaLista"/>
        <w:numPr>
          <w:ilvl w:val="1"/>
          <w:numId w:val="7"/>
        </w:numPr>
        <w:spacing w:line="360" w:lineRule="auto"/>
        <w:ind w:left="0" w:firstLine="0"/>
        <w:jc w:val="both"/>
        <w:rPr>
          <w:sz w:val="22"/>
          <w:szCs w:val="22"/>
        </w:rPr>
      </w:pPr>
      <w:r w:rsidRPr="00B82141">
        <w:rPr>
          <w:bCs/>
          <w:sz w:val="22"/>
          <w:szCs w:val="22"/>
        </w:rPr>
        <w:t xml:space="preserve"> Início da execução do objeto:</w:t>
      </w:r>
    </w:p>
    <w:p w14:paraId="68F64942" w14:textId="517E8386" w:rsidR="00B82141" w:rsidRPr="00B82141" w:rsidRDefault="00B82141" w:rsidP="00936DD0">
      <w:pPr>
        <w:pStyle w:val="PargrafodaLista"/>
        <w:numPr>
          <w:ilvl w:val="2"/>
          <w:numId w:val="7"/>
        </w:numPr>
        <w:spacing w:line="360" w:lineRule="auto"/>
        <w:ind w:left="0" w:firstLine="0"/>
        <w:jc w:val="both"/>
        <w:rPr>
          <w:sz w:val="22"/>
          <w:szCs w:val="22"/>
        </w:rPr>
      </w:pPr>
      <w:r w:rsidRPr="00B82141">
        <w:rPr>
          <w:sz w:val="22"/>
          <w:szCs w:val="22"/>
        </w:rPr>
        <w:t xml:space="preserve">A execução terá início </w:t>
      </w:r>
      <w:r>
        <w:rPr>
          <w:sz w:val="22"/>
          <w:szCs w:val="22"/>
          <w:lang w:val="pt-BR"/>
        </w:rPr>
        <w:t>conforme a</w:t>
      </w:r>
      <w:r w:rsidRPr="00B82141">
        <w:rPr>
          <w:bCs/>
          <w:sz w:val="22"/>
          <w:szCs w:val="22"/>
        </w:rPr>
        <w:t xml:space="preserve"> emissão da ordem de serviço</w:t>
      </w:r>
      <w:r w:rsidRPr="00B82141">
        <w:rPr>
          <w:sz w:val="22"/>
          <w:szCs w:val="22"/>
        </w:rPr>
        <w:t>, conforme definido pelo setor responsável da Administração Municipal.</w:t>
      </w:r>
    </w:p>
    <w:p w14:paraId="4B65528D" w14:textId="75B3D7AE" w:rsidR="00B82141" w:rsidRPr="00B82141" w:rsidRDefault="00B82141" w:rsidP="00936DD0">
      <w:pPr>
        <w:pStyle w:val="PargrafodaLista"/>
        <w:numPr>
          <w:ilvl w:val="1"/>
          <w:numId w:val="7"/>
        </w:numPr>
        <w:spacing w:line="360" w:lineRule="auto"/>
        <w:ind w:left="0" w:firstLine="0"/>
        <w:jc w:val="both"/>
        <w:rPr>
          <w:sz w:val="22"/>
          <w:szCs w:val="22"/>
        </w:rPr>
      </w:pPr>
      <w:r w:rsidRPr="00B82141">
        <w:rPr>
          <w:bCs/>
          <w:sz w:val="22"/>
          <w:szCs w:val="22"/>
        </w:rPr>
        <w:t>Descrição detalhada dos métodos, rotinas, etapas, tecnologias, procedimentos, frequência e periodicidade de execução do trabalho:</w:t>
      </w:r>
    </w:p>
    <w:p w14:paraId="091CC271" w14:textId="04154AD7" w:rsidR="00B82141" w:rsidRPr="00B82141" w:rsidRDefault="00B82141" w:rsidP="00936DD0">
      <w:pPr>
        <w:pStyle w:val="PargrafodaLista"/>
        <w:numPr>
          <w:ilvl w:val="2"/>
          <w:numId w:val="7"/>
        </w:numPr>
        <w:spacing w:line="360" w:lineRule="auto"/>
        <w:ind w:left="0" w:firstLine="0"/>
        <w:jc w:val="both"/>
        <w:rPr>
          <w:sz w:val="22"/>
          <w:szCs w:val="22"/>
        </w:rPr>
      </w:pPr>
      <w:r w:rsidRPr="00B82141">
        <w:rPr>
          <w:bCs/>
          <w:sz w:val="22"/>
          <w:szCs w:val="22"/>
        </w:rPr>
        <w:t>Método:</w:t>
      </w:r>
      <w:r w:rsidRPr="00B82141">
        <w:rPr>
          <w:sz w:val="22"/>
          <w:szCs w:val="22"/>
        </w:rPr>
        <w:t xml:space="preserve"> Transporte e remoção de veículos leves, pesados e máquinas por meio de caminhões prancha toco e trucado;</w:t>
      </w:r>
    </w:p>
    <w:p w14:paraId="2F5C2D03" w14:textId="7C8AC8A1" w:rsidR="00B82141" w:rsidRPr="00B82141" w:rsidRDefault="00B82141" w:rsidP="00936DD0">
      <w:pPr>
        <w:pStyle w:val="PargrafodaLista"/>
        <w:numPr>
          <w:ilvl w:val="2"/>
          <w:numId w:val="7"/>
        </w:numPr>
        <w:spacing w:line="360" w:lineRule="auto"/>
        <w:ind w:left="0" w:firstLine="0"/>
        <w:jc w:val="both"/>
        <w:rPr>
          <w:sz w:val="22"/>
          <w:szCs w:val="22"/>
        </w:rPr>
      </w:pPr>
      <w:r w:rsidRPr="00B82141">
        <w:rPr>
          <w:bCs/>
          <w:sz w:val="22"/>
          <w:szCs w:val="22"/>
        </w:rPr>
        <w:t>Rotinas e etapas:</w:t>
      </w:r>
    </w:p>
    <w:p w14:paraId="6E97B89F"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Recebimento da ordem de serviço emitida pelo setor responsável;</w:t>
      </w:r>
    </w:p>
    <w:p w14:paraId="34916541"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Preparação do veículo prancha, conferência de equipamentos de segurança (cintas, correntes, guincho, plataforma hidráulica);</w:t>
      </w:r>
    </w:p>
    <w:p w14:paraId="1B2D0C33"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Deslocamento até o local indicado para retirada do veículo ou máquina;</w:t>
      </w:r>
    </w:p>
    <w:p w14:paraId="06BEEE20"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Carregamento do veículo/máquina de forma segura;</w:t>
      </w:r>
    </w:p>
    <w:p w14:paraId="0A58A168"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Transporte até o destino determinado, seguindo normas de trânsito e segurança;</w:t>
      </w:r>
    </w:p>
    <w:p w14:paraId="4965C03F"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Descarregamento e conferência do bem transportado;</w:t>
      </w:r>
    </w:p>
    <w:p w14:paraId="55C8245E"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Registro do serviço realizado, incluindo quilometragem percorrida, horário, local, motorista e responsável pelo recebimento;</w:t>
      </w:r>
    </w:p>
    <w:p w14:paraId="6B355BC1" w14:textId="555916AF" w:rsidR="00B82141" w:rsidRP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Entrega do relatório ou comprovante ao fiscal do contrato.</w:t>
      </w:r>
    </w:p>
    <w:p w14:paraId="44488006" w14:textId="77777777" w:rsidR="00B82141" w:rsidRDefault="00B82141" w:rsidP="00936DD0">
      <w:pPr>
        <w:pStyle w:val="PargrafodaLista"/>
        <w:numPr>
          <w:ilvl w:val="2"/>
          <w:numId w:val="7"/>
        </w:numPr>
        <w:spacing w:line="360" w:lineRule="auto"/>
        <w:ind w:left="0" w:firstLine="0"/>
        <w:jc w:val="both"/>
        <w:rPr>
          <w:sz w:val="22"/>
          <w:szCs w:val="22"/>
        </w:rPr>
      </w:pPr>
      <w:r w:rsidRPr="00B82141">
        <w:rPr>
          <w:bCs/>
          <w:sz w:val="22"/>
          <w:szCs w:val="22"/>
        </w:rPr>
        <w:t>Tecnologias e equipamentos utilizados:</w:t>
      </w:r>
      <w:r w:rsidRPr="00B82141">
        <w:rPr>
          <w:sz w:val="22"/>
          <w:szCs w:val="22"/>
        </w:rPr>
        <w:t xml:space="preserve"> Caminhões prancha toco e trucado, plataforma hidráulica, guincho elétrico ou hidráulico, cintas e dispositivos de fixação.</w:t>
      </w:r>
    </w:p>
    <w:p w14:paraId="24D74D8F" w14:textId="4EC70646" w:rsidR="00B82141" w:rsidRPr="00B82141" w:rsidRDefault="00B82141" w:rsidP="00936DD0">
      <w:pPr>
        <w:pStyle w:val="PargrafodaLista"/>
        <w:numPr>
          <w:ilvl w:val="2"/>
          <w:numId w:val="7"/>
        </w:numPr>
        <w:spacing w:line="360" w:lineRule="auto"/>
        <w:ind w:left="0" w:firstLine="0"/>
        <w:jc w:val="both"/>
        <w:rPr>
          <w:sz w:val="22"/>
          <w:szCs w:val="22"/>
        </w:rPr>
      </w:pPr>
      <w:r w:rsidRPr="00B82141">
        <w:rPr>
          <w:bCs/>
          <w:sz w:val="22"/>
          <w:szCs w:val="22"/>
        </w:rPr>
        <w:t>Frequência e periodicidade:</w:t>
      </w:r>
      <w:r w:rsidRPr="00B82141">
        <w:rPr>
          <w:sz w:val="22"/>
          <w:szCs w:val="22"/>
        </w:rPr>
        <w:t xml:space="preserve"> Serviços </w:t>
      </w:r>
      <w:r w:rsidRPr="00B82141">
        <w:rPr>
          <w:bCs/>
          <w:sz w:val="22"/>
          <w:szCs w:val="22"/>
        </w:rPr>
        <w:t>sob demanda</w:t>
      </w:r>
      <w:r w:rsidRPr="00B82141">
        <w:rPr>
          <w:sz w:val="22"/>
          <w:szCs w:val="22"/>
        </w:rPr>
        <w:t>, podendo ocorrer de forma programada (transporte de máquinas entre secretarias) ou emergencial (pane, acidente ou necessidade imediata), sem periodicidade fixa, conforme solicitação da Administração.</w:t>
      </w:r>
    </w:p>
    <w:p w14:paraId="72C72F67" w14:textId="5800C864" w:rsidR="00B82141" w:rsidRPr="00B82141" w:rsidRDefault="00B82141" w:rsidP="00936DD0">
      <w:pPr>
        <w:pStyle w:val="PargrafodaLista"/>
        <w:numPr>
          <w:ilvl w:val="1"/>
          <w:numId w:val="7"/>
        </w:numPr>
        <w:spacing w:line="360" w:lineRule="auto"/>
        <w:ind w:left="0" w:firstLine="0"/>
        <w:jc w:val="both"/>
        <w:rPr>
          <w:bCs/>
          <w:sz w:val="22"/>
          <w:szCs w:val="22"/>
        </w:rPr>
      </w:pPr>
      <w:r w:rsidRPr="00B82141">
        <w:rPr>
          <w:bCs/>
          <w:sz w:val="22"/>
          <w:szCs w:val="22"/>
        </w:rPr>
        <w:t>Cronograma de realização dos serviços</w:t>
      </w:r>
      <w:r>
        <w:rPr>
          <w:bCs/>
          <w:sz w:val="22"/>
          <w:szCs w:val="22"/>
          <w:lang w:val="pt-BR"/>
        </w:rPr>
        <w:t>:</w:t>
      </w:r>
    </w:p>
    <w:p w14:paraId="7E688DD6" w14:textId="77777777" w:rsidR="00B82141" w:rsidRDefault="00B82141" w:rsidP="00936DD0">
      <w:pPr>
        <w:pStyle w:val="PargrafodaLista"/>
        <w:numPr>
          <w:ilvl w:val="2"/>
          <w:numId w:val="7"/>
        </w:numPr>
        <w:spacing w:line="360" w:lineRule="auto"/>
        <w:ind w:left="0" w:firstLine="0"/>
        <w:jc w:val="both"/>
        <w:rPr>
          <w:sz w:val="22"/>
          <w:szCs w:val="22"/>
        </w:rPr>
      </w:pPr>
      <w:r w:rsidRPr="00B82141">
        <w:rPr>
          <w:sz w:val="22"/>
          <w:szCs w:val="22"/>
        </w:rPr>
        <w:t xml:space="preserve">O cronograma será </w:t>
      </w:r>
      <w:r w:rsidRPr="00B82141">
        <w:rPr>
          <w:bCs/>
          <w:sz w:val="22"/>
          <w:szCs w:val="22"/>
        </w:rPr>
        <w:t>flexível</w:t>
      </w:r>
      <w:r w:rsidRPr="00B82141">
        <w:rPr>
          <w:sz w:val="22"/>
          <w:szCs w:val="22"/>
        </w:rPr>
        <w:t>, obedecendo às demandas e ordens de serviço emitidas pelo Município;</w:t>
      </w:r>
    </w:p>
    <w:p w14:paraId="3D14BEEB" w14:textId="77777777" w:rsidR="00B82141" w:rsidRDefault="00B82141" w:rsidP="00936DD0">
      <w:pPr>
        <w:pStyle w:val="PargrafodaLista"/>
        <w:numPr>
          <w:ilvl w:val="2"/>
          <w:numId w:val="7"/>
        </w:numPr>
        <w:spacing w:line="360" w:lineRule="auto"/>
        <w:ind w:left="0" w:firstLine="0"/>
        <w:jc w:val="both"/>
        <w:rPr>
          <w:sz w:val="22"/>
          <w:szCs w:val="22"/>
        </w:rPr>
      </w:pPr>
      <w:r w:rsidRPr="00B82141">
        <w:rPr>
          <w:sz w:val="22"/>
          <w:szCs w:val="22"/>
        </w:rPr>
        <w:t>Os serviços programados (ex.: transporte de máquinas entre unidades) deverão seguir cronograma previamente informado pelo setor responsável;</w:t>
      </w:r>
    </w:p>
    <w:p w14:paraId="200A603F" w14:textId="14B69F94" w:rsidR="00B82141" w:rsidRPr="00B82141" w:rsidRDefault="00B82141" w:rsidP="00936DD0">
      <w:pPr>
        <w:pStyle w:val="PargrafodaLista"/>
        <w:numPr>
          <w:ilvl w:val="2"/>
          <w:numId w:val="7"/>
        </w:numPr>
        <w:spacing w:line="360" w:lineRule="auto"/>
        <w:ind w:left="0" w:firstLine="0"/>
        <w:jc w:val="both"/>
        <w:rPr>
          <w:sz w:val="22"/>
          <w:szCs w:val="22"/>
        </w:rPr>
      </w:pPr>
      <w:r w:rsidRPr="00B82141">
        <w:rPr>
          <w:sz w:val="22"/>
          <w:szCs w:val="22"/>
        </w:rPr>
        <w:t xml:space="preserve">Serviços emergenciais deverão ser atendidos </w:t>
      </w:r>
      <w:r w:rsidRPr="00B82141">
        <w:rPr>
          <w:bCs/>
          <w:sz w:val="22"/>
          <w:szCs w:val="22"/>
        </w:rPr>
        <w:t>imediatamente ou dentro do prazo definido no contrato</w:t>
      </w:r>
      <w:r w:rsidRPr="00B82141">
        <w:rPr>
          <w:sz w:val="22"/>
          <w:szCs w:val="22"/>
        </w:rPr>
        <w:t>.</w:t>
      </w:r>
    </w:p>
    <w:p w14:paraId="491B1FC9" w14:textId="3222509A" w:rsidR="00B82141" w:rsidRPr="00B82141" w:rsidRDefault="00B82141" w:rsidP="00936DD0">
      <w:pPr>
        <w:pStyle w:val="PargrafodaLista"/>
        <w:numPr>
          <w:ilvl w:val="1"/>
          <w:numId w:val="7"/>
        </w:numPr>
        <w:spacing w:line="360" w:lineRule="auto"/>
        <w:ind w:left="0" w:firstLine="0"/>
        <w:jc w:val="both"/>
        <w:rPr>
          <w:bCs/>
          <w:sz w:val="22"/>
          <w:szCs w:val="22"/>
        </w:rPr>
      </w:pPr>
      <w:r w:rsidRPr="00B82141">
        <w:rPr>
          <w:bCs/>
          <w:sz w:val="22"/>
          <w:szCs w:val="22"/>
        </w:rPr>
        <w:t>Etapas de execução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9"/>
        <w:gridCol w:w="1378"/>
        <w:gridCol w:w="2518"/>
        <w:gridCol w:w="3384"/>
      </w:tblGrid>
      <w:tr w:rsidR="00B82141" w:rsidRPr="006F4707" w14:paraId="78FCF2DB" w14:textId="77777777" w:rsidTr="00B82141">
        <w:trPr>
          <w:tblHeader/>
          <w:tblCellSpacing w:w="15" w:type="dxa"/>
        </w:trPr>
        <w:tc>
          <w:tcPr>
            <w:tcW w:w="0" w:type="auto"/>
            <w:vAlign w:val="center"/>
            <w:hideMark/>
          </w:tcPr>
          <w:p w14:paraId="309F4620" w14:textId="77777777" w:rsidR="00B82141" w:rsidRPr="006F4707" w:rsidRDefault="00B82141" w:rsidP="00936DD0">
            <w:pPr>
              <w:spacing w:line="360" w:lineRule="auto"/>
              <w:jc w:val="center"/>
              <w:rPr>
                <w:bCs/>
                <w:sz w:val="22"/>
                <w:szCs w:val="22"/>
                <w:lang w:eastAsia="x-none"/>
              </w:rPr>
            </w:pPr>
            <w:r w:rsidRPr="006F4707">
              <w:rPr>
                <w:bCs/>
                <w:sz w:val="22"/>
                <w:szCs w:val="22"/>
                <w:lang w:eastAsia="x-none"/>
              </w:rPr>
              <w:t>Etapa</w:t>
            </w:r>
          </w:p>
        </w:tc>
        <w:tc>
          <w:tcPr>
            <w:tcW w:w="0" w:type="auto"/>
            <w:vAlign w:val="center"/>
            <w:hideMark/>
          </w:tcPr>
          <w:p w14:paraId="695206E0" w14:textId="77777777" w:rsidR="00B82141" w:rsidRPr="006F4707" w:rsidRDefault="00B82141" w:rsidP="00936DD0">
            <w:pPr>
              <w:spacing w:line="360" w:lineRule="auto"/>
              <w:jc w:val="center"/>
              <w:rPr>
                <w:bCs/>
                <w:sz w:val="22"/>
                <w:szCs w:val="22"/>
                <w:lang w:eastAsia="x-none"/>
              </w:rPr>
            </w:pPr>
            <w:r w:rsidRPr="006F4707">
              <w:rPr>
                <w:bCs/>
                <w:sz w:val="22"/>
                <w:szCs w:val="22"/>
                <w:lang w:eastAsia="x-none"/>
              </w:rPr>
              <w:t>Período</w:t>
            </w:r>
          </w:p>
        </w:tc>
        <w:tc>
          <w:tcPr>
            <w:tcW w:w="0" w:type="auto"/>
            <w:vAlign w:val="center"/>
            <w:hideMark/>
          </w:tcPr>
          <w:p w14:paraId="0ADEA3A2" w14:textId="77777777" w:rsidR="00B82141" w:rsidRPr="006F4707" w:rsidRDefault="00B82141" w:rsidP="00936DD0">
            <w:pPr>
              <w:spacing w:line="360" w:lineRule="auto"/>
              <w:jc w:val="center"/>
              <w:rPr>
                <w:bCs/>
                <w:sz w:val="22"/>
                <w:szCs w:val="22"/>
                <w:lang w:eastAsia="x-none"/>
              </w:rPr>
            </w:pPr>
            <w:r w:rsidRPr="006F4707">
              <w:rPr>
                <w:bCs/>
                <w:sz w:val="22"/>
                <w:szCs w:val="22"/>
                <w:lang w:eastAsia="x-none"/>
              </w:rPr>
              <w:t>Condições de início</w:t>
            </w:r>
          </w:p>
        </w:tc>
        <w:tc>
          <w:tcPr>
            <w:tcW w:w="0" w:type="auto"/>
            <w:vAlign w:val="center"/>
            <w:hideMark/>
          </w:tcPr>
          <w:p w14:paraId="1A3832AE" w14:textId="77777777" w:rsidR="00B82141" w:rsidRPr="006F4707" w:rsidRDefault="00B82141" w:rsidP="00936DD0">
            <w:pPr>
              <w:spacing w:line="360" w:lineRule="auto"/>
              <w:jc w:val="center"/>
              <w:rPr>
                <w:bCs/>
                <w:sz w:val="22"/>
                <w:szCs w:val="22"/>
                <w:lang w:eastAsia="x-none"/>
              </w:rPr>
            </w:pPr>
            <w:r w:rsidRPr="006F4707">
              <w:rPr>
                <w:bCs/>
                <w:sz w:val="22"/>
                <w:szCs w:val="22"/>
                <w:lang w:eastAsia="x-none"/>
              </w:rPr>
              <w:t>Condições de conclusão</w:t>
            </w:r>
          </w:p>
        </w:tc>
      </w:tr>
      <w:tr w:rsidR="00B82141" w:rsidRPr="006F4707" w14:paraId="1EC9EC6F" w14:textId="77777777" w:rsidTr="00B82141">
        <w:trPr>
          <w:tblCellSpacing w:w="15" w:type="dxa"/>
        </w:trPr>
        <w:tc>
          <w:tcPr>
            <w:tcW w:w="0" w:type="auto"/>
            <w:vAlign w:val="center"/>
            <w:hideMark/>
          </w:tcPr>
          <w:p w14:paraId="1AFDBDDD" w14:textId="77777777" w:rsidR="00B82141" w:rsidRPr="006F4707" w:rsidRDefault="00B82141" w:rsidP="00936DD0">
            <w:pPr>
              <w:spacing w:line="360" w:lineRule="auto"/>
              <w:jc w:val="both"/>
              <w:rPr>
                <w:sz w:val="22"/>
                <w:szCs w:val="22"/>
                <w:lang w:eastAsia="x-none"/>
              </w:rPr>
            </w:pPr>
            <w:r w:rsidRPr="006F4707">
              <w:rPr>
                <w:sz w:val="22"/>
                <w:szCs w:val="22"/>
                <w:lang w:eastAsia="x-none"/>
              </w:rPr>
              <w:t>Recebimento da ordem de serviço</w:t>
            </w:r>
          </w:p>
        </w:tc>
        <w:tc>
          <w:tcPr>
            <w:tcW w:w="0" w:type="auto"/>
            <w:vAlign w:val="center"/>
            <w:hideMark/>
          </w:tcPr>
          <w:p w14:paraId="136975F8" w14:textId="77777777" w:rsidR="00B82141" w:rsidRPr="006F4707" w:rsidRDefault="00B82141" w:rsidP="00936DD0">
            <w:pPr>
              <w:spacing w:line="360" w:lineRule="auto"/>
              <w:jc w:val="both"/>
              <w:rPr>
                <w:sz w:val="22"/>
                <w:szCs w:val="22"/>
                <w:lang w:eastAsia="x-none"/>
              </w:rPr>
            </w:pPr>
            <w:r w:rsidRPr="006F4707">
              <w:rPr>
                <w:sz w:val="22"/>
                <w:szCs w:val="22"/>
                <w:lang w:eastAsia="x-none"/>
              </w:rPr>
              <w:t>A partir da emissão</w:t>
            </w:r>
          </w:p>
        </w:tc>
        <w:tc>
          <w:tcPr>
            <w:tcW w:w="0" w:type="auto"/>
            <w:vAlign w:val="center"/>
            <w:hideMark/>
          </w:tcPr>
          <w:p w14:paraId="4FDF64CA" w14:textId="77777777" w:rsidR="00B82141" w:rsidRPr="006F4707" w:rsidRDefault="00B82141" w:rsidP="00936DD0">
            <w:pPr>
              <w:spacing w:line="360" w:lineRule="auto"/>
              <w:jc w:val="both"/>
              <w:rPr>
                <w:sz w:val="22"/>
                <w:szCs w:val="22"/>
                <w:lang w:eastAsia="x-none"/>
              </w:rPr>
            </w:pPr>
            <w:r w:rsidRPr="006F4707">
              <w:rPr>
                <w:sz w:val="22"/>
                <w:szCs w:val="22"/>
                <w:lang w:eastAsia="x-none"/>
              </w:rPr>
              <w:t>Após emissão da OS pelo setor responsável</w:t>
            </w:r>
          </w:p>
        </w:tc>
        <w:tc>
          <w:tcPr>
            <w:tcW w:w="0" w:type="auto"/>
            <w:vAlign w:val="center"/>
            <w:hideMark/>
          </w:tcPr>
          <w:p w14:paraId="482A6DFA" w14:textId="77777777" w:rsidR="00B82141" w:rsidRPr="006F4707" w:rsidRDefault="00B82141" w:rsidP="00936DD0">
            <w:pPr>
              <w:spacing w:line="360" w:lineRule="auto"/>
              <w:jc w:val="both"/>
              <w:rPr>
                <w:sz w:val="22"/>
                <w:szCs w:val="22"/>
                <w:lang w:eastAsia="x-none"/>
              </w:rPr>
            </w:pPr>
            <w:r w:rsidRPr="006F4707">
              <w:rPr>
                <w:sz w:val="22"/>
                <w:szCs w:val="22"/>
                <w:lang w:eastAsia="x-none"/>
              </w:rPr>
              <w:t>Registro de recebimento da OS pela contratada</w:t>
            </w:r>
          </w:p>
        </w:tc>
      </w:tr>
      <w:tr w:rsidR="00B82141" w:rsidRPr="006F4707" w14:paraId="56870E00" w14:textId="77777777" w:rsidTr="00B82141">
        <w:trPr>
          <w:tblCellSpacing w:w="15" w:type="dxa"/>
        </w:trPr>
        <w:tc>
          <w:tcPr>
            <w:tcW w:w="0" w:type="auto"/>
            <w:vAlign w:val="center"/>
            <w:hideMark/>
          </w:tcPr>
          <w:p w14:paraId="43802548" w14:textId="77777777" w:rsidR="00B82141" w:rsidRPr="006F4707" w:rsidRDefault="00B82141" w:rsidP="00936DD0">
            <w:pPr>
              <w:spacing w:line="360" w:lineRule="auto"/>
              <w:jc w:val="both"/>
              <w:rPr>
                <w:sz w:val="22"/>
                <w:szCs w:val="22"/>
                <w:lang w:eastAsia="x-none"/>
              </w:rPr>
            </w:pPr>
            <w:r w:rsidRPr="006F4707">
              <w:rPr>
                <w:sz w:val="22"/>
                <w:szCs w:val="22"/>
                <w:lang w:eastAsia="x-none"/>
              </w:rPr>
              <w:t>Preparação do veículo prancha</w:t>
            </w:r>
          </w:p>
        </w:tc>
        <w:tc>
          <w:tcPr>
            <w:tcW w:w="0" w:type="auto"/>
            <w:vAlign w:val="center"/>
            <w:hideMark/>
          </w:tcPr>
          <w:p w14:paraId="26231586" w14:textId="77777777" w:rsidR="00B82141" w:rsidRPr="006F4707" w:rsidRDefault="00B82141" w:rsidP="00936DD0">
            <w:pPr>
              <w:spacing w:line="360" w:lineRule="auto"/>
              <w:jc w:val="both"/>
              <w:rPr>
                <w:sz w:val="22"/>
                <w:szCs w:val="22"/>
                <w:lang w:eastAsia="x-none"/>
              </w:rPr>
            </w:pPr>
            <w:r w:rsidRPr="006F4707">
              <w:rPr>
                <w:sz w:val="22"/>
                <w:szCs w:val="22"/>
                <w:lang w:eastAsia="x-none"/>
              </w:rPr>
              <w:t>Conforme OS</w:t>
            </w:r>
          </w:p>
        </w:tc>
        <w:tc>
          <w:tcPr>
            <w:tcW w:w="0" w:type="auto"/>
            <w:vAlign w:val="center"/>
            <w:hideMark/>
          </w:tcPr>
          <w:p w14:paraId="2AFD6B68" w14:textId="77777777" w:rsidR="00B82141" w:rsidRPr="006F4707" w:rsidRDefault="00B82141" w:rsidP="00936DD0">
            <w:pPr>
              <w:spacing w:line="360" w:lineRule="auto"/>
              <w:jc w:val="both"/>
              <w:rPr>
                <w:sz w:val="22"/>
                <w:szCs w:val="22"/>
                <w:lang w:eastAsia="x-none"/>
              </w:rPr>
            </w:pPr>
            <w:r w:rsidRPr="006F4707">
              <w:rPr>
                <w:sz w:val="22"/>
                <w:szCs w:val="22"/>
                <w:lang w:eastAsia="x-none"/>
              </w:rPr>
              <w:t>Após recebimento da OS</w:t>
            </w:r>
          </w:p>
        </w:tc>
        <w:tc>
          <w:tcPr>
            <w:tcW w:w="0" w:type="auto"/>
            <w:vAlign w:val="center"/>
            <w:hideMark/>
          </w:tcPr>
          <w:p w14:paraId="570E3152" w14:textId="77777777" w:rsidR="00B82141" w:rsidRPr="006F4707" w:rsidRDefault="00B82141" w:rsidP="00936DD0">
            <w:pPr>
              <w:spacing w:line="360" w:lineRule="auto"/>
              <w:jc w:val="both"/>
              <w:rPr>
                <w:sz w:val="22"/>
                <w:szCs w:val="22"/>
                <w:lang w:eastAsia="x-none"/>
              </w:rPr>
            </w:pPr>
            <w:r w:rsidRPr="006F4707">
              <w:rPr>
                <w:sz w:val="22"/>
                <w:szCs w:val="22"/>
                <w:lang w:eastAsia="x-none"/>
              </w:rPr>
              <w:t>Veículo preparado e inspecionado para transporte</w:t>
            </w:r>
          </w:p>
        </w:tc>
      </w:tr>
      <w:tr w:rsidR="00B82141" w:rsidRPr="006F4707" w14:paraId="5C036961" w14:textId="77777777" w:rsidTr="00B82141">
        <w:trPr>
          <w:tblCellSpacing w:w="15" w:type="dxa"/>
        </w:trPr>
        <w:tc>
          <w:tcPr>
            <w:tcW w:w="0" w:type="auto"/>
            <w:vAlign w:val="center"/>
            <w:hideMark/>
          </w:tcPr>
          <w:p w14:paraId="1630EF78" w14:textId="77777777" w:rsidR="00B82141" w:rsidRPr="006F4707" w:rsidRDefault="00B82141" w:rsidP="00936DD0">
            <w:pPr>
              <w:spacing w:line="360" w:lineRule="auto"/>
              <w:jc w:val="both"/>
              <w:rPr>
                <w:sz w:val="22"/>
                <w:szCs w:val="22"/>
                <w:lang w:eastAsia="x-none"/>
              </w:rPr>
            </w:pPr>
            <w:r w:rsidRPr="006F4707">
              <w:rPr>
                <w:sz w:val="22"/>
                <w:szCs w:val="22"/>
                <w:lang w:eastAsia="x-none"/>
              </w:rPr>
              <w:t>Retirada do veículo/máquina</w:t>
            </w:r>
          </w:p>
        </w:tc>
        <w:tc>
          <w:tcPr>
            <w:tcW w:w="0" w:type="auto"/>
            <w:vAlign w:val="center"/>
            <w:hideMark/>
          </w:tcPr>
          <w:p w14:paraId="6E5F7D6C" w14:textId="77777777" w:rsidR="00B82141" w:rsidRPr="006F4707" w:rsidRDefault="00B82141" w:rsidP="00936DD0">
            <w:pPr>
              <w:spacing w:line="360" w:lineRule="auto"/>
              <w:jc w:val="both"/>
              <w:rPr>
                <w:sz w:val="22"/>
                <w:szCs w:val="22"/>
                <w:lang w:eastAsia="x-none"/>
              </w:rPr>
            </w:pPr>
            <w:r w:rsidRPr="006F4707">
              <w:rPr>
                <w:sz w:val="22"/>
                <w:szCs w:val="22"/>
                <w:lang w:eastAsia="x-none"/>
              </w:rPr>
              <w:t>Conforme OS</w:t>
            </w:r>
          </w:p>
        </w:tc>
        <w:tc>
          <w:tcPr>
            <w:tcW w:w="0" w:type="auto"/>
            <w:vAlign w:val="center"/>
            <w:hideMark/>
          </w:tcPr>
          <w:p w14:paraId="605B863A" w14:textId="77777777" w:rsidR="00B82141" w:rsidRPr="006F4707" w:rsidRDefault="00B82141" w:rsidP="00936DD0">
            <w:pPr>
              <w:spacing w:line="360" w:lineRule="auto"/>
              <w:jc w:val="both"/>
              <w:rPr>
                <w:sz w:val="22"/>
                <w:szCs w:val="22"/>
                <w:lang w:eastAsia="x-none"/>
              </w:rPr>
            </w:pPr>
            <w:r w:rsidRPr="006F4707">
              <w:rPr>
                <w:sz w:val="22"/>
                <w:szCs w:val="22"/>
                <w:lang w:eastAsia="x-none"/>
              </w:rPr>
              <w:t>Após preparação do veículo prancha</w:t>
            </w:r>
          </w:p>
        </w:tc>
        <w:tc>
          <w:tcPr>
            <w:tcW w:w="0" w:type="auto"/>
            <w:vAlign w:val="center"/>
            <w:hideMark/>
          </w:tcPr>
          <w:p w14:paraId="323951C9" w14:textId="77777777" w:rsidR="00B82141" w:rsidRPr="006F4707" w:rsidRDefault="00B82141" w:rsidP="00936DD0">
            <w:pPr>
              <w:spacing w:line="360" w:lineRule="auto"/>
              <w:jc w:val="both"/>
              <w:rPr>
                <w:sz w:val="22"/>
                <w:szCs w:val="22"/>
                <w:lang w:eastAsia="x-none"/>
              </w:rPr>
            </w:pPr>
            <w:r w:rsidRPr="006F4707">
              <w:rPr>
                <w:sz w:val="22"/>
                <w:szCs w:val="22"/>
                <w:lang w:eastAsia="x-none"/>
              </w:rPr>
              <w:t>Veículo/máquina carregado com segurança</w:t>
            </w:r>
          </w:p>
        </w:tc>
      </w:tr>
      <w:tr w:rsidR="00B82141" w:rsidRPr="006F4707" w14:paraId="6D9D1A47" w14:textId="77777777" w:rsidTr="00B82141">
        <w:trPr>
          <w:tblCellSpacing w:w="15" w:type="dxa"/>
        </w:trPr>
        <w:tc>
          <w:tcPr>
            <w:tcW w:w="0" w:type="auto"/>
            <w:vAlign w:val="center"/>
            <w:hideMark/>
          </w:tcPr>
          <w:p w14:paraId="09EE9485" w14:textId="77777777" w:rsidR="00B82141" w:rsidRPr="006F4707" w:rsidRDefault="00B82141" w:rsidP="00936DD0">
            <w:pPr>
              <w:spacing w:line="360" w:lineRule="auto"/>
              <w:jc w:val="both"/>
              <w:rPr>
                <w:sz w:val="22"/>
                <w:szCs w:val="22"/>
                <w:lang w:eastAsia="x-none"/>
              </w:rPr>
            </w:pPr>
            <w:r w:rsidRPr="006F4707">
              <w:rPr>
                <w:sz w:val="22"/>
                <w:szCs w:val="22"/>
                <w:lang w:eastAsia="x-none"/>
              </w:rPr>
              <w:t>Transporte</w:t>
            </w:r>
          </w:p>
        </w:tc>
        <w:tc>
          <w:tcPr>
            <w:tcW w:w="0" w:type="auto"/>
            <w:vAlign w:val="center"/>
            <w:hideMark/>
          </w:tcPr>
          <w:p w14:paraId="20C46379" w14:textId="77777777" w:rsidR="00B82141" w:rsidRPr="006F4707" w:rsidRDefault="00B82141" w:rsidP="00936DD0">
            <w:pPr>
              <w:spacing w:line="360" w:lineRule="auto"/>
              <w:jc w:val="both"/>
              <w:rPr>
                <w:sz w:val="22"/>
                <w:szCs w:val="22"/>
                <w:lang w:eastAsia="x-none"/>
              </w:rPr>
            </w:pPr>
            <w:r w:rsidRPr="006F4707">
              <w:rPr>
                <w:sz w:val="22"/>
                <w:szCs w:val="22"/>
                <w:lang w:eastAsia="x-none"/>
              </w:rPr>
              <w:t>Conforme OS</w:t>
            </w:r>
          </w:p>
        </w:tc>
        <w:tc>
          <w:tcPr>
            <w:tcW w:w="0" w:type="auto"/>
            <w:vAlign w:val="center"/>
            <w:hideMark/>
          </w:tcPr>
          <w:p w14:paraId="2928D26E" w14:textId="77777777" w:rsidR="00B82141" w:rsidRPr="006F4707" w:rsidRDefault="00B82141" w:rsidP="00936DD0">
            <w:pPr>
              <w:spacing w:line="360" w:lineRule="auto"/>
              <w:jc w:val="both"/>
              <w:rPr>
                <w:sz w:val="22"/>
                <w:szCs w:val="22"/>
                <w:lang w:eastAsia="x-none"/>
              </w:rPr>
            </w:pPr>
            <w:r w:rsidRPr="006F4707">
              <w:rPr>
                <w:sz w:val="22"/>
                <w:szCs w:val="22"/>
                <w:lang w:eastAsia="x-none"/>
              </w:rPr>
              <w:t>Após retirada do bem</w:t>
            </w:r>
          </w:p>
        </w:tc>
        <w:tc>
          <w:tcPr>
            <w:tcW w:w="0" w:type="auto"/>
            <w:vAlign w:val="center"/>
            <w:hideMark/>
          </w:tcPr>
          <w:p w14:paraId="1E1D85A7" w14:textId="77777777" w:rsidR="00B82141" w:rsidRPr="006F4707" w:rsidRDefault="00B82141" w:rsidP="00936DD0">
            <w:pPr>
              <w:spacing w:line="360" w:lineRule="auto"/>
              <w:jc w:val="both"/>
              <w:rPr>
                <w:sz w:val="22"/>
                <w:szCs w:val="22"/>
                <w:lang w:eastAsia="x-none"/>
              </w:rPr>
            </w:pPr>
            <w:r w:rsidRPr="006F4707">
              <w:rPr>
                <w:sz w:val="22"/>
                <w:szCs w:val="22"/>
                <w:lang w:eastAsia="x-none"/>
              </w:rPr>
              <w:t>Veículo/máquina entregue no destino</w:t>
            </w:r>
          </w:p>
        </w:tc>
      </w:tr>
      <w:tr w:rsidR="00B82141" w:rsidRPr="006F4707" w14:paraId="44C53D5C" w14:textId="77777777" w:rsidTr="00B82141">
        <w:trPr>
          <w:tblCellSpacing w:w="15" w:type="dxa"/>
        </w:trPr>
        <w:tc>
          <w:tcPr>
            <w:tcW w:w="0" w:type="auto"/>
            <w:vAlign w:val="center"/>
            <w:hideMark/>
          </w:tcPr>
          <w:p w14:paraId="3F0601FD" w14:textId="77777777" w:rsidR="00B82141" w:rsidRPr="006F4707" w:rsidRDefault="00B82141" w:rsidP="00936DD0">
            <w:pPr>
              <w:spacing w:line="360" w:lineRule="auto"/>
              <w:jc w:val="both"/>
              <w:rPr>
                <w:sz w:val="22"/>
                <w:szCs w:val="22"/>
                <w:lang w:eastAsia="x-none"/>
              </w:rPr>
            </w:pPr>
            <w:r w:rsidRPr="006F4707">
              <w:rPr>
                <w:sz w:val="22"/>
                <w:szCs w:val="22"/>
                <w:lang w:eastAsia="x-none"/>
              </w:rPr>
              <w:t>Descarregamento e conferência</w:t>
            </w:r>
          </w:p>
        </w:tc>
        <w:tc>
          <w:tcPr>
            <w:tcW w:w="0" w:type="auto"/>
            <w:vAlign w:val="center"/>
            <w:hideMark/>
          </w:tcPr>
          <w:p w14:paraId="64872BD6" w14:textId="77777777" w:rsidR="00B82141" w:rsidRPr="006F4707" w:rsidRDefault="00B82141" w:rsidP="00936DD0">
            <w:pPr>
              <w:spacing w:line="360" w:lineRule="auto"/>
              <w:jc w:val="both"/>
              <w:rPr>
                <w:sz w:val="22"/>
                <w:szCs w:val="22"/>
                <w:lang w:eastAsia="x-none"/>
              </w:rPr>
            </w:pPr>
            <w:r w:rsidRPr="006F4707">
              <w:rPr>
                <w:sz w:val="22"/>
                <w:szCs w:val="22"/>
                <w:lang w:eastAsia="x-none"/>
              </w:rPr>
              <w:t>Conforme OS</w:t>
            </w:r>
          </w:p>
        </w:tc>
        <w:tc>
          <w:tcPr>
            <w:tcW w:w="0" w:type="auto"/>
            <w:vAlign w:val="center"/>
            <w:hideMark/>
          </w:tcPr>
          <w:p w14:paraId="30A9A448" w14:textId="77777777" w:rsidR="00B82141" w:rsidRPr="006F4707" w:rsidRDefault="00B82141" w:rsidP="00936DD0">
            <w:pPr>
              <w:spacing w:line="360" w:lineRule="auto"/>
              <w:jc w:val="both"/>
              <w:rPr>
                <w:sz w:val="22"/>
                <w:szCs w:val="22"/>
                <w:lang w:eastAsia="x-none"/>
              </w:rPr>
            </w:pPr>
            <w:r w:rsidRPr="006F4707">
              <w:rPr>
                <w:sz w:val="22"/>
                <w:szCs w:val="22"/>
                <w:lang w:eastAsia="x-none"/>
              </w:rPr>
              <w:t>Após chegada ao destino</w:t>
            </w:r>
          </w:p>
        </w:tc>
        <w:tc>
          <w:tcPr>
            <w:tcW w:w="0" w:type="auto"/>
            <w:vAlign w:val="center"/>
            <w:hideMark/>
          </w:tcPr>
          <w:p w14:paraId="77103B70" w14:textId="77777777" w:rsidR="00B82141" w:rsidRPr="006F4707" w:rsidRDefault="00B82141" w:rsidP="00936DD0">
            <w:pPr>
              <w:spacing w:line="360" w:lineRule="auto"/>
              <w:jc w:val="both"/>
              <w:rPr>
                <w:sz w:val="22"/>
                <w:szCs w:val="22"/>
                <w:lang w:eastAsia="x-none"/>
              </w:rPr>
            </w:pPr>
            <w:r w:rsidRPr="006F4707">
              <w:rPr>
                <w:sz w:val="22"/>
                <w:szCs w:val="22"/>
                <w:lang w:eastAsia="x-none"/>
              </w:rPr>
              <w:t>Bem entregue e conferido</w:t>
            </w:r>
          </w:p>
        </w:tc>
      </w:tr>
      <w:tr w:rsidR="00B82141" w:rsidRPr="006F4707" w14:paraId="631D3740" w14:textId="77777777" w:rsidTr="00B82141">
        <w:trPr>
          <w:tblCellSpacing w:w="15" w:type="dxa"/>
        </w:trPr>
        <w:tc>
          <w:tcPr>
            <w:tcW w:w="0" w:type="auto"/>
            <w:vAlign w:val="center"/>
            <w:hideMark/>
          </w:tcPr>
          <w:p w14:paraId="5DCFCE0F" w14:textId="77777777" w:rsidR="00B82141" w:rsidRPr="006F4707" w:rsidRDefault="00B82141" w:rsidP="00936DD0">
            <w:pPr>
              <w:spacing w:line="360" w:lineRule="auto"/>
              <w:jc w:val="both"/>
              <w:rPr>
                <w:sz w:val="22"/>
                <w:szCs w:val="22"/>
                <w:lang w:eastAsia="x-none"/>
              </w:rPr>
            </w:pPr>
            <w:r w:rsidRPr="006F4707">
              <w:rPr>
                <w:sz w:val="22"/>
                <w:szCs w:val="22"/>
                <w:lang w:eastAsia="x-none"/>
              </w:rPr>
              <w:t>Registro do serviço</w:t>
            </w:r>
          </w:p>
        </w:tc>
        <w:tc>
          <w:tcPr>
            <w:tcW w:w="0" w:type="auto"/>
            <w:vAlign w:val="center"/>
            <w:hideMark/>
          </w:tcPr>
          <w:p w14:paraId="0820F4E9" w14:textId="77777777" w:rsidR="00B82141" w:rsidRPr="006F4707" w:rsidRDefault="00B82141" w:rsidP="00936DD0">
            <w:pPr>
              <w:spacing w:line="360" w:lineRule="auto"/>
              <w:jc w:val="both"/>
              <w:rPr>
                <w:sz w:val="22"/>
                <w:szCs w:val="22"/>
                <w:lang w:eastAsia="x-none"/>
              </w:rPr>
            </w:pPr>
            <w:r w:rsidRPr="006F4707">
              <w:rPr>
                <w:sz w:val="22"/>
                <w:szCs w:val="22"/>
                <w:lang w:eastAsia="x-none"/>
              </w:rPr>
              <w:t>Conforme OS</w:t>
            </w:r>
          </w:p>
        </w:tc>
        <w:tc>
          <w:tcPr>
            <w:tcW w:w="0" w:type="auto"/>
            <w:vAlign w:val="center"/>
            <w:hideMark/>
          </w:tcPr>
          <w:p w14:paraId="736051DA" w14:textId="77777777" w:rsidR="00B82141" w:rsidRPr="006F4707" w:rsidRDefault="00B82141" w:rsidP="00936DD0">
            <w:pPr>
              <w:spacing w:line="360" w:lineRule="auto"/>
              <w:jc w:val="both"/>
              <w:rPr>
                <w:sz w:val="22"/>
                <w:szCs w:val="22"/>
                <w:lang w:eastAsia="x-none"/>
              </w:rPr>
            </w:pPr>
            <w:r w:rsidRPr="006F4707">
              <w:rPr>
                <w:sz w:val="22"/>
                <w:szCs w:val="22"/>
                <w:lang w:eastAsia="x-none"/>
              </w:rPr>
              <w:t>Após execução do transporte</w:t>
            </w:r>
          </w:p>
        </w:tc>
        <w:tc>
          <w:tcPr>
            <w:tcW w:w="0" w:type="auto"/>
            <w:vAlign w:val="center"/>
            <w:hideMark/>
          </w:tcPr>
          <w:p w14:paraId="513115C6" w14:textId="77777777" w:rsidR="00B82141" w:rsidRPr="006F4707" w:rsidRDefault="00B82141" w:rsidP="00936DD0">
            <w:pPr>
              <w:spacing w:line="360" w:lineRule="auto"/>
              <w:jc w:val="both"/>
              <w:rPr>
                <w:sz w:val="22"/>
                <w:szCs w:val="22"/>
                <w:lang w:eastAsia="x-none"/>
              </w:rPr>
            </w:pPr>
            <w:r w:rsidRPr="006F4707">
              <w:rPr>
                <w:sz w:val="22"/>
                <w:szCs w:val="22"/>
                <w:lang w:eastAsia="x-none"/>
              </w:rPr>
              <w:t>Relatório ou comprovante assinado pelo fiscal do contrato</w:t>
            </w:r>
          </w:p>
        </w:tc>
      </w:tr>
    </w:tbl>
    <w:p w14:paraId="72DD88C9" w14:textId="0396FAC2" w:rsidR="00B82141" w:rsidRPr="00B82141" w:rsidRDefault="00B82141" w:rsidP="00936DD0">
      <w:pPr>
        <w:pStyle w:val="PargrafodaLista"/>
        <w:numPr>
          <w:ilvl w:val="1"/>
          <w:numId w:val="7"/>
        </w:numPr>
        <w:spacing w:line="360" w:lineRule="auto"/>
        <w:ind w:left="0" w:firstLine="0"/>
        <w:jc w:val="both"/>
        <w:rPr>
          <w:bCs/>
          <w:sz w:val="22"/>
          <w:szCs w:val="22"/>
        </w:rPr>
      </w:pPr>
      <w:r w:rsidRPr="00B82141">
        <w:rPr>
          <w:bCs/>
          <w:sz w:val="22"/>
          <w:szCs w:val="22"/>
        </w:rPr>
        <w:t>Local da prestação dos serviços</w:t>
      </w:r>
    </w:p>
    <w:p w14:paraId="37D56E7F" w14:textId="08EAB9AF" w:rsidR="00B82141" w:rsidRPr="00B82141" w:rsidRDefault="00B82141" w:rsidP="00936DD0">
      <w:pPr>
        <w:pStyle w:val="PargrafodaLista"/>
        <w:numPr>
          <w:ilvl w:val="2"/>
          <w:numId w:val="7"/>
        </w:numPr>
        <w:spacing w:line="360" w:lineRule="auto"/>
        <w:ind w:left="0" w:firstLine="0"/>
        <w:jc w:val="both"/>
        <w:rPr>
          <w:sz w:val="22"/>
          <w:szCs w:val="22"/>
        </w:rPr>
      </w:pPr>
      <w:r w:rsidRPr="00B82141">
        <w:rPr>
          <w:sz w:val="22"/>
          <w:szCs w:val="22"/>
        </w:rPr>
        <w:t xml:space="preserve">Os serviços serão prestados em </w:t>
      </w:r>
      <w:r w:rsidRPr="00B82141">
        <w:rPr>
          <w:bCs/>
          <w:sz w:val="22"/>
          <w:szCs w:val="22"/>
        </w:rPr>
        <w:t>todos os endereços indicados pelo setor responsável da Administração Municipal</w:t>
      </w:r>
      <w:r w:rsidRPr="00B82141">
        <w:rPr>
          <w:sz w:val="22"/>
          <w:szCs w:val="22"/>
        </w:rPr>
        <w:t>, abrangendo:</w:t>
      </w:r>
    </w:p>
    <w:p w14:paraId="002FE7C1" w14:textId="77777777" w:rsid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Perímetro urbano do Município;</w:t>
      </w:r>
    </w:p>
    <w:p w14:paraId="2B162D95" w14:textId="4BA7D1FE" w:rsidR="00B82141" w:rsidRPr="00B82141" w:rsidRDefault="00B82141" w:rsidP="00936DD0">
      <w:pPr>
        <w:pStyle w:val="PargrafodaLista"/>
        <w:numPr>
          <w:ilvl w:val="3"/>
          <w:numId w:val="7"/>
        </w:numPr>
        <w:spacing w:line="360" w:lineRule="auto"/>
        <w:ind w:left="0" w:firstLine="0"/>
        <w:jc w:val="both"/>
        <w:rPr>
          <w:sz w:val="22"/>
          <w:szCs w:val="22"/>
        </w:rPr>
      </w:pPr>
      <w:r w:rsidRPr="00B82141">
        <w:rPr>
          <w:sz w:val="22"/>
          <w:szCs w:val="22"/>
        </w:rPr>
        <w:t>Estradas vicinais e áreas rurais de acesso às secretarias, escolas, unidades de saúde, obras e demais dependências municipais.</w:t>
      </w:r>
    </w:p>
    <w:p w14:paraId="0CDF6EB2" w14:textId="5CAFCA03" w:rsidR="00B82141" w:rsidRPr="00B82141" w:rsidRDefault="00B82141" w:rsidP="00936DD0">
      <w:pPr>
        <w:pStyle w:val="PargrafodaLista"/>
        <w:numPr>
          <w:ilvl w:val="1"/>
          <w:numId w:val="7"/>
        </w:numPr>
        <w:spacing w:line="360" w:lineRule="auto"/>
        <w:ind w:left="0" w:firstLine="0"/>
        <w:jc w:val="both"/>
        <w:rPr>
          <w:bCs/>
          <w:sz w:val="22"/>
          <w:szCs w:val="22"/>
        </w:rPr>
      </w:pPr>
      <w:r w:rsidRPr="00B82141">
        <w:rPr>
          <w:bCs/>
          <w:sz w:val="22"/>
          <w:szCs w:val="22"/>
        </w:rPr>
        <w:t>Horário da prestação dos serviços</w:t>
      </w:r>
      <w:r>
        <w:rPr>
          <w:bCs/>
          <w:sz w:val="22"/>
          <w:szCs w:val="22"/>
          <w:lang w:val="pt-BR"/>
        </w:rPr>
        <w:t>:</w:t>
      </w:r>
    </w:p>
    <w:p w14:paraId="750AECD0" w14:textId="77777777" w:rsidR="00B82141" w:rsidRDefault="00B82141" w:rsidP="00936DD0">
      <w:pPr>
        <w:pStyle w:val="PargrafodaLista"/>
        <w:numPr>
          <w:ilvl w:val="2"/>
          <w:numId w:val="7"/>
        </w:numPr>
        <w:spacing w:line="360" w:lineRule="auto"/>
        <w:ind w:left="0" w:firstLine="0"/>
        <w:jc w:val="both"/>
        <w:rPr>
          <w:sz w:val="22"/>
          <w:szCs w:val="22"/>
        </w:rPr>
      </w:pPr>
      <w:r w:rsidRPr="00B82141">
        <w:rPr>
          <w:sz w:val="22"/>
          <w:szCs w:val="22"/>
        </w:rPr>
        <w:t xml:space="preserve">Os serviços serão realizados em </w:t>
      </w:r>
      <w:r w:rsidRPr="00B82141">
        <w:rPr>
          <w:bCs/>
          <w:sz w:val="22"/>
          <w:szCs w:val="22"/>
        </w:rPr>
        <w:t>horário comercial e fora do horário comercial</w:t>
      </w:r>
      <w:r w:rsidRPr="00B82141">
        <w:rPr>
          <w:sz w:val="22"/>
          <w:szCs w:val="22"/>
        </w:rPr>
        <w:t>, conforme necessidade e urgência da demanda, incluindo finais de semana e feriados quando houver situação emergencial;</w:t>
      </w:r>
    </w:p>
    <w:p w14:paraId="71E49904" w14:textId="2B65A22A" w:rsidR="00B82141" w:rsidRPr="00B82141" w:rsidRDefault="00B82141" w:rsidP="00936DD0">
      <w:pPr>
        <w:pStyle w:val="PargrafodaLista"/>
        <w:numPr>
          <w:ilvl w:val="2"/>
          <w:numId w:val="7"/>
        </w:numPr>
        <w:spacing w:line="360" w:lineRule="auto"/>
        <w:ind w:left="0" w:firstLine="0"/>
        <w:jc w:val="both"/>
        <w:rPr>
          <w:sz w:val="22"/>
          <w:szCs w:val="22"/>
        </w:rPr>
      </w:pPr>
      <w:r w:rsidRPr="00B82141">
        <w:rPr>
          <w:sz w:val="22"/>
          <w:szCs w:val="22"/>
        </w:rPr>
        <w:t xml:space="preserve">O horário de atendimento será definido na </w:t>
      </w:r>
      <w:r w:rsidRPr="00B82141">
        <w:rPr>
          <w:bCs/>
          <w:sz w:val="22"/>
          <w:szCs w:val="22"/>
        </w:rPr>
        <w:t>ordem de serviço</w:t>
      </w:r>
      <w:r w:rsidRPr="00B82141">
        <w:rPr>
          <w:sz w:val="22"/>
          <w:szCs w:val="22"/>
        </w:rPr>
        <w:t xml:space="preserve">, garantindo </w:t>
      </w:r>
      <w:r w:rsidRPr="00B82141">
        <w:rPr>
          <w:bCs/>
          <w:sz w:val="22"/>
          <w:szCs w:val="22"/>
        </w:rPr>
        <w:t>flexibilidade e resposta rápida às solicitações</w:t>
      </w:r>
      <w:r w:rsidRPr="00B82141">
        <w:rPr>
          <w:sz w:val="22"/>
          <w:szCs w:val="22"/>
        </w:rPr>
        <w:t>.</w:t>
      </w:r>
    </w:p>
    <w:p w14:paraId="1E2B318E" w14:textId="6228C202" w:rsidR="006035ED" w:rsidRPr="00AF3A07" w:rsidRDefault="006035ED" w:rsidP="00936DD0">
      <w:pPr>
        <w:numPr>
          <w:ilvl w:val="1"/>
          <w:numId w:val="7"/>
        </w:numPr>
        <w:spacing w:line="360" w:lineRule="auto"/>
        <w:ind w:left="0" w:firstLine="0"/>
        <w:jc w:val="both"/>
        <w:rPr>
          <w:iCs/>
          <w:sz w:val="22"/>
          <w:szCs w:val="22"/>
          <w:lang w:val="x-none" w:eastAsia="x-none"/>
        </w:rPr>
      </w:pPr>
      <w:r w:rsidRPr="00AF3A07">
        <w:rPr>
          <w:iCs/>
          <w:sz w:val="22"/>
          <w:szCs w:val="22"/>
          <w:lang w:val="x-none" w:eastAsia="x-none"/>
        </w:rPr>
        <w:t>O prazo de garantia contratual dos serviços é aquele estabelecido na Lei nº 8.078, de 11 de setembro de 1990 (Código de Defesa do Consumidor).</w:t>
      </w:r>
    </w:p>
    <w:p w14:paraId="235B684B" w14:textId="6A9F4B24" w:rsidR="00630D9F" w:rsidRPr="00AF3A07" w:rsidRDefault="006035ED" w:rsidP="00936DD0">
      <w:pPr>
        <w:numPr>
          <w:ilvl w:val="1"/>
          <w:numId w:val="7"/>
        </w:numPr>
        <w:spacing w:line="360" w:lineRule="auto"/>
        <w:ind w:left="0" w:firstLine="0"/>
        <w:jc w:val="both"/>
        <w:rPr>
          <w:iCs/>
          <w:sz w:val="22"/>
          <w:szCs w:val="22"/>
          <w:lang w:val="x-none" w:eastAsia="x-none"/>
        </w:rPr>
      </w:pPr>
      <w:r w:rsidRPr="00AF3A07">
        <w:rPr>
          <w:iCs/>
          <w:sz w:val="22"/>
          <w:szCs w:val="22"/>
          <w:lang w:eastAsia="x-none"/>
        </w:rPr>
        <w:t xml:space="preserve">Não serão necessários procedimentos de transição e finalização do </w:t>
      </w:r>
      <w:r w:rsidR="00B57719" w:rsidRPr="00AF3A07">
        <w:rPr>
          <w:iCs/>
          <w:sz w:val="22"/>
          <w:szCs w:val="22"/>
          <w:lang w:eastAsia="x-none"/>
        </w:rPr>
        <w:t>Termo de Credenciamento</w:t>
      </w:r>
      <w:r w:rsidRPr="00AF3A07">
        <w:rPr>
          <w:iCs/>
          <w:sz w:val="22"/>
          <w:szCs w:val="22"/>
          <w:lang w:eastAsia="x-none"/>
        </w:rPr>
        <w:t xml:space="preserve"> devido às características do objeto.</w:t>
      </w:r>
    </w:p>
    <w:p w14:paraId="79D987D4" w14:textId="77777777" w:rsidR="00CE0FCF" w:rsidRPr="00AF3A07" w:rsidRDefault="00CE0FCF" w:rsidP="00B82141">
      <w:pPr>
        <w:pStyle w:val="PargrafodaLista"/>
        <w:numPr>
          <w:ilvl w:val="0"/>
          <w:numId w:val="7"/>
        </w:numPr>
        <w:spacing w:line="360" w:lineRule="auto"/>
        <w:ind w:left="0" w:firstLine="0"/>
        <w:jc w:val="both"/>
        <w:rPr>
          <w:b/>
          <w:iCs/>
          <w:sz w:val="22"/>
          <w:szCs w:val="22"/>
        </w:rPr>
      </w:pPr>
      <w:r w:rsidRPr="00AF3A07">
        <w:rPr>
          <w:b/>
          <w:iCs/>
          <w:sz w:val="22"/>
          <w:szCs w:val="22"/>
        </w:rPr>
        <w:t xml:space="preserve">FORMA E CRITÉRIOS DE CONVOCAÇÃO DOS PRESTADORES DE SERVIÇOS </w:t>
      </w:r>
    </w:p>
    <w:p w14:paraId="60A85545" w14:textId="77777777" w:rsidR="00CE0FCF" w:rsidRPr="00AF3A07" w:rsidRDefault="00CE0FCF" w:rsidP="00B82141">
      <w:pPr>
        <w:pStyle w:val="PargrafodaLista"/>
        <w:numPr>
          <w:ilvl w:val="1"/>
          <w:numId w:val="7"/>
        </w:numPr>
        <w:spacing w:line="360" w:lineRule="auto"/>
        <w:ind w:left="0" w:firstLine="0"/>
        <w:jc w:val="both"/>
        <w:rPr>
          <w:iCs/>
          <w:sz w:val="22"/>
          <w:szCs w:val="22"/>
        </w:rPr>
      </w:pPr>
      <w:r w:rsidRPr="00AF3A07">
        <w:rPr>
          <w:iCs/>
          <w:sz w:val="22"/>
          <w:szCs w:val="22"/>
        </w:rPr>
        <w:t>Os prestadores de serviços devidamente credenciados serão convocados de forma rotativa, conforme a necessidade da Secretaria solicitante, observando-se a localização e facilidade de acesso para o atendimento, a disponibilidade imediata para execução, a capacidade técnica e operacional para o atendimento da demanda no prazo estabelecido ou situações emergenciais devidamente justificadas pela Secretaria.</w:t>
      </w:r>
    </w:p>
    <w:p w14:paraId="31800988" w14:textId="77777777" w:rsidR="00CE0FCF" w:rsidRPr="00AF3A07" w:rsidRDefault="00CE0FCF" w:rsidP="00B82141">
      <w:pPr>
        <w:pStyle w:val="PargrafodaLista"/>
        <w:numPr>
          <w:ilvl w:val="1"/>
          <w:numId w:val="7"/>
        </w:numPr>
        <w:spacing w:line="360" w:lineRule="auto"/>
        <w:ind w:left="0" w:firstLine="0"/>
        <w:jc w:val="both"/>
        <w:rPr>
          <w:iCs/>
          <w:sz w:val="22"/>
          <w:szCs w:val="22"/>
        </w:rPr>
      </w:pPr>
      <w:r w:rsidRPr="00AF3A07">
        <w:rPr>
          <w:iCs/>
          <w:sz w:val="22"/>
          <w:szCs w:val="22"/>
        </w:rPr>
        <w:t>A convocação será realizada por meio eletrônico, telefone ou outro canal de comunicação oficial previamente informado pelo prestador, devendo este confirmar o recebimento e aceite no prazo estabelecido pela Secretaria Municipal de Transportes.</w:t>
      </w:r>
    </w:p>
    <w:p w14:paraId="37274E25" w14:textId="77777777" w:rsidR="00CE0FCF" w:rsidRPr="00AF3A07" w:rsidRDefault="00CE0FCF" w:rsidP="00B82141">
      <w:pPr>
        <w:pStyle w:val="PargrafodaLista"/>
        <w:numPr>
          <w:ilvl w:val="1"/>
          <w:numId w:val="7"/>
        </w:numPr>
        <w:spacing w:line="360" w:lineRule="auto"/>
        <w:ind w:left="0" w:firstLine="0"/>
        <w:jc w:val="both"/>
        <w:rPr>
          <w:iCs/>
          <w:sz w:val="22"/>
          <w:szCs w:val="22"/>
        </w:rPr>
      </w:pPr>
      <w:r w:rsidRPr="00AF3A07">
        <w:rPr>
          <w:iCs/>
          <w:sz w:val="22"/>
          <w:szCs w:val="22"/>
        </w:rPr>
        <w:t>Histórico de desempenho e cumprimento das ordens de serviço, podendo ser preterido o fornecedor que tenha atrasado ou descumprido obrigações anteriormente, nos termos do acompanhamento contratual.</w:t>
      </w:r>
    </w:p>
    <w:p w14:paraId="6F7F81A2" w14:textId="77777777" w:rsidR="00CE0FCF" w:rsidRPr="00AF3A07" w:rsidRDefault="00CE0FCF" w:rsidP="00B82141">
      <w:pPr>
        <w:pStyle w:val="PargrafodaLista"/>
        <w:numPr>
          <w:ilvl w:val="1"/>
          <w:numId w:val="7"/>
        </w:numPr>
        <w:spacing w:line="360" w:lineRule="auto"/>
        <w:ind w:left="0" w:firstLine="0"/>
        <w:jc w:val="both"/>
        <w:rPr>
          <w:iCs/>
          <w:sz w:val="22"/>
          <w:szCs w:val="22"/>
        </w:rPr>
      </w:pPr>
      <w:r w:rsidRPr="00AF3A07">
        <w:rPr>
          <w:iCs/>
          <w:sz w:val="22"/>
          <w:szCs w:val="22"/>
        </w:rPr>
        <w:t>O não atendimento, sem justificativa plausível, de três (3) convocações consecutivas poderá ensejar a suspensão temporária das convocações, além das demais penalidades previstas no termo de credenciamento.</w:t>
      </w:r>
    </w:p>
    <w:p w14:paraId="205C4943" w14:textId="63EBFE16" w:rsidR="00CE0FCF" w:rsidRPr="00AF3A07" w:rsidRDefault="00CE0FCF" w:rsidP="00B82141">
      <w:pPr>
        <w:pStyle w:val="PargrafodaLista"/>
        <w:numPr>
          <w:ilvl w:val="1"/>
          <w:numId w:val="7"/>
        </w:numPr>
        <w:spacing w:line="360" w:lineRule="auto"/>
        <w:ind w:left="0" w:firstLine="0"/>
        <w:jc w:val="both"/>
        <w:rPr>
          <w:iCs/>
          <w:sz w:val="22"/>
          <w:szCs w:val="22"/>
        </w:rPr>
      </w:pPr>
      <w:r w:rsidRPr="00AF3A07">
        <w:rPr>
          <w:iCs/>
          <w:sz w:val="22"/>
          <w:szCs w:val="22"/>
        </w:rPr>
        <w:t>A Secretaria solicitante manterá registro das convocações realizadas, dos atendimentos prestados e dos motivos de eventual preterição de fornecedores credenciados.</w:t>
      </w:r>
    </w:p>
    <w:p w14:paraId="1479739B" w14:textId="77777777" w:rsidR="00CE0FCF" w:rsidRPr="00AF3A07" w:rsidRDefault="00CE0FCF" w:rsidP="00B82141">
      <w:pPr>
        <w:pStyle w:val="PargrafodaLista"/>
        <w:numPr>
          <w:ilvl w:val="0"/>
          <w:numId w:val="7"/>
        </w:numPr>
        <w:tabs>
          <w:tab w:val="left" w:pos="0"/>
        </w:tabs>
        <w:spacing w:line="360" w:lineRule="auto"/>
        <w:ind w:left="0" w:firstLine="0"/>
        <w:jc w:val="both"/>
        <w:rPr>
          <w:iCs/>
          <w:sz w:val="22"/>
          <w:szCs w:val="22"/>
        </w:rPr>
      </w:pPr>
      <w:r w:rsidRPr="00AF3A07">
        <w:rPr>
          <w:b/>
          <w:sz w:val="22"/>
          <w:szCs w:val="22"/>
        </w:rPr>
        <w:t>DA GESTÃO DO TERMO DE CREDENCIAMENTO ROTINAS DE FISCALIZAÇÃO CONTRATUAL</w:t>
      </w:r>
    </w:p>
    <w:p w14:paraId="3B83C5CF" w14:textId="62A9A96B" w:rsidR="00A93BFA" w:rsidRPr="00AF3A07" w:rsidRDefault="001A27B9"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w:t>
      </w:r>
      <w:r w:rsidR="00B57719" w:rsidRPr="00AF3A07">
        <w:rPr>
          <w:rFonts w:eastAsia="Calibri"/>
          <w:sz w:val="22"/>
          <w:szCs w:val="22"/>
        </w:rPr>
        <w:t>Termo de Credenciamento</w:t>
      </w:r>
      <w:r w:rsidRPr="00AF3A07">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3" w:name="art115§1"/>
      <w:bookmarkStart w:id="4" w:name="art115§5"/>
      <w:bookmarkEnd w:id="3"/>
      <w:bookmarkEnd w:id="4"/>
    </w:p>
    <w:p w14:paraId="67152D15" w14:textId="0EBF7C32" w:rsidR="00A93BFA" w:rsidRPr="00AF3A07" w:rsidRDefault="001A27B9"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Em caso de impedimento, ordem de paralisação ou suspensão do </w:t>
      </w:r>
      <w:r w:rsidR="00B57719" w:rsidRPr="00AF3A07">
        <w:rPr>
          <w:rFonts w:eastAsia="Calibri"/>
          <w:sz w:val="22"/>
          <w:szCs w:val="22"/>
        </w:rPr>
        <w:t>Termo de Credenciamento</w:t>
      </w:r>
      <w:r w:rsidRPr="00AF3A07">
        <w:rPr>
          <w:rFonts w:eastAsia="Calibri"/>
          <w:sz w:val="22"/>
          <w:szCs w:val="22"/>
        </w:rPr>
        <w:t>, o cronograma de execução será prorrogado automaticamente pelo tempo correspondente, anotadas tais circunstâncias mediante simples apostila.</w:t>
      </w:r>
      <w:bookmarkStart w:id="5" w:name="art116"/>
      <w:bookmarkEnd w:id="5"/>
    </w:p>
    <w:p w14:paraId="67B5E4FB" w14:textId="2F8716BD" w:rsidR="00A93BFA" w:rsidRPr="00AF3A07" w:rsidRDefault="00A93BFA" w:rsidP="00B82141">
      <w:pPr>
        <w:pStyle w:val="PargrafodaLista"/>
        <w:numPr>
          <w:ilvl w:val="1"/>
          <w:numId w:val="7"/>
        </w:numPr>
        <w:spacing w:line="360" w:lineRule="auto"/>
        <w:ind w:left="0" w:firstLine="0"/>
        <w:contextualSpacing w:val="0"/>
        <w:jc w:val="both"/>
        <w:rPr>
          <w:rFonts w:eastAsia="Calibri"/>
          <w:sz w:val="22"/>
          <w:szCs w:val="22"/>
        </w:rPr>
      </w:pPr>
      <w:bookmarkStart w:id="6" w:name="art117§2"/>
      <w:bookmarkEnd w:id="6"/>
      <w:r w:rsidRPr="00AF3A07">
        <w:rPr>
          <w:rFonts w:eastAsia="Calibri"/>
          <w:sz w:val="22"/>
          <w:szCs w:val="22"/>
        </w:rPr>
        <w:t xml:space="preserve">As comunicações entre o órgão ou entidade e </w:t>
      </w:r>
      <w:r w:rsidR="00DA6059" w:rsidRPr="00AF3A07">
        <w:rPr>
          <w:rFonts w:eastAsia="Calibri"/>
          <w:sz w:val="22"/>
          <w:szCs w:val="22"/>
          <w:lang w:val="pt-BR"/>
        </w:rPr>
        <w:t>o</w:t>
      </w:r>
      <w:r w:rsidRPr="00AF3A07">
        <w:rPr>
          <w:rFonts w:eastAsia="Calibri"/>
          <w:sz w:val="22"/>
          <w:szCs w:val="22"/>
        </w:rPr>
        <w:t xml:space="preserve"> </w:t>
      </w:r>
      <w:r w:rsidR="00D02E16" w:rsidRPr="00AF3A07">
        <w:rPr>
          <w:rFonts w:eastAsia="Calibri"/>
          <w:sz w:val="22"/>
          <w:szCs w:val="22"/>
        </w:rPr>
        <w:t>Credenciado</w:t>
      </w:r>
      <w:r w:rsidRPr="00AF3A07">
        <w:rPr>
          <w:rFonts w:eastAsia="Calibri"/>
          <w:sz w:val="22"/>
          <w:szCs w:val="22"/>
        </w:rPr>
        <w:t xml:space="preserve"> devem ser realizadas por escrito sempre que o ato exigir tal formalidade, admitindo-se o uso de mensagem eletrônica para esse fim.</w:t>
      </w:r>
    </w:p>
    <w:p w14:paraId="481E5570" w14:textId="5D765F27" w:rsidR="00A93BFA" w:rsidRPr="00AF3A07" w:rsidRDefault="00A93BFA"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órgão ou entidade poderá convocar representante </w:t>
      </w:r>
      <w:r w:rsidR="00A625BF" w:rsidRPr="00AF3A07">
        <w:rPr>
          <w:rFonts w:eastAsia="Calibri"/>
          <w:sz w:val="22"/>
          <w:szCs w:val="22"/>
        </w:rPr>
        <w:t>do</w:t>
      </w:r>
      <w:r w:rsidR="00891429" w:rsidRPr="00AF3A07">
        <w:rPr>
          <w:rFonts w:eastAsia="Calibri"/>
          <w:sz w:val="22"/>
          <w:szCs w:val="22"/>
        </w:rPr>
        <w:t xml:space="preserve"> Credenciado</w:t>
      </w:r>
      <w:r w:rsidRPr="00AF3A07">
        <w:rPr>
          <w:rFonts w:eastAsia="Calibri"/>
          <w:sz w:val="22"/>
          <w:szCs w:val="22"/>
        </w:rPr>
        <w:t xml:space="preserve"> para adoção de providências que devam ser cumpridas de imediato.</w:t>
      </w:r>
    </w:p>
    <w:p w14:paraId="21A6947D" w14:textId="66AFAC69"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lang w:val="pt-BR"/>
        </w:rPr>
        <w:t xml:space="preserve">A execução do </w:t>
      </w:r>
      <w:r w:rsidR="00B57719" w:rsidRPr="00AF3A07">
        <w:rPr>
          <w:rFonts w:eastAsia="Calibri"/>
          <w:sz w:val="22"/>
          <w:szCs w:val="22"/>
          <w:lang w:val="pt-BR"/>
        </w:rPr>
        <w:t>Termo de Credenciamento</w:t>
      </w:r>
      <w:r w:rsidRPr="00AF3A07">
        <w:rPr>
          <w:rFonts w:eastAsia="Calibri"/>
          <w:sz w:val="22"/>
          <w:szCs w:val="22"/>
          <w:lang w:val="pt-BR"/>
        </w:rPr>
        <w:t xml:space="preserve"> deverá ser acompanhada e fiscalizada pelo(s) fiscal(</w:t>
      </w:r>
      <w:proofErr w:type="spellStart"/>
      <w:r w:rsidRPr="00AF3A07">
        <w:rPr>
          <w:rFonts w:eastAsia="Calibri"/>
          <w:sz w:val="22"/>
          <w:szCs w:val="22"/>
          <w:lang w:val="pt-BR"/>
        </w:rPr>
        <w:t>is</w:t>
      </w:r>
      <w:proofErr w:type="spellEnd"/>
      <w:r w:rsidRPr="00AF3A07">
        <w:rPr>
          <w:rFonts w:eastAsia="Calibri"/>
          <w:sz w:val="22"/>
          <w:szCs w:val="22"/>
          <w:lang w:val="pt-BR"/>
        </w:rPr>
        <w:t xml:space="preserve">) do </w:t>
      </w:r>
      <w:r w:rsidR="00B57719" w:rsidRPr="00AF3A07">
        <w:rPr>
          <w:rFonts w:eastAsia="Calibri"/>
          <w:sz w:val="22"/>
          <w:szCs w:val="22"/>
          <w:lang w:val="pt-BR"/>
        </w:rPr>
        <w:t>Termo de Credenciamento</w:t>
      </w:r>
      <w:r w:rsidRPr="00AF3A07">
        <w:rPr>
          <w:rFonts w:eastAsia="Calibri"/>
          <w:sz w:val="22"/>
          <w:szCs w:val="22"/>
          <w:lang w:val="pt-BR"/>
        </w:rPr>
        <w:t>, ou pelos respectivos substitutos.</w:t>
      </w:r>
    </w:p>
    <w:p w14:paraId="0B80863F" w14:textId="5A322010"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fiscal técnico do </w:t>
      </w:r>
      <w:r w:rsidR="00B57719" w:rsidRPr="00AF3A07">
        <w:rPr>
          <w:rFonts w:eastAsia="Calibri"/>
          <w:sz w:val="22"/>
          <w:szCs w:val="22"/>
        </w:rPr>
        <w:t>Termo de Credenciamento</w:t>
      </w:r>
      <w:r w:rsidRPr="00AF3A07">
        <w:rPr>
          <w:rFonts w:eastAsia="Calibri"/>
          <w:sz w:val="22"/>
          <w:szCs w:val="22"/>
        </w:rPr>
        <w:t xml:space="preserve"> acompanhará a execução do </w:t>
      </w:r>
      <w:r w:rsidR="00B57719" w:rsidRPr="00AF3A07">
        <w:rPr>
          <w:rFonts w:eastAsia="Calibri"/>
          <w:sz w:val="22"/>
          <w:szCs w:val="22"/>
        </w:rPr>
        <w:t>Termo de Credenciamento</w:t>
      </w:r>
      <w:r w:rsidRPr="00AF3A07">
        <w:rPr>
          <w:rFonts w:eastAsia="Calibri"/>
          <w:sz w:val="22"/>
          <w:szCs w:val="22"/>
        </w:rPr>
        <w:t xml:space="preserve">, para que sejam cumpridas todas as condições estabelecidas no </w:t>
      </w:r>
      <w:r w:rsidR="00B57719" w:rsidRPr="00AF3A07">
        <w:rPr>
          <w:rFonts w:eastAsia="Calibri"/>
          <w:sz w:val="22"/>
          <w:szCs w:val="22"/>
        </w:rPr>
        <w:t>Termo de Credenciamento</w:t>
      </w:r>
      <w:r w:rsidRPr="00AF3A07">
        <w:rPr>
          <w:rFonts w:eastAsia="Calibri"/>
          <w:sz w:val="22"/>
          <w:szCs w:val="22"/>
        </w:rPr>
        <w:t xml:space="preserve">, de modo a assegurar os melhores resultados para a Administração. </w:t>
      </w:r>
    </w:p>
    <w:p w14:paraId="5CAAC6F9" w14:textId="3AF1CEF3"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fiscal técnico do </w:t>
      </w:r>
      <w:r w:rsidR="00B57719" w:rsidRPr="00AF3A07">
        <w:rPr>
          <w:rFonts w:eastAsia="Calibri"/>
          <w:sz w:val="22"/>
          <w:szCs w:val="22"/>
        </w:rPr>
        <w:t>Termo de Credenciamento</w:t>
      </w:r>
      <w:r w:rsidRPr="00AF3A07">
        <w:rPr>
          <w:rFonts w:eastAsia="Calibri"/>
          <w:sz w:val="22"/>
          <w:szCs w:val="22"/>
        </w:rPr>
        <w:t xml:space="preserve"> anotará no histórico de gerenciamento do </w:t>
      </w:r>
      <w:r w:rsidR="00B57719" w:rsidRPr="00AF3A07">
        <w:rPr>
          <w:rFonts w:eastAsia="Calibri"/>
          <w:sz w:val="22"/>
          <w:szCs w:val="22"/>
        </w:rPr>
        <w:t>Termo de Credenciamento</w:t>
      </w:r>
      <w:r w:rsidRPr="00AF3A07">
        <w:rPr>
          <w:rFonts w:eastAsia="Calibri"/>
          <w:sz w:val="22"/>
          <w:szCs w:val="22"/>
        </w:rPr>
        <w:t xml:space="preserve"> todas as ocorrências relacionadas à execução do </w:t>
      </w:r>
      <w:r w:rsidR="00B57719" w:rsidRPr="00AF3A07">
        <w:rPr>
          <w:rFonts w:eastAsia="Calibri"/>
          <w:sz w:val="22"/>
          <w:szCs w:val="22"/>
        </w:rPr>
        <w:t>Termo de Credenciamento</w:t>
      </w:r>
      <w:r w:rsidRPr="00AF3A07">
        <w:rPr>
          <w:rFonts w:eastAsia="Calibri"/>
          <w:sz w:val="22"/>
          <w:szCs w:val="22"/>
        </w:rPr>
        <w:t xml:space="preserve">, com a descrição do que for necessário para a regularização das faltas ou dos defeitos observados. </w:t>
      </w:r>
    </w:p>
    <w:p w14:paraId="1EA01F1E" w14:textId="21124EA2"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Identificada qualquer inexatidão ou irregularidade, o fiscal técnico do </w:t>
      </w:r>
      <w:r w:rsidR="00B57719" w:rsidRPr="00AF3A07">
        <w:rPr>
          <w:rFonts w:eastAsia="Calibri"/>
          <w:sz w:val="22"/>
          <w:szCs w:val="22"/>
        </w:rPr>
        <w:t>Termo de Credenciamento</w:t>
      </w:r>
      <w:r w:rsidRPr="00AF3A07">
        <w:rPr>
          <w:rFonts w:eastAsia="Calibri"/>
          <w:sz w:val="22"/>
          <w:szCs w:val="22"/>
        </w:rPr>
        <w:t xml:space="preserve"> emitirá notificações para a correção da execução do </w:t>
      </w:r>
      <w:r w:rsidR="00B57719" w:rsidRPr="00AF3A07">
        <w:rPr>
          <w:rFonts w:eastAsia="Calibri"/>
          <w:sz w:val="22"/>
          <w:szCs w:val="22"/>
        </w:rPr>
        <w:t>Termo de Credenciamento</w:t>
      </w:r>
      <w:r w:rsidRPr="00AF3A07">
        <w:rPr>
          <w:rFonts w:eastAsia="Calibri"/>
          <w:sz w:val="22"/>
          <w:szCs w:val="22"/>
        </w:rPr>
        <w:t xml:space="preserve">, determinando prazo para a correção. </w:t>
      </w:r>
    </w:p>
    <w:p w14:paraId="7FD68182" w14:textId="2148FBD0"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fiscal técnico do </w:t>
      </w:r>
      <w:r w:rsidR="00B57719" w:rsidRPr="00AF3A07">
        <w:rPr>
          <w:rFonts w:eastAsia="Calibri"/>
          <w:sz w:val="22"/>
          <w:szCs w:val="22"/>
        </w:rPr>
        <w:t>Termo de Credenciamento</w:t>
      </w:r>
      <w:r w:rsidRPr="00AF3A07">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No caso de ocorrências que possam inviabilizar a execução do </w:t>
      </w:r>
      <w:r w:rsidR="00B57719" w:rsidRPr="00AF3A07">
        <w:rPr>
          <w:rFonts w:eastAsia="Calibri"/>
          <w:sz w:val="22"/>
          <w:szCs w:val="22"/>
        </w:rPr>
        <w:t>Termo de Credenciamento</w:t>
      </w:r>
      <w:r w:rsidRPr="00AF3A07">
        <w:rPr>
          <w:rFonts w:eastAsia="Calibri"/>
          <w:sz w:val="22"/>
          <w:szCs w:val="22"/>
        </w:rPr>
        <w:t xml:space="preserve"> nas datas aprazadas, o fiscal técnico do </w:t>
      </w:r>
      <w:r w:rsidR="00B57719" w:rsidRPr="00AF3A07">
        <w:rPr>
          <w:rFonts w:eastAsia="Calibri"/>
          <w:sz w:val="22"/>
          <w:szCs w:val="22"/>
        </w:rPr>
        <w:t>Termo de Credenciamento</w:t>
      </w:r>
      <w:r w:rsidRPr="00AF3A07">
        <w:rPr>
          <w:rFonts w:eastAsia="Calibri"/>
          <w:sz w:val="22"/>
          <w:szCs w:val="22"/>
        </w:rPr>
        <w:t xml:space="preserve"> comunicará o fato imediatamente ao gestor do </w:t>
      </w:r>
      <w:r w:rsidR="00B57719" w:rsidRPr="00AF3A07">
        <w:rPr>
          <w:rFonts w:eastAsia="Calibri"/>
          <w:sz w:val="22"/>
          <w:szCs w:val="22"/>
        </w:rPr>
        <w:t>Termo de Credenciamento</w:t>
      </w:r>
      <w:r w:rsidRPr="00AF3A07">
        <w:rPr>
          <w:rFonts w:eastAsia="Calibri"/>
          <w:sz w:val="22"/>
          <w:szCs w:val="22"/>
        </w:rPr>
        <w:t xml:space="preserve">. </w:t>
      </w:r>
    </w:p>
    <w:p w14:paraId="53FEBAD5" w14:textId="6BFB400D"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fiscal técnico do </w:t>
      </w:r>
      <w:r w:rsidR="00B57719" w:rsidRPr="00AF3A07">
        <w:rPr>
          <w:rFonts w:eastAsia="Calibri"/>
          <w:sz w:val="22"/>
          <w:szCs w:val="22"/>
        </w:rPr>
        <w:t>Termo de Credenciamento</w:t>
      </w:r>
      <w:r w:rsidRPr="00AF3A07">
        <w:rPr>
          <w:rFonts w:eastAsia="Calibri"/>
          <w:sz w:val="22"/>
          <w:szCs w:val="22"/>
        </w:rPr>
        <w:t xml:space="preserve"> comunicará ao gestor do </w:t>
      </w:r>
      <w:r w:rsidR="00B57719" w:rsidRPr="00AF3A07">
        <w:rPr>
          <w:rFonts w:eastAsia="Calibri"/>
          <w:sz w:val="22"/>
          <w:szCs w:val="22"/>
        </w:rPr>
        <w:t>Termo de Credenciamento</w:t>
      </w:r>
      <w:r w:rsidRPr="00AF3A07">
        <w:rPr>
          <w:rFonts w:eastAsia="Calibri"/>
          <w:sz w:val="22"/>
          <w:szCs w:val="22"/>
        </w:rPr>
        <w:t xml:space="preserve">, em tempo hábil, o término do </w:t>
      </w:r>
      <w:r w:rsidR="00B57719" w:rsidRPr="00AF3A07">
        <w:rPr>
          <w:rFonts w:eastAsia="Calibri"/>
          <w:sz w:val="22"/>
          <w:szCs w:val="22"/>
        </w:rPr>
        <w:t>Termo de Credenciamento</w:t>
      </w:r>
      <w:r w:rsidRPr="00AF3A07">
        <w:rPr>
          <w:rFonts w:eastAsia="Calibri"/>
          <w:sz w:val="22"/>
          <w:szCs w:val="22"/>
        </w:rPr>
        <w:t xml:space="preserve"> sob sua responsabilidade, com vistas à tempestiva renovação ou à prorrogação contratual</w:t>
      </w:r>
      <w:r w:rsidRPr="00AF3A07">
        <w:rPr>
          <w:rFonts w:eastAsia="Calibri"/>
          <w:sz w:val="22"/>
          <w:szCs w:val="22"/>
          <w:lang w:val="pt-BR"/>
        </w:rPr>
        <w:t>.</w:t>
      </w:r>
    </w:p>
    <w:p w14:paraId="28134443" w14:textId="3750348B"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fiscal administrativo do </w:t>
      </w:r>
      <w:r w:rsidR="00B57719" w:rsidRPr="00AF3A07">
        <w:rPr>
          <w:rFonts w:eastAsia="Calibri"/>
          <w:sz w:val="22"/>
          <w:szCs w:val="22"/>
        </w:rPr>
        <w:t>Termo de Credenciamento</w:t>
      </w:r>
      <w:r w:rsidRPr="00AF3A07">
        <w:rPr>
          <w:rFonts w:eastAsia="Calibri"/>
          <w:sz w:val="22"/>
          <w:szCs w:val="22"/>
        </w:rPr>
        <w:t xml:space="preserve"> verificará a manutenção das condições de habilitação d</w:t>
      </w:r>
      <w:r w:rsidR="00DA6059" w:rsidRPr="00AF3A07">
        <w:rPr>
          <w:rFonts w:eastAsia="Calibri"/>
          <w:sz w:val="22"/>
          <w:szCs w:val="22"/>
          <w:lang w:val="pt-BR"/>
        </w:rPr>
        <w:t>o</w:t>
      </w:r>
      <w:r w:rsidRPr="00AF3A07">
        <w:rPr>
          <w:rFonts w:eastAsia="Calibri"/>
          <w:sz w:val="22"/>
          <w:szCs w:val="22"/>
        </w:rPr>
        <w:t xml:space="preserve"> </w:t>
      </w:r>
      <w:r w:rsidR="00D02E16" w:rsidRPr="00AF3A07">
        <w:rPr>
          <w:rFonts w:eastAsia="Calibri"/>
          <w:sz w:val="22"/>
          <w:szCs w:val="22"/>
        </w:rPr>
        <w:t>Credenciado</w:t>
      </w:r>
      <w:r w:rsidRPr="00AF3A07">
        <w:rPr>
          <w:rFonts w:eastAsia="Calibri"/>
          <w:sz w:val="22"/>
          <w:szCs w:val="22"/>
        </w:rPr>
        <w:t>, acompanhará o empenho, o pagamento, as garantias, as glosas e a formalização de apostilamento e termos aditivos, solicitando quaisquer documentos comprobatórios pertinentes, caso necessário</w:t>
      </w:r>
      <w:r w:rsidR="006670B8" w:rsidRPr="00AF3A07">
        <w:rPr>
          <w:rFonts w:eastAsia="Calibri"/>
          <w:sz w:val="22"/>
          <w:szCs w:val="22"/>
          <w:lang w:val="pt-BR"/>
        </w:rPr>
        <w:t>.</w:t>
      </w:r>
    </w:p>
    <w:p w14:paraId="201D010D" w14:textId="5CDEA18D" w:rsidR="00F35B0B" w:rsidRPr="00AF3A07" w:rsidRDefault="00F35B0B"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Caso ocorra descumprimento das obrigações contratuais, o fiscal administrativo do </w:t>
      </w:r>
      <w:r w:rsidR="00B57719" w:rsidRPr="00AF3A07">
        <w:rPr>
          <w:rFonts w:eastAsia="Calibri"/>
          <w:sz w:val="22"/>
          <w:szCs w:val="22"/>
        </w:rPr>
        <w:t>Termo de Credenciamento</w:t>
      </w:r>
      <w:r w:rsidRPr="00AF3A07">
        <w:rPr>
          <w:rFonts w:eastAsia="Calibri"/>
          <w:sz w:val="22"/>
          <w:szCs w:val="22"/>
        </w:rPr>
        <w:t xml:space="preserve"> atuará tempestivamente na solução do problema, reportando ao gestor do </w:t>
      </w:r>
      <w:r w:rsidR="00B57719" w:rsidRPr="00AF3A07">
        <w:rPr>
          <w:rFonts w:eastAsia="Calibri"/>
          <w:sz w:val="22"/>
          <w:szCs w:val="22"/>
        </w:rPr>
        <w:t>Termo de Credenciamento</w:t>
      </w:r>
      <w:r w:rsidRPr="00AF3A07">
        <w:rPr>
          <w:rFonts w:eastAsia="Calibri"/>
          <w:sz w:val="22"/>
          <w:szCs w:val="22"/>
        </w:rPr>
        <w:t xml:space="preserve"> para que tome as providências cabíveis, quando ultrapassar a sua competência</w:t>
      </w:r>
      <w:r w:rsidR="006670B8" w:rsidRPr="00AF3A07">
        <w:rPr>
          <w:rFonts w:eastAsia="Calibri"/>
          <w:sz w:val="22"/>
          <w:szCs w:val="22"/>
          <w:lang w:val="pt-BR"/>
        </w:rPr>
        <w:t>.</w:t>
      </w:r>
    </w:p>
    <w:p w14:paraId="38EA176B" w14:textId="00D4F08F" w:rsidR="006670B8" w:rsidRPr="00AF3A07" w:rsidRDefault="006670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gestor do </w:t>
      </w:r>
      <w:r w:rsidR="00B57719" w:rsidRPr="00AF3A07">
        <w:rPr>
          <w:rFonts w:eastAsia="Calibri"/>
          <w:sz w:val="22"/>
          <w:szCs w:val="22"/>
        </w:rPr>
        <w:t>Termo de Credenciamento</w:t>
      </w:r>
      <w:r w:rsidRPr="00AF3A07">
        <w:rPr>
          <w:rFonts w:eastAsia="Calibri"/>
          <w:sz w:val="22"/>
          <w:szCs w:val="22"/>
        </w:rPr>
        <w:t xml:space="preserve"> coordenará a atualização do processo de acompanhamento e fiscalização do </w:t>
      </w:r>
      <w:r w:rsidR="00B57719" w:rsidRPr="00AF3A07">
        <w:rPr>
          <w:rFonts w:eastAsia="Calibri"/>
          <w:sz w:val="22"/>
          <w:szCs w:val="22"/>
        </w:rPr>
        <w:t>Termo de Credenciamento</w:t>
      </w:r>
      <w:r w:rsidRPr="00AF3A07">
        <w:rPr>
          <w:rFonts w:eastAsia="Calibri"/>
          <w:sz w:val="22"/>
          <w:szCs w:val="22"/>
        </w:rPr>
        <w:t xml:space="preserve"> contendo todos os registros formais da execução no histórico de gerenciamento do </w:t>
      </w:r>
      <w:r w:rsidR="00B57719" w:rsidRPr="00AF3A07">
        <w:rPr>
          <w:rFonts w:eastAsia="Calibri"/>
          <w:sz w:val="22"/>
          <w:szCs w:val="22"/>
        </w:rPr>
        <w:t>Termo de Credenciamento</w:t>
      </w:r>
      <w:r w:rsidRPr="00AF3A07">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AF3A07">
        <w:rPr>
          <w:rFonts w:eastAsia="Calibri"/>
          <w:sz w:val="22"/>
          <w:szCs w:val="22"/>
        </w:rPr>
        <w:t>Termo de Credenciamento</w:t>
      </w:r>
      <w:r w:rsidRPr="00AF3A07">
        <w:rPr>
          <w:rFonts w:eastAsia="Calibri"/>
          <w:sz w:val="22"/>
          <w:szCs w:val="22"/>
        </w:rPr>
        <w:t xml:space="preserve"> para fins de atendimento da finalidade da administração</w:t>
      </w:r>
      <w:r w:rsidRPr="00AF3A07">
        <w:rPr>
          <w:rFonts w:eastAsia="Calibri"/>
          <w:sz w:val="22"/>
          <w:szCs w:val="22"/>
          <w:lang w:val="pt-BR"/>
        </w:rPr>
        <w:t>.</w:t>
      </w:r>
    </w:p>
    <w:p w14:paraId="0791420F" w14:textId="27C949F1" w:rsidR="006670B8" w:rsidRPr="00AF3A07" w:rsidRDefault="006670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gestor do </w:t>
      </w:r>
      <w:r w:rsidR="00B57719" w:rsidRPr="00AF3A07">
        <w:rPr>
          <w:rFonts w:eastAsia="Calibri"/>
          <w:sz w:val="22"/>
          <w:szCs w:val="22"/>
        </w:rPr>
        <w:t>Termo de Credenciamento</w:t>
      </w:r>
      <w:r w:rsidRPr="00AF3A07">
        <w:rPr>
          <w:rFonts w:eastAsia="Calibri"/>
          <w:sz w:val="22"/>
          <w:szCs w:val="22"/>
        </w:rPr>
        <w:t xml:space="preserve"> acompanhará os registros realizados pelos fiscais do </w:t>
      </w:r>
      <w:r w:rsidR="00B57719" w:rsidRPr="00AF3A07">
        <w:rPr>
          <w:rFonts w:eastAsia="Calibri"/>
          <w:sz w:val="22"/>
          <w:szCs w:val="22"/>
        </w:rPr>
        <w:t>Termo de Credenciamento</w:t>
      </w:r>
      <w:r w:rsidRPr="00AF3A07">
        <w:rPr>
          <w:rFonts w:eastAsia="Calibri"/>
          <w:sz w:val="22"/>
          <w:szCs w:val="22"/>
        </w:rPr>
        <w:t xml:space="preserve">, de todas as ocorrências relacionadas à execução do </w:t>
      </w:r>
      <w:r w:rsidR="00B57719" w:rsidRPr="00AF3A07">
        <w:rPr>
          <w:rFonts w:eastAsia="Calibri"/>
          <w:sz w:val="22"/>
          <w:szCs w:val="22"/>
        </w:rPr>
        <w:t>Termo de Credenciamento</w:t>
      </w:r>
      <w:r w:rsidRPr="00AF3A07">
        <w:rPr>
          <w:rFonts w:eastAsia="Calibri"/>
          <w:sz w:val="22"/>
          <w:szCs w:val="22"/>
        </w:rPr>
        <w:t xml:space="preserve"> e as medidas adotadas, informando, se for o caso, à autoridade superior àquelas que ultrapassarem a sua competência.  </w:t>
      </w:r>
    </w:p>
    <w:p w14:paraId="6A9FF949" w14:textId="43337E5C" w:rsidR="006670B8" w:rsidRPr="00AF3A07" w:rsidRDefault="006670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gestor do </w:t>
      </w:r>
      <w:r w:rsidR="00B57719" w:rsidRPr="00AF3A07">
        <w:rPr>
          <w:rFonts w:eastAsia="Calibri"/>
          <w:sz w:val="22"/>
          <w:szCs w:val="22"/>
        </w:rPr>
        <w:t>Termo de Credenciamento</w:t>
      </w:r>
      <w:r w:rsidRPr="00AF3A07">
        <w:rPr>
          <w:rFonts w:eastAsia="Calibri"/>
          <w:sz w:val="22"/>
          <w:szCs w:val="22"/>
        </w:rPr>
        <w:t xml:space="preserve"> acompanhará a manutenção das condições de habilitação d</w:t>
      </w:r>
      <w:r w:rsidR="00DA6059" w:rsidRPr="00AF3A07">
        <w:rPr>
          <w:rFonts w:eastAsia="Calibri"/>
          <w:sz w:val="22"/>
          <w:szCs w:val="22"/>
          <w:lang w:val="pt-BR"/>
        </w:rPr>
        <w:t xml:space="preserve">o </w:t>
      </w:r>
      <w:r w:rsidR="00D02E16" w:rsidRPr="00AF3A07">
        <w:rPr>
          <w:rFonts w:eastAsia="Calibri"/>
          <w:sz w:val="22"/>
          <w:szCs w:val="22"/>
        </w:rPr>
        <w:t>Credenciado</w:t>
      </w:r>
      <w:r w:rsidRPr="00AF3A07">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AF3A07" w:rsidRDefault="006670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gestor do </w:t>
      </w:r>
      <w:r w:rsidR="00B57719" w:rsidRPr="00AF3A07">
        <w:rPr>
          <w:rFonts w:eastAsia="Calibri"/>
          <w:sz w:val="22"/>
          <w:szCs w:val="22"/>
        </w:rPr>
        <w:t>Termo de Credenciamento</w:t>
      </w:r>
      <w:r w:rsidRPr="00AF3A07">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AF3A07" w:rsidRDefault="006670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gestor do </w:t>
      </w:r>
      <w:r w:rsidR="00B57719" w:rsidRPr="00AF3A07">
        <w:rPr>
          <w:rFonts w:eastAsia="Calibri"/>
          <w:sz w:val="22"/>
          <w:szCs w:val="22"/>
        </w:rPr>
        <w:t>Termo de Credenciamento</w:t>
      </w:r>
      <w:r w:rsidRPr="00AF3A07">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AF3A07">
        <w:rPr>
          <w:rFonts w:eastAsia="Calibri"/>
          <w:sz w:val="22"/>
          <w:szCs w:val="22"/>
          <w:lang w:val="pt-BR"/>
        </w:rPr>
        <w:t>.</w:t>
      </w:r>
      <w:r w:rsidRPr="00AF3A07">
        <w:rPr>
          <w:rFonts w:eastAsia="Calibri"/>
          <w:sz w:val="22"/>
          <w:szCs w:val="22"/>
        </w:rPr>
        <w:t xml:space="preserve"> </w:t>
      </w:r>
    </w:p>
    <w:p w14:paraId="5FECB5AF" w14:textId="714E7243" w:rsidR="006670B8" w:rsidRPr="00AF3A07" w:rsidRDefault="006670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gestor do </w:t>
      </w:r>
      <w:r w:rsidR="00B57719" w:rsidRPr="00AF3A07">
        <w:rPr>
          <w:rFonts w:eastAsia="Calibri"/>
          <w:sz w:val="22"/>
          <w:szCs w:val="22"/>
        </w:rPr>
        <w:t>Termo de Credenciamento</w:t>
      </w:r>
      <w:r w:rsidRPr="00AF3A07">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AF3A07" w:rsidRDefault="006670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O gestor do </w:t>
      </w:r>
      <w:r w:rsidR="00B57719" w:rsidRPr="00AF3A07">
        <w:rPr>
          <w:rFonts w:eastAsia="Calibri"/>
          <w:sz w:val="22"/>
          <w:szCs w:val="22"/>
        </w:rPr>
        <w:t>Termo de Credenciamento</w:t>
      </w:r>
      <w:r w:rsidRPr="00AF3A07">
        <w:rPr>
          <w:rFonts w:eastAsia="Calibri"/>
          <w:sz w:val="22"/>
          <w:szCs w:val="22"/>
        </w:rPr>
        <w:t xml:space="preserve"> deverá enviar a documentação pertinente ao setor de </w:t>
      </w:r>
      <w:r w:rsidR="00B57719" w:rsidRPr="00AF3A07">
        <w:rPr>
          <w:rFonts w:eastAsia="Calibri"/>
          <w:sz w:val="22"/>
          <w:szCs w:val="22"/>
        </w:rPr>
        <w:t>Termo de Credenciamento</w:t>
      </w:r>
      <w:r w:rsidRPr="00AF3A07">
        <w:rPr>
          <w:rFonts w:eastAsia="Calibri"/>
          <w:sz w:val="22"/>
          <w:szCs w:val="22"/>
        </w:rPr>
        <w:t xml:space="preserve">s para a formalização dos procedimentos de liquidação e pagamento, no valor dimensionado pela fiscalização e gestão nos termos do </w:t>
      </w:r>
      <w:r w:rsidR="00B57719" w:rsidRPr="00AF3A07">
        <w:rPr>
          <w:rFonts w:eastAsia="Calibri"/>
          <w:sz w:val="22"/>
          <w:szCs w:val="22"/>
        </w:rPr>
        <w:t>Termo de Credenciamento</w:t>
      </w:r>
      <w:r w:rsidRPr="00AF3A07">
        <w:rPr>
          <w:rFonts w:eastAsia="Calibri"/>
          <w:sz w:val="22"/>
          <w:szCs w:val="22"/>
        </w:rPr>
        <w:t>.</w:t>
      </w:r>
    </w:p>
    <w:p w14:paraId="151E67CC" w14:textId="77777777" w:rsidR="008D3535" w:rsidRPr="00AF3A07" w:rsidRDefault="001E4E2E" w:rsidP="00B82141">
      <w:pPr>
        <w:pStyle w:val="PargrafodaLista"/>
        <w:numPr>
          <w:ilvl w:val="0"/>
          <w:numId w:val="7"/>
        </w:numPr>
        <w:spacing w:line="360" w:lineRule="auto"/>
        <w:ind w:left="0" w:firstLine="0"/>
        <w:contextualSpacing w:val="0"/>
        <w:jc w:val="both"/>
        <w:rPr>
          <w:rFonts w:eastAsia="Calibri"/>
          <w:b/>
          <w:sz w:val="22"/>
          <w:szCs w:val="22"/>
        </w:rPr>
      </w:pPr>
      <w:r w:rsidRPr="00AF3A07">
        <w:rPr>
          <w:rFonts w:eastAsia="Calibri"/>
          <w:b/>
          <w:sz w:val="22"/>
          <w:szCs w:val="22"/>
        </w:rPr>
        <w:t>PAGAMENTO</w:t>
      </w:r>
    </w:p>
    <w:p w14:paraId="041BAC78" w14:textId="5F23EBCA"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 xml:space="preserve">A avaliação da execução do objeto utilizará </w:t>
      </w:r>
      <w:r w:rsidRPr="00AF3A07">
        <w:rPr>
          <w:rFonts w:eastAsia="Calibri"/>
          <w:sz w:val="22"/>
          <w:szCs w:val="22"/>
          <w:lang w:val="pt-BR"/>
        </w:rPr>
        <w:t>o</w:t>
      </w:r>
      <w:r w:rsidRPr="00AF3A07">
        <w:rPr>
          <w:rFonts w:eastAsia="Calibri"/>
          <w:sz w:val="22"/>
          <w:szCs w:val="22"/>
        </w:rPr>
        <w:t xml:space="preserve"> disposto neste item.</w:t>
      </w:r>
    </w:p>
    <w:p w14:paraId="34B42839" w14:textId="0C1EFFD9"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rPr>
      </w:pPr>
      <w:r w:rsidRPr="00AF3A07">
        <w:rPr>
          <w:rFonts w:eastAsia="Calibri"/>
          <w:sz w:val="22"/>
          <w:szCs w:val="22"/>
        </w:rPr>
        <w:t xml:space="preserve">Será indicada a retenção ou glosa no pagamento, proporcional à irregularidade verificada, sem prejuízo das sanções cabíveis, caso se constate que </w:t>
      </w:r>
      <w:r w:rsidR="00DA6059" w:rsidRPr="00AF3A07">
        <w:rPr>
          <w:rFonts w:eastAsia="Calibri"/>
          <w:sz w:val="22"/>
          <w:szCs w:val="22"/>
          <w:lang w:val="pt-BR"/>
        </w:rPr>
        <w:t>o</w:t>
      </w:r>
      <w:r w:rsidRPr="00AF3A07">
        <w:rPr>
          <w:rFonts w:eastAsia="Calibri"/>
          <w:sz w:val="22"/>
          <w:szCs w:val="22"/>
        </w:rPr>
        <w:t xml:space="preserve"> </w:t>
      </w:r>
      <w:r w:rsidR="00D02E16" w:rsidRPr="00AF3A07">
        <w:rPr>
          <w:rFonts w:eastAsia="Calibri"/>
          <w:sz w:val="22"/>
          <w:szCs w:val="22"/>
        </w:rPr>
        <w:t>Credenciado</w:t>
      </w:r>
      <w:r w:rsidRPr="00AF3A07">
        <w:rPr>
          <w:rFonts w:eastAsia="Calibri"/>
          <w:sz w:val="22"/>
          <w:szCs w:val="22"/>
        </w:rPr>
        <w:t>:</w:t>
      </w:r>
    </w:p>
    <w:p w14:paraId="7E77E81F" w14:textId="77777777" w:rsidR="00991CB8" w:rsidRPr="00AF3A07" w:rsidRDefault="00991CB8" w:rsidP="00B82141">
      <w:pPr>
        <w:pStyle w:val="PargrafodaLista"/>
        <w:numPr>
          <w:ilvl w:val="3"/>
          <w:numId w:val="7"/>
        </w:numPr>
        <w:spacing w:line="360" w:lineRule="auto"/>
        <w:ind w:left="0" w:firstLine="0"/>
        <w:contextualSpacing w:val="0"/>
        <w:jc w:val="both"/>
        <w:rPr>
          <w:rFonts w:eastAsia="Calibri"/>
          <w:sz w:val="22"/>
          <w:szCs w:val="22"/>
        </w:rPr>
      </w:pPr>
      <w:r w:rsidRPr="00AF3A07">
        <w:rPr>
          <w:rFonts w:eastAsia="Calibri"/>
          <w:sz w:val="22"/>
          <w:szCs w:val="22"/>
        </w:rPr>
        <w:t>não produzir os resultados acordados,</w:t>
      </w:r>
    </w:p>
    <w:p w14:paraId="5910F029" w14:textId="78F1B014" w:rsidR="00991CB8" w:rsidRPr="00AF3A07" w:rsidRDefault="00991CB8" w:rsidP="00B82141">
      <w:pPr>
        <w:pStyle w:val="PargrafodaLista"/>
        <w:numPr>
          <w:ilvl w:val="3"/>
          <w:numId w:val="7"/>
        </w:numPr>
        <w:spacing w:line="360" w:lineRule="auto"/>
        <w:ind w:left="0" w:firstLine="0"/>
        <w:contextualSpacing w:val="0"/>
        <w:jc w:val="both"/>
        <w:rPr>
          <w:rFonts w:eastAsia="Calibri"/>
          <w:sz w:val="22"/>
          <w:szCs w:val="22"/>
        </w:rPr>
      </w:pPr>
      <w:r w:rsidRPr="00AF3A07">
        <w:rPr>
          <w:rFonts w:eastAsia="Calibri"/>
          <w:sz w:val="22"/>
          <w:szCs w:val="22"/>
        </w:rPr>
        <w:t xml:space="preserve">deixar de executar, ou não executar com a qualidade mínima exigida as atividades </w:t>
      </w:r>
      <w:r w:rsidR="00D02E16" w:rsidRPr="00AF3A07">
        <w:rPr>
          <w:rFonts w:eastAsia="Calibri"/>
          <w:sz w:val="22"/>
          <w:szCs w:val="22"/>
        </w:rPr>
        <w:t>Credenciado</w:t>
      </w:r>
      <w:r w:rsidRPr="00AF3A07">
        <w:rPr>
          <w:rFonts w:eastAsia="Calibri"/>
          <w:sz w:val="22"/>
          <w:szCs w:val="22"/>
        </w:rPr>
        <w:t>s; ou</w:t>
      </w:r>
      <w:r w:rsidRPr="00AF3A07">
        <w:rPr>
          <w:rFonts w:eastAsia="Calibri"/>
          <w:sz w:val="22"/>
          <w:szCs w:val="22"/>
          <w:lang w:val="pt-BR"/>
        </w:rPr>
        <w:t xml:space="preserve"> </w:t>
      </w:r>
    </w:p>
    <w:p w14:paraId="79DA3B51" w14:textId="77777777" w:rsidR="00991CB8" w:rsidRPr="00AF3A07" w:rsidRDefault="00991CB8" w:rsidP="00B82141">
      <w:pPr>
        <w:pStyle w:val="PargrafodaLista"/>
        <w:numPr>
          <w:ilvl w:val="3"/>
          <w:numId w:val="7"/>
        </w:numPr>
        <w:spacing w:line="360" w:lineRule="auto"/>
        <w:ind w:left="0" w:firstLine="0"/>
        <w:contextualSpacing w:val="0"/>
        <w:jc w:val="both"/>
        <w:rPr>
          <w:rFonts w:eastAsia="Calibri"/>
          <w:sz w:val="22"/>
          <w:szCs w:val="22"/>
        </w:rPr>
      </w:pPr>
      <w:r w:rsidRPr="00AF3A07">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A aferição da execução contratual para fins de pagamento considerará os seguintes critérios:</w:t>
      </w:r>
    </w:p>
    <w:p w14:paraId="7F1D8843" w14:textId="704DB2BA"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rPr>
      </w:pPr>
      <w:r w:rsidRPr="00AF3A07">
        <w:rPr>
          <w:rFonts w:eastAsia="Calibri"/>
          <w:sz w:val="22"/>
          <w:szCs w:val="22"/>
          <w:lang w:val="pt-BR"/>
        </w:rPr>
        <w:t xml:space="preserve">A credenciada deverá apresentar, </w:t>
      </w:r>
      <w:r w:rsidR="00F10F65" w:rsidRPr="00AF3A07">
        <w:rPr>
          <w:rFonts w:eastAsia="Calibri"/>
          <w:sz w:val="22"/>
          <w:szCs w:val="22"/>
          <w:lang w:val="pt-BR"/>
        </w:rPr>
        <w:t>periodicamente</w:t>
      </w:r>
      <w:r w:rsidRPr="00AF3A07">
        <w:rPr>
          <w:rFonts w:eastAsia="Calibri"/>
          <w:sz w:val="22"/>
          <w:szCs w:val="22"/>
          <w:lang w:val="pt-BR"/>
        </w:rPr>
        <w:t>, os seguintes relatórios:</w:t>
      </w:r>
    </w:p>
    <w:p w14:paraId="142C1314" w14:textId="61963E3F" w:rsidR="00991CB8" w:rsidRPr="00AF3A07" w:rsidRDefault="00991CB8" w:rsidP="00B82141">
      <w:pPr>
        <w:pStyle w:val="PargrafodaLista"/>
        <w:numPr>
          <w:ilvl w:val="3"/>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 xml:space="preserve">Relatório com as guias de requisição, devidamente autorizadas, com nome </w:t>
      </w:r>
      <w:r w:rsidR="00B57719" w:rsidRPr="00AF3A07">
        <w:rPr>
          <w:rFonts w:eastAsia="Calibri"/>
          <w:sz w:val="22"/>
          <w:szCs w:val="22"/>
          <w:lang w:val="pt-BR"/>
        </w:rPr>
        <w:t>da Secretaria</w:t>
      </w:r>
      <w:r w:rsidRPr="00AF3A07">
        <w:rPr>
          <w:rFonts w:eastAsia="Calibri"/>
          <w:sz w:val="22"/>
          <w:szCs w:val="22"/>
          <w:lang w:val="pt-BR"/>
        </w:rPr>
        <w:t xml:space="preserve"> e deixar a disposição para conferência. </w:t>
      </w:r>
    </w:p>
    <w:p w14:paraId="713232E6"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 xml:space="preserve">Os serviços serão recebidos </w:t>
      </w:r>
      <w:r w:rsidRPr="00AF3A07">
        <w:rPr>
          <w:rFonts w:eastAsia="Calibri"/>
          <w:sz w:val="22"/>
          <w:szCs w:val="22"/>
        </w:rPr>
        <w:t>provisoriamente</w:t>
      </w:r>
      <w:r w:rsidRPr="00AF3A07">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 xml:space="preserve">O fiscal técnico do </w:t>
      </w:r>
      <w:r w:rsidR="00B57719" w:rsidRPr="00AF3A07">
        <w:rPr>
          <w:rFonts w:eastAsia="Calibri"/>
          <w:sz w:val="22"/>
          <w:szCs w:val="22"/>
        </w:rPr>
        <w:t>Termo de Credenciamento</w:t>
      </w:r>
      <w:r w:rsidRPr="00AF3A07">
        <w:rPr>
          <w:rFonts w:eastAsia="Calibri"/>
          <w:sz w:val="22"/>
          <w:szCs w:val="22"/>
        </w:rPr>
        <w:t xml:space="preserve"> realizará o recebimento provisório do objeto do </w:t>
      </w:r>
      <w:r w:rsidR="00B57719" w:rsidRPr="00AF3A07">
        <w:rPr>
          <w:rFonts w:eastAsia="Calibri"/>
          <w:sz w:val="22"/>
          <w:szCs w:val="22"/>
        </w:rPr>
        <w:t>Termo de Credenciamento</w:t>
      </w:r>
      <w:r w:rsidRPr="00AF3A07">
        <w:rPr>
          <w:rFonts w:eastAsia="Calibri"/>
          <w:sz w:val="22"/>
          <w:szCs w:val="22"/>
        </w:rPr>
        <w:t xml:space="preserve"> mediante termo detalhado que comprove o cumprimento das exigências de caráter técnico.</w:t>
      </w:r>
    </w:p>
    <w:p w14:paraId="10417738" w14:textId="045E7EF8"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 xml:space="preserve">O fiscal administrativo do </w:t>
      </w:r>
      <w:r w:rsidR="00B57719" w:rsidRPr="00AF3A07">
        <w:rPr>
          <w:rFonts w:eastAsia="Calibri"/>
          <w:sz w:val="22"/>
          <w:szCs w:val="22"/>
        </w:rPr>
        <w:t>Termo de Credenciamento</w:t>
      </w:r>
      <w:r w:rsidRPr="00AF3A07">
        <w:rPr>
          <w:rFonts w:eastAsia="Calibri"/>
          <w:sz w:val="22"/>
          <w:szCs w:val="22"/>
        </w:rPr>
        <w:t xml:space="preserve"> realizará o recebimento provisório do objeto do </w:t>
      </w:r>
      <w:r w:rsidR="00B57719" w:rsidRPr="00AF3A07">
        <w:rPr>
          <w:rFonts w:eastAsia="Calibri"/>
          <w:sz w:val="22"/>
          <w:szCs w:val="22"/>
        </w:rPr>
        <w:t>Termo de Credenciamento</w:t>
      </w:r>
      <w:r w:rsidRPr="00AF3A07">
        <w:rPr>
          <w:rFonts w:eastAsia="Calibri"/>
          <w:sz w:val="22"/>
          <w:szCs w:val="22"/>
        </w:rPr>
        <w:t xml:space="preserve"> mediante termo detalhado que comprove o cumprimento das exigências de caráter administrativo.</w:t>
      </w:r>
    </w:p>
    <w:p w14:paraId="3A876999" w14:textId="1578E08D"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 xml:space="preserve">O fiscal setorial do </w:t>
      </w:r>
      <w:r w:rsidR="00B57719" w:rsidRPr="00AF3A07">
        <w:rPr>
          <w:rFonts w:eastAsia="Calibri"/>
          <w:sz w:val="22"/>
          <w:szCs w:val="22"/>
          <w:lang w:val="pt-BR"/>
        </w:rPr>
        <w:t>Termo de Credenciamento</w:t>
      </w:r>
      <w:r w:rsidRPr="00AF3A07">
        <w:rPr>
          <w:rFonts w:eastAsia="Calibri"/>
          <w:sz w:val="22"/>
          <w:szCs w:val="22"/>
          <w:lang w:val="pt-BR"/>
        </w:rPr>
        <w:t>, quando houver, realizará o recebimento provisório sob o ponto de vista técnico e administrativo.</w:t>
      </w:r>
    </w:p>
    <w:p w14:paraId="77EAECA5" w14:textId="40E54BC3"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 xml:space="preserve">Para efeito de recebimento provisório, ao final de cada período de faturamento, o fiscal técnico do </w:t>
      </w:r>
      <w:r w:rsidR="00B57719" w:rsidRPr="00AF3A07">
        <w:rPr>
          <w:rFonts w:eastAsia="Calibri"/>
          <w:sz w:val="22"/>
          <w:szCs w:val="22"/>
        </w:rPr>
        <w:t>Termo de Credenciamento</w:t>
      </w:r>
      <w:r w:rsidRPr="00AF3A07">
        <w:rPr>
          <w:rFonts w:eastAsia="Calibri"/>
          <w:sz w:val="22"/>
          <w:szCs w:val="22"/>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AF3A07">
        <w:rPr>
          <w:rFonts w:eastAsia="Calibri"/>
          <w:sz w:val="22"/>
          <w:szCs w:val="22"/>
        </w:rPr>
        <w:t>Credenciado</w:t>
      </w:r>
      <w:r w:rsidRPr="00AF3A07">
        <w:rPr>
          <w:rFonts w:eastAsia="Calibri"/>
          <w:sz w:val="22"/>
          <w:szCs w:val="22"/>
        </w:rPr>
        <w:t xml:space="preserve">, registrando em relatório a ser encaminhado ao gestor do </w:t>
      </w:r>
      <w:r w:rsidR="00B57719" w:rsidRPr="00AF3A07">
        <w:rPr>
          <w:rFonts w:eastAsia="Calibri"/>
          <w:sz w:val="22"/>
          <w:szCs w:val="22"/>
        </w:rPr>
        <w:t>Termo de Credenciamento</w:t>
      </w:r>
      <w:r w:rsidRPr="00AF3A07">
        <w:rPr>
          <w:rFonts w:eastAsia="Calibri"/>
          <w:sz w:val="22"/>
          <w:szCs w:val="22"/>
        </w:rPr>
        <w:t>.</w:t>
      </w:r>
    </w:p>
    <w:p w14:paraId="0A855C86" w14:textId="77777777"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AF3A07">
        <w:rPr>
          <w:rFonts w:eastAsia="Calibri"/>
          <w:sz w:val="22"/>
          <w:szCs w:val="22"/>
        </w:rPr>
        <w:t>Termo de Credenciamento</w:t>
      </w:r>
      <w:r w:rsidRPr="00AF3A07">
        <w:rPr>
          <w:rFonts w:eastAsia="Calibri"/>
          <w:sz w:val="22"/>
          <w:szCs w:val="22"/>
        </w:rPr>
        <w:t xml:space="preserve">, em relação à fiscalização técnica e administrativa e demais documentos que julgar necessários, devendo encaminhá-los ao gestor do </w:t>
      </w:r>
      <w:r w:rsidR="00B57719" w:rsidRPr="00AF3A07">
        <w:rPr>
          <w:rFonts w:eastAsia="Calibri"/>
          <w:sz w:val="22"/>
          <w:szCs w:val="22"/>
        </w:rPr>
        <w:t>Termo de Credenciamento</w:t>
      </w:r>
      <w:r w:rsidRPr="00AF3A07">
        <w:rPr>
          <w:rFonts w:eastAsia="Calibri"/>
          <w:sz w:val="22"/>
          <w:szCs w:val="22"/>
        </w:rPr>
        <w:t xml:space="preserve"> para recebimento definitivo.</w:t>
      </w:r>
    </w:p>
    <w:p w14:paraId="5AC5EFAE"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AF3A07">
        <w:rPr>
          <w:rFonts w:eastAsia="Calibri"/>
          <w:sz w:val="22"/>
          <w:szCs w:val="22"/>
          <w:lang w:val="pt-BR"/>
        </w:rPr>
        <w:t>.</w:t>
      </w:r>
    </w:p>
    <w:p w14:paraId="7B139829" w14:textId="62C1DF6E"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AF3A07">
        <w:rPr>
          <w:rFonts w:eastAsia="Calibri"/>
          <w:sz w:val="22"/>
          <w:szCs w:val="22"/>
          <w:lang w:val="pt-BR"/>
        </w:rPr>
        <w:t>CREDENCIADO</w:t>
      </w:r>
      <w:r w:rsidRPr="00AF3A07">
        <w:rPr>
          <w:rFonts w:eastAsia="Calibri"/>
          <w:sz w:val="22"/>
          <w:szCs w:val="22"/>
          <w:lang w:val="pt-BR"/>
        </w:rPr>
        <w:t>, por escrito, as respectivas correções;</w:t>
      </w:r>
    </w:p>
    <w:p w14:paraId="39C166B0" w14:textId="77777777"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Emitir Termo Detalhado para efeito de recebimento definitivo dos serviços prestados, com base nos relatórios e documentações apresentadas; e</w:t>
      </w:r>
    </w:p>
    <w:p w14:paraId="4B8D4946" w14:textId="15512C7B"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 xml:space="preserve">Comunicar </w:t>
      </w:r>
      <w:r w:rsidR="00891429" w:rsidRPr="00AF3A07">
        <w:rPr>
          <w:rFonts w:eastAsia="Calibri"/>
          <w:sz w:val="22"/>
          <w:szCs w:val="22"/>
        </w:rPr>
        <w:t>O Credenciado</w:t>
      </w:r>
      <w:r w:rsidRPr="00AF3A07">
        <w:rPr>
          <w:rFonts w:eastAsia="Calibri"/>
          <w:sz w:val="22"/>
          <w:szCs w:val="22"/>
        </w:rPr>
        <w:t xml:space="preserve"> para que emita a Nota Fiscal ou Fatura, com o valor exato dimensionado pela fiscalização.</w:t>
      </w:r>
    </w:p>
    <w:p w14:paraId="0640EC62" w14:textId="32220A2E"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 xml:space="preserve">Enviar a documentação pertinente ao setor de </w:t>
      </w:r>
      <w:r w:rsidR="00B57719" w:rsidRPr="00AF3A07">
        <w:rPr>
          <w:rFonts w:eastAsia="Calibri"/>
          <w:sz w:val="22"/>
          <w:szCs w:val="22"/>
        </w:rPr>
        <w:t>Termo de Credenciamento</w:t>
      </w:r>
      <w:r w:rsidRPr="00AF3A07">
        <w:rPr>
          <w:rFonts w:eastAsia="Calibri"/>
          <w:sz w:val="22"/>
          <w:szCs w:val="22"/>
        </w:rPr>
        <w:t>s para a formalização dos procedimentos de liquidação e pagamento, no valor dimensionado pela fiscalização e gestão.</w:t>
      </w:r>
    </w:p>
    <w:p w14:paraId="03B918F0" w14:textId="2C0B9EC8"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AF3A07">
        <w:rPr>
          <w:rFonts w:eastAsia="Calibri"/>
          <w:sz w:val="22"/>
          <w:szCs w:val="22"/>
        </w:rPr>
        <w:t>nte</w:t>
      </w:r>
      <w:r w:rsidRPr="00AF3A07">
        <w:rPr>
          <w:rFonts w:eastAsia="Calibri"/>
          <w:sz w:val="22"/>
          <w:szCs w:val="22"/>
        </w:rPr>
        <w:t xml:space="preserve"> à parcela incontroversa da execução do objeto, para efeito de liquidação e pagamento.</w:t>
      </w:r>
    </w:p>
    <w:p w14:paraId="6EFE5E8A"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4F25C65E"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 xml:space="preserve">O recebimento provisório ou definitivo não excluirá a responsabilidade civil pela solidez e pela segurança do serviço nem a responsabilidade ético-profissional pela perfeita execução do </w:t>
      </w:r>
      <w:r w:rsidR="00B57719" w:rsidRPr="00AF3A07">
        <w:rPr>
          <w:rFonts w:eastAsia="Calibri"/>
          <w:sz w:val="22"/>
          <w:szCs w:val="22"/>
          <w:lang w:val="pt-BR"/>
        </w:rPr>
        <w:t>Termo de Credenciamento</w:t>
      </w:r>
      <w:r w:rsidRPr="00AF3A07">
        <w:rPr>
          <w:rFonts w:eastAsia="Calibri"/>
          <w:sz w:val="22"/>
          <w:szCs w:val="22"/>
          <w:lang w:val="pt-BR"/>
        </w:rPr>
        <w:t>.</w:t>
      </w:r>
    </w:p>
    <w:p w14:paraId="52F59DA3" w14:textId="24979BAF"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AF3A07" w:rsidRDefault="00991CB8" w:rsidP="001E3209">
      <w:pPr>
        <w:pStyle w:val="PargrafodaLista"/>
        <w:spacing w:line="360" w:lineRule="auto"/>
        <w:ind w:left="0"/>
        <w:contextualSpacing w:val="0"/>
        <w:jc w:val="both"/>
        <w:rPr>
          <w:rFonts w:eastAsia="Calibri"/>
          <w:sz w:val="22"/>
          <w:szCs w:val="22"/>
          <w:lang w:val="pt-BR"/>
        </w:rPr>
      </w:pPr>
      <w:r w:rsidRPr="00AF3A07">
        <w:rPr>
          <w:rFonts w:eastAsia="Calibri"/>
          <w:sz w:val="22"/>
          <w:szCs w:val="22"/>
          <w:lang w:val="pt-BR"/>
        </w:rPr>
        <w:t>a)</w:t>
      </w:r>
      <w:r w:rsidRPr="00AF3A07">
        <w:rPr>
          <w:rFonts w:eastAsia="Calibri"/>
          <w:sz w:val="22"/>
          <w:szCs w:val="22"/>
          <w:lang w:val="pt-BR"/>
        </w:rPr>
        <w:tab/>
        <w:t>o prazo de validade;</w:t>
      </w:r>
    </w:p>
    <w:p w14:paraId="2C48D77D" w14:textId="77777777" w:rsidR="00991CB8" w:rsidRPr="00AF3A07" w:rsidRDefault="00991CB8" w:rsidP="001E3209">
      <w:pPr>
        <w:pStyle w:val="PargrafodaLista"/>
        <w:spacing w:line="360" w:lineRule="auto"/>
        <w:ind w:left="0"/>
        <w:contextualSpacing w:val="0"/>
        <w:jc w:val="both"/>
        <w:rPr>
          <w:rFonts w:eastAsia="Calibri"/>
          <w:sz w:val="22"/>
          <w:szCs w:val="22"/>
          <w:lang w:val="pt-BR"/>
        </w:rPr>
      </w:pPr>
      <w:r w:rsidRPr="00AF3A07">
        <w:rPr>
          <w:rFonts w:eastAsia="Calibri"/>
          <w:sz w:val="22"/>
          <w:szCs w:val="22"/>
          <w:lang w:val="pt-BR"/>
        </w:rPr>
        <w:t>b)</w:t>
      </w:r>
      <w:r w:rsidRPr="00AF3A07">
        <w:rPr>
          <w:rFonts w:eastAsia="Calibri"/>
          <w:sz w:val="22"/>
          <w:szCs w:val="22"/>
          <w:lang w:val="pt-BR"/>
        </w:rPr>
        <w:tab/>
        <w:t>a data da emissão;</w:t>
      </w:r>
    </w:p>
    <w:p w14:paraId="017FA29E" w14:textId="33D095A7" w:rsidR="00991CB8" w:rsidRPr="00AF3A07" w:rsidRDefault="00991CB8" w:rsidP="001E3209">
      <w:pPr>
        <w:pStyle w:val="PargrafodaLista"/>
        <w:spacing w:line="360" w:lineRule="auto"/>
        <w:ind w:left="0"/>
        <w:contextualSpacing w:val="0"/>
        <w:jc w:val="both"/>
        <w:rPr>
          <w:rFonts w:eastAsia="Calibri"/>
          <w:sz w:val="22"/>
          <w:szCs w:val="22"/>
          <w:lang w:val="pt-BR"/>
        </w:rPr>
      </w:pPr>
      <w:r w:rsidRPr="00AF3A07">
        <w:rPr>
          <w:rFonts w:eastAsia="Calibri"/>
          <w:sz w:val="22"/>
          <w:szCs w:val="22"/>
          <w:lang w:val="pt-BR"/>
        </w:rPr>
        <w:t>c)</w:t>
      </w:r>
      <w:r w:rsidRPr="00AF3A07">
        <w:rPr>
          <w:rFonts w:eastAsia="Calibri"/>
          <w:sz w:val="22"/>
          <w:szCs w:val="22"/>
          <w:lang w:val="pt-BR"/>
        </w:rPr>
        <w:tab/>
        <w:t xml:space="preserve">os dados do </w:t>
      </w:r>
      <w:r w:rsidR="00B57719" w:rsidRPr="00AF3A07">
        <w:rPr>
          <w:rFonts w:eastAsia="Calibri"/>
          <w:sz w:val="22"/>
          <w:szCs w:val="22"/>
          <w:lang w:val="pt-BR"/>
        </w:rPr>
        <w:t>Termo de Credenciamento</w:t>
      </w:r>
      <w:r w:rsidRPr="00AF3A07">
        <w:rPr>
          <w:rFonts w:eastAsia="Calibri"/>
          <w:sz w:val="22"/>
          <w:szCs w:val="22"/>
          <w:lang w:val="pt-BR"/>
        </w:rPr>
        <w:t xml:space="preserve"> e do órgão contratante;</w:t>
      </w:r>
    </w:p>
    <w:p w14:paraId="188E4777" w14:textId="6FE59E84" w:rsidR="00991CB8" w:rsidRPr="00AF3A07" w:rsidRDefault="00991CB8" w:rsidP="001E3209">
      <w:pPr>
        <w:pStyle w:val="PargrafodaLista"/>
        <w:spacing w:line="360" w:lineRule="auto"/>
        <w:ind w:left="0"/>
        <w:contextualSpacing w:val="0"/>
        <w:jc w:val="both"/>
        <w:rPr>
          <w:rFonts w:eastAsia="Calibri"/>
          <w:sz w:val="22"/>
          <w:szCs w:val="22"/>
          <w:lang w:val="pt-BR"/>
        </w:rPr>
      </w:pPr>
      <w:r w:rsidRPr="00AF3A07">
        <w:rPr>
          <w:rFonts w:eastAsia="Calibri"/>
          <w:sz w:val="22"/>
          <w:szCs w:val="22"/>
          <w:lang w:val="pt-BR"/>
        </w:rPr>
        <w:t>d)</w:t>
      </w:r>
      <w:r w:rsidRPr="00AF3A07">
        <w:rPr>
          <w:rFonts w:eastAsia="Calibri"/>
          <w:sz w:val="22"/>
          <w:szCs w:val="22"/>
          <w:lang w:val="pt-BR"/>
        </w:rPr>
        <w:tab/>
        <w:t xml:space="preserve">o período respectivo de execução do </w:t>
      </w:r>
      <w:r w:rsidR="00B57719" w:rsidRPr="00AF3A07">
        <w:rPr>
          <w:rFonts w:eastAsia="Calibri"/>
          <w:sz w:val="22"/>
          <w:szCs w:val="22"/>
          <w:lang w:val="pt-BR"/>
        </w:rPr>
        <w:t>Termo de Credenciamento</w:t>
      </w:r>
      <w:r w:rsidRPr="00AF3A07">
        <w:rPr>
          <w:rFonts w:eastAsia="Calibri"/>
          <w:sz w:val="22"/>
          <w:szCs w:val="22"/>
          <w:lang w:val="pt-BR"/>
        </w:rPr>
        <w:t>;</w:t>
      </w:r>
    </w:p>
    <w:p w14:paraId="25585F53" w14:textId="77777777" w:rsidR="00991CB8" w:rsidRPr="00AF3A07" w:rsidRDefault="00991CB8" w:rsidP="001E3209">
      <w:pPr>
        <w:pStyle w:val="PargrafodaLista"/>
        <w:spacing w:line="360" w:lineRule="auto"/>
        <w:ind w:left="0"/>
        <w:contextualSpacing w:val="0"/>
        <w:jc w:val="both"/>
        <w:rPr>
          <w:rFonts w:eastAsia="Calibri"/>
          <w:sz w:val="22"/>
          <w:szCs w:val="22"/>
          <w:lang w:val="pt-BR"/>
        </w:rPr>
      </w:pPr>
      <w:r w:rsidRPr="00AF3A07">
        <w:rPr>
          <w:rFonts w:eastAsia="Calibri"/>
          <w:sz w:val="22"/>
          <w:szCs w:val="22"/>
          <w:lang w:val="pt-BR"/>
        </w:rPr>
        <w:t>e)</w:t>
      </w:r>
      <w:r w:rsidRPr="00AF3A07">
        <w:rPr>
          <w:rFonts w:eastAsia="Calibri"/>
          <w:sz w:val="22"/>
          <w:szCs w:val="22"/>
          <w:lang w:val="pt-BR"/>
        </w:rPr>
        <w:tab/>
        <w:t>o valor a pagar; e</w:t>
      </w:r>
    </w:p>
    <w:p w14:paraId="4A4DAFE2" w14:textId="77777777" w:rsidR="00991CB8" w:rsidRPr="00AF3A07" w:rsidRDefault="00991CB8" w:rsidP="001E3209">
      <w:pPr>
        <w:pStyle w:val="PargrafodaLista"/>
        <w:spacing w:line="360" w:lineRule="auto"/>
        <w:ind w:left="0"/>
        <w:contextualSpacing w:val="0"/>
        <w:jc w:val="both"/>
        <w:rPr>
          <w:rFonts w:eastAsia="Calibri"/>
          <w:sz w:val="22"/>
          <w:szCs w:val="22"/>
          <w:lang w:val="pt-BR"/>
        </w:rPr>
      </w:pPr>
      <w:r w:rsidRPr="00AF3A07">
        <w:rPr>
          <w:rFonts w:eastAsia="Calibri"/>
          <w:sz w:val="22"/>
          <w:szCs w:val="22"/>
          <w:lang w:val="pt-BR"/>
        </w:rPr>
        <w:t>f)</w:t>
      </w:r>
      <w:r w:rsidRPr="00AF3A07">
        <w:rPr>
          <w:rFonts w:eastAsia="Calibri"/>
          <w:sz w:val="22"/>
          <w:szCs w:val="22"/>
          <w:lang w:val="pt-BR"/>
        </w:rPr>
        <w:tab/>
        <w:t>eventual destaque do valor de retenções tributárias cabíveis.</w:t>
      </w:r>
    </w:p>
    <w:p w14:paraId="21614031"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13EE6510"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 xml:space="preserve">Havendo a efetiva execução do objeto, os pagamentos serão realizados normalmente, até que se decida pela rescisão do </w:t>
      </w:r>
      <w:r w:rsidR="00B57719" w:rsidRPr="00AF3A07">
        <w:rPr>
          <w:rFonts w:eastAsia="Calibri"/>
          <w:sz w:val="22"/>
          <w:szCs w:val="22"/>
        </w:rPr>
        <w:t>Termo de Credenciamento</w:t>
      </w:r>
      <w:r w:rsidRPr="00AF3A07">
        <w:rPr>
          <w:rFonts w:eastAsia="Calibri"/>
          <w:sz w:val="22"/>
          <w:szCs w:val="22"/>
        </w:rPr>
        <w:t>, caso o contratado não regularize sua situação junto ao SICAF</w:t>
      </w:r>
      <w:r w:rsidRPr="00AF3A07">
        <w:rPr>
          <w:rFonts w:eastAsia="Calibri"/>
          <w:sz w:val="22"/>
          <w:szCs w:val="22"/>
          <w:lang w:val="pt-BR"/>
        </w:rPr>
        <w:t>.</w:t>
      </w:r>
    </w:p>
    <w:p w14:paraId="32A4978B" w14:textId="271539A4"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O pagamento será realizado através de ordem bancária, para crédito em banco, agência e conta corrente indicados pelo contratado.</w:t>
      </w:r>
    </w:p>
    <w:p w14:paraId="0B1D8E57"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Será considerada data do pagamento o dia em que constar como emitida a ordem bancária para pagamento.</w:t>
      </w:r>
    </w:p>
    <w:p w14:paraId="07EA43F3" w14:textId="77777777" w:rsidR="00991CB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rPr>
        <w:t>Quando do pagamento, será efetuada a retenção tributária prevista na legislação aplicável.</w:t>
      </w:r>
    </w:p>
    <w:p w14:paraId="413D786D" w14:textId="77777777" w:rsidR="00991CB8" w:rsidRPr="00AF3A07" w:rsidRDefault="00991CB8" w:rsidP="00B82141">
      <w:pPr>
        <w:pStyle w:val="PargrafodaLista"/>
        <w:numPr>
          <w:ilvl w:val="2"/>
          <w:numId w:val="7"/>
        </w:numPr>
        <w:spacing w:line="360" w:lineRule="auto"/>
        <w:ind w:left="0" w:firstLine="0"/>
        <w:contextualSpacing w:val="0"/>
        <w:jc w:val="both"/>
        <w:rPr>
          <w:rFonts w:eastAsia="Calibri"/>
          <w:sz w:val="22"/>
          <w:szCs w:val="22"/>
          <w:lang w:val="pt-BR"/>
        </w:rPr>
      </w:pPr>
      <w:r w:rsidRPr="00AF3A07">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AF3A07" w:rsidRDefault="00991CB8" w:rsidP="00B82141">
      <w:pPr>
        <w:pStyle w:val="PargrafodaLista"/>
        <w:numPr>
          <w:ilvl w:val="1"/>
          <w:numId w:val="7"/>
        </w:numPr>
        <w:spacing w:line="360" w:lineRule="auto"/>
        <w:ind w:left="0" w:firstLine="0"/>
        <w:contextualSpacing w:val="0"/>
        <w:jc w:val="both"/>
        <w:rPr>
          <w:rFonts w:eastAsia="Calibri"/>
          <w:sz w:val="22"/>
          <w:szCs w:val="22"/>
          <w:lang w:val="pt-BR"/>
        </w:rPr>
      </w:pPr>
      <w:r w:rsidRPr="00AF3A07">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AF3A07" w:rsidRDefault="001A27B9" w:rsidP="00B82141">
      <w:pPr>
        <w:pStyle w:val="PargrafodaLista"/>
        <w:numPr>
          <w:ilvl w:val="0"/>
          <w:numId w:val="7"/>
        </w:numPr>
        <w:spacing w:line="360" w:lineRule="auto"/>
        <w:ind w:left="0" w:firstLine="0"/>
        <w:contextualSpacing w:val="0"/>
        <w:jc w:val="both"/>
        <w:rPr>
          <w:rFonts w:eastAsia="Calibri"/>
          <w:b/>
          <w:sz w:val="22"/>
          <w:szCs w:val="22"/>
        </w:rPr>
      </w:pPr>
      <w:r w:rsidRPr="00AF3A07">
        <w:rPr>
          <w:b/>
          <w:sz w:val="22"/>
          <w:szCs w:val="22"/>
        </w:rPr>
        <w:t xml:space="preserve">FORMA E CRITÉRIOS DE SELEÇÃO DO FORNECEDOR </w:t>
      </w:r>
    </w:p>
    <w:p w14:paraId="2F4F6791" w14:textId="03C54405" w:rsidR="001C1E0F" w:rsidRPr="00AF3A07" w:rsidRDefault="00433CF4" w:rsidP="00B8214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AF3A07">
        <w:rPr>
          <w:rFonts w:eastAsia="Calibri"/>
          <w:sz w:val="22"/>
          <w:szCs w:val="22"/>
          <w:lang w:val="pt-BR"/>
        </w:rPr>
        <w:t xml:space="preserve">O </w:t>
      </w:r>
      <w:r w:rsidRPr="00AF3A07">
        <w:rPr>
          <w:rFonts w:eastAsia="Calibri"/>
          <w:iCs/>
          <w:sz w:val="22"/>
          <w:szCs w:val="22"/>
          <w:lang w:val="pt-BR"/>
        </w:rPr>
        <w:t xml:space="preserve">contratado </w:t>
      </w:r>
      <w:r w:rsidRPr="00AF3A07">
        <w:rPr>
          <w:rFonts w:eastAsia="Calibri"/>
          <w:sz w:val="22"/>
          <w:szCs w:val="22"/>
          <w:lang w:val="pt-BR"/>
        </w:rPr>
        <w:t xml:space="preserve">será selecionado por meio da realização de procedimento de </w:t>
      </w:r>
      <w:r w:rsidR="00611E25" w:rsidRPr="00AF3A07">
        <w:rPr>
          <w:rFonts w:eastAsia="Calibri"/>
          <w:sz w:val="22"/>
          <w:szCs w:val="22"/>
          <w:lang w:val="pt-BR"/>
        </w:rPr>
        <w:t>I</w:t>
      </w:r>
      <w:r w:rsidR="008514AE" w:rsidRPr="00AF3A07">
        <w:rPr>
          <w:rFonts w:eastAsia="Calibri"/>
          <w:sz w:val="22"/>
          <w:szCs w:val="22"/>
          <w:lang w:val="pt-BR"/>
        </w:rPr>
        <w:t>nexigibilidade</w:t>
      </w:r>
      <w:r w:rsidRPr="00AF3A07">
        <w:rPr>
          <w:rFonts w:eastAsia="Calibri"/>
          <w:sz w:val="22"/>
          <w:szCs w:val="22"/>
          <w:lang w:val="pt-BR"/>
        </w:rPr>
        <w:t xml:space="preserve"> de licitação, com fundamento na hipótese do art. 7</w:t>
      </w:r>
      <w:r w:rsidR="00913A8D" w:rsidRPr="00AF3A07">
        <w:rPr>
          <w:rFonts w:eastAsia="Calibri"/>
          <w:sz w:val="22"/>
          <w:szCs w:val="22"/>
          <w:lang w:val="pt-BR"/>
        </w:rPr>
        <w:t>4</w:t>
      </w:r>
      <w:r w:rsidRPr="00AF3A07">
        <w:rPr>
          <w:rFonts w:eastAsia="Calibri"/>
          <w:sz w:val="22"/>
          <w:szCs w:val="22"/>
          <w:lang w:val="pt-BR"/>
        </w:rPr>
        <w:t xml:space="preserve">, inciso </w:t>
      </w:r>
      <w:r w:rsidR="00A5521C" w:rsidRPr="00AF3A07">
        <w:rPr>
          <w:rFonts w:eastAsia="Calibri"/>
          <w:sz w:val="22"/>
          <w:szCs w:val="22"/>
          <w:lang w:val="pt-BR"/>
        </w:rPr>
        <w:t>IV</w:t>
      </w:r>
      <w:r w:rsidRPr="00AF3A07">
        <w:rPr>
          <w:rFonts w:eastAsia="Calibri"/>
          <w:sz w:val="22"/>
          <w:szCs w:val="22"/>
          <w:lang w:val="pt-BR"/>
        </w:rPr>
        <w:t>,</w:t>
      </w:r>
      <w:r w:rsidR="00611E25" w:rsidRPr="00AF3A07">
        <w:rPr>
          <w:rFonts w:eastAsia="Calibri"/>
          <w:sz w:val="22"/>
          <w:szCs w:val="22"/>
          <w:lang w:val="pt-BR"/>
        </w:rPr>
        <w:t xml:space="preserve"> art. 79, inciso I</w:t>
      </w:r>
      <w:r w:rsidRPr="00AF3A07">
        <w:rPr>
          <w:rFonts w:eastAsia="Calibri"/>
          <w:sz w:val="22"/>
          <w:szCs w:val="22"/>
          <w:lang w:val="pt-BR"/>
        </w:rPr>
        <w:t xml:space="preserve"> da Lei nº 14.133/2021</w:t>
      </w:r>
      <w:r w:rsidR="00871A89" w:rsidRPr="00AF3A07">
        <w:rPr>
          <w:rFonts w:eastAsia="Calibri"/>
          <w:sz w:val="22"/>
          <w:szCs w:val="22"/>
          <w:lang w:val="pt-BR"/>
        </w:rPr>
        <w:t>.</w:t>
      </w:r>
    </w:p>
    <w:p w14:paraId="569AA090" w14:textId="77777777" w:rsidR="0099744C" w:rsidRPr="00AF3A07" w:rsidRDefault="001C1E0F" w:rsidP="00B82141">
      <w:pPr>
        <w:pStyle w:val="PargrafodaLista"/>
        <w:numPr>
          <w:ilvl w:val="1"/>
          <w:numId w:val="7"/>
        </w:numPr>
        <w:tabs>
          <w:tab w:val="left" w:pos="0"/>
        </w:tabs>
        <w:spacing w:line="360" w:lineRule="auto"/>
        <w:ind w:left="0" w:firstLine="0"/>
        <w:contextualSpacing w:val="0"/>
        <w:jc w:val="both"/>
        <w:rPr>
          <w:iCs/>
          <w:sz w:val="22"/>
          <w:szCs w:val="22"/>
          <w:lang w:val="pt-PT"/>
        </w:rPr>
      </w:pPr>
      <w:r w:rsidRPr="00AF3A07">
        <w:rPr>
          <w:iCs/>
          <w:sz w:val="22"/>
          <w:szCs w:val="22"/>
          <w:lang w:val="pt-PT"/>
        </w:rPr>
        <w:t>Para fins de contratação, deverá o fornecedor comprovar os seguintes requisitos de habilitação.</w:t>
      </w:r>
    </w:p>
    <w:p w14:paraId="7F62DBCC"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b/>
          <w:iCs/>
          <w:sz w:val="22"/>
          <w:szCs w:val="22"/>
        </w:rPr>
        <w:t>Empresário individual</w:t>
      </w:r>
      <w:r w:rsidRPr="00AF3A07">
        <w:rPr>
          <w:iCs/>
          <w:sz w:val="22"/>
          <w:szCs w:val="22"/>
        </w:rPr>
        <w:t>: inscrição no Registro Público de Empresas Mercantis, a cargo da Junta Comercial da respectiva sede;</w:t>
      </w:r>
    </w:p>
    <w:p w14:paraId="2851D302"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b/>
          <w:sz w:val="22"/>
          <w:szCs w:val="22"/>
        </w:rPr>
        <w:t>Microempreendedor Individual - MEI:</w:t>
      </w:r>
      <w:r w:rsidRPr="00AF3A07">
        <w:rPr>
          <w:sz w:val="22"/>
          <w:szCs w:val="22"/>
        </w:rPr>
        <w:t xml:space="preserve"> Certificado da Condição de Microempreendedor Individual - CCMEI, cuja aceitação ficará condicionada à verificação da autenticidade no sítio www.portaldoempreendedor.gov.br; </w:t>
      </w:r>
    </w:p>
    <w:p w14:paraId="5CE28DAF"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b/>
          <w:sz w:val="22"/>
          <w:szCs w:val="22"/>
        </w:rPr>
        <w:t>Sociedade empresária, sociedade limitada unipessoal – SLU ou sociedade identificada como empresa individual de responsabilidade limitada - EIRELI</w:t>
      </w:r>
      <w:r w:rsidRPr="00AF3A07">
        <w:rPr>
          <w:sz w:val="22"/>
          <w:szCs w:val="22"/>
        </w:rPr>
        <w:t xml:space="preserve">: inscrição do ato constitutivo, estatuto ou </w:t>
      </w:r>
      <w:r w:rsidR="00B57719" w:rsidRPr="00AF3A07">
        <w:rPr>
          <w:sz w:val="22"/>
          <w:szCs w:val="22"/>
        </w:rPr>
        <w:t>Termo de Credenciamento</w:t>
      </w:r>
      <w:r w:rsidRPr="00AF3A07">
        <w:rPr>
          <w:sz w:val="22"/>
          <w:szCs w:val="22"/>
        </w:rPr>
        <w:t xml:space="preserve"> social no Registro Público de Empresas Mercantis, a cargo da Junta Comercial da respectiva sede, acompanhada de documento comprobatório de seus administradores;</w:t>
      </w:r>
    </w:p>
    <w:p w14:paraId="64511C09" w14:textId="77777777" w:rsidR="001E3209" w:rsidRPr="00AF3A07" w:rsidRDefault="001E3209" w:rsidP="00B82141">
      <w:pPr>
        <w:pStyle w:val="PargrafodaLista"/>
        <w:numPr>
          <w:ilvl w:val="1"/>
          <w:numId w:val="7"/>
        </w:numPr>
        <w:tabs>
          <w:tab w:val="left" w:pos="0"/>
          <w:tab w:val="left" w:pos="142"/>
        </w:tabs>
        <w:spacing w:line="360" w:lineRule="auto"/>
        <w:ind w:left="0" w:firstLine="0"/>
        <w:jc w:val="both"/>
        <w:rPr>
          <w:sz w:val="22"/>
          <w:szCs w:val="22"/>
        </w:rPr>
      </w:pPr>
      <w:r w:rsidRPr="00AF3A07">
        <w:rPr>
          <w:b/>
          <w:sz w:val="22"/>
          <w:szCs w:val="22"/>
        </w:rPr>
        <w:t>Sociedade empresária estrangeira:</w:t>
      </w:r>
      <w:r w:rsidRPr="00AF3A07">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D65B1B3" w14:textId="445D9EE2" w:rsidR="001E3209" w:rsidRPr="00AF3A07" w:rsidRDefault="0032056D" w:rsidP="00B82141">
      <w:pPr>
        <w:pStyle w:val="PargrafodaLista"/>
        <w:numPr>
          <w:ilvl w:val="1"/>
          <w:numId w:val="7"/>
        </w:numPr>
        <w:spacing w:line="360" w:lineRule="auto"/>
        <w:ind w:left="0" w:firstLine="0"/>
        <w:jc w:val="both"/>
        <w:rPr>
          <w:sz w:val="22"/>
          <w:szCs w:val="22"/>
        </w:rPr>
      </w:pPr>
      <w:r w:rsidRPr="00AF3A07">
        <w:rPr>
          <w:b/>
          <w:sz w:val="22"/>
          <w:szCs w:val="22"/>
        </w:rPr>
        <w:t>Sociedade simples</w:t>
      </w:r>
      <w:r w:rsidRPr="00AF3A07">
        <w:rPr>
          <w:sz w:val="22"/>
          <w:szCs w:val="22"/>
        </w:rPr>
        <w:t>: inscrição do ato constitutivo no Registro Civil de Pessoas Jurídicas do local de sua sede, acompanhada de documento comprobatório de seus administradores</w:t>
      </w:r>
      <w:r w:rsidR="001E3209" w:rsidRPr="00AF3A07">
        <w:rPr>
          <w:sz w:val="22"/>
          <w:szCs w:val="22"/>
        </w:rPr>
        <w:t>;</w:t>
      </w:r>
    </w:p>
    <w:p w14:paraId="7F991BF7"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b/>
          <w:sz w:val="22"/>
          <w:szCs w:val="22"/>
        </w:rPr>
        <w:t>Filial, sucursal ou agência</w:t>
      </w:r>
      <w:r w:rsidRPr="00AF3A07">
        <w:rPr>
          <w:sz w:val="22"/>
          <w:szCs w:val="22"/>
        </w:rPr>
        <w:t xml:space="preserve"> </w:t>
      </w:r>
      <w:r w:rsidRPr="00AF3A07">
        <w:rPr>
          <w:b/>
          <w:sz w:val="22"/>
          <w:szCs w:val="22"/>
        </w:rPr>
        <w:t>de sociedade simples ou empresária</w:t>
      </w:r>
      <w:r w:rsidRPr="00AF3A07">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4E3744EF" w14:textId="77777777" w:rsidR="001E3209" w:rsidRPr="00AF3A07" w:rsidRDefault="001E3209" w:rsidP="00B82141">
      <w:pPr>
        <w:pStyle w:val="PargrafodaLista"/>
        <w:numPr>
          <w:ilvl w:val="1"/>
          <w:numId w:val="7"/>
        </w:numPr>
        <w:tabs>
          <w:tab w:val="left" w:pos="0"/>
          <w:tab w:val="left" w:pos="142"/>
        </w:tabs>
        <w:spacing w:line="360" w:lineRule="auto"/>
        <w:ind w:left="0" w:firstLine="0"/>
        <w:jc w:val="both"/>
        <w:rPr>
          <w:sz w:val="22"/>
          <w:szCs w:val="22"/>
        </w:rPr>
      </w:pPr>
      <w:r w:rsidRPr="00AF3A07">
        <w:rPr>
          <w:b/>
          <w:sz w:val="22"/>
          <w:szCs w:val="22"/>
        </w:rPr>
        <w:t>Sociedade cooperativa:</w:t>
      </w:r>
      <w:r w:rsidRPr="00AF3A07">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2F97FF9"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bCs/>
          <w:iCs/>
          <w:sz w:val="22"/>
          <w:szCs w:val="22"/>
        </w:rPr>
        <w:t xml:space="preserve">Os </w:t>
      </w:r>
      <w:r w:rsidRPr="00AF3A07">
        <w:rPr>
          <w:iCs/>
          <w:sz w:val="22"/>
          <w:szCs w:val="22"/>
        </w:rPr>
        <w:t>documentos</w:t>
      </w:r>
      <w:r w:rsidRPr="00AF3A07">
        <w:rPr>
          <w:bCs/>
          <w:iCs/>
          <w:sz w:val="22"/>
          <w:szCs w:val="22"/>
        </w:rPr>
        <w:t xml:space="preserve"> apresentados deverão estar acompanhados de todas as alterações ou da consolidação respectiva.</w:t>
      </w:r>
    </w:p>
    <w:p w14:paraId="5D5068AD"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Prova de inscrição no Cadastro Nacional de Pessoas Jurídicas</w:t>
      </w:r>
      <w:r w:rsidR="00A30092" w:rsidRPr="00AF3A07">
        <w:rPr>
          <w:sz w:val="22"/>
          <w:szCs w:val="22"/>
          <w:lang w:val="pt-BR"/>
        </w:rPr>
        <w:t>;</w:t>
      </w:r>
    </w:p>
    <w:p w14:paraId="42B9B82A"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CEDD238"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Prova de regularidade com o Fundo de Garantia do Tempo de Serviço (FGTS);</w:t>
      </w:r>
    </w:p>
    <w:p w14:paraId="41789D56"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7" w:name="_Hlk161295820"/>
    </w:p>
    <w:p w14:paraId="58D60E5D"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Prova de regularidade com a Fazenda Estadual do domicílio ou sede do fornecedor, relativa à atividade em cujo exercício contrata ou concorre</w:t>
      </w:r>
      <w:bookmarkEnd w:id="7"/>
      <w:r w:rsidRPr="00AF3A07">
        <w:rPr>
          <w:sz w:val="22"/>
          <w:szCs w:val="22"/>
        </w:rPr>
        <w:t>;</w:t>
      </w:r>
    </w:p>
    <w:p w14:paraId="0C12F975"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Prova de regularidade com a Fazenda Municipal do domicílio ou sede do fornecedor, relativa à atividade em cujo exercício contrata ou concorre</w:t>
      </w:r>
    </w:p>
    <w:p w14:paraId="074ACF9F"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7C1F0B81"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3225225" w14:textId="77777777" w:rsidR="001E3209" w:rsidRPr="00AF3A07" w:rsidRDefault="0032056D" w:rsidP="00B82141">
      <w:pPr>
        <w:pStyle w:val="PargrafodaLista"/>
        <w:numPr>
          <w:ilvl w:val="1"/>
          <w:numId w:val="7"/>
        </w:numPr>
        <w:spacing w:line="360" w:lineRule="auto"/>
        <w:ind w:left="0" w:firstLine="0"/>
        <w:jc w:val="both"/>
        <w:rPr>
          <w:sz w:val="22"/>
          <w:szCs w:val="22"/>
        </w:rPr>
      </w:pPr>
      <w:r w:rsidRPr="00AF3A07">
        <w:rPr>
          <w:sz w:val="22"/>
          <w:szCs w:val="22"/>
        </w:rPr>
        <w:t>Certidão negativa de falência expedida pelo distribuidor da sede do fornecedor;</w:t>
      </w:r>
    </w:p>
    <w:p w14:paraId="474AF927" w14:textId="77777777" w:rsidR="001E3209" w:rsidRPr="00AF3A07" w:rsidRDefault="001E3209" w:rsidP="00B82141">
      <w:pPr>
        <w:pStyle w:val="PargrafodaLista"/>
        <w:numPr>
          <w:ilvl w:val="1"/>
          <w:numId w:val="7"/>
        </w:numPr>
        <w:spacing w:line="360" w:lineRule="auto"/>
        <w:ind w:left="0" w:firstLine="0"/>
        <w:jc w:val="both"/>
        <w:rPr>
          <w:sz w:val="22"/>
          <w:szCs w:val="22"/>
        </w:rPr>
      </w:pPr>
      <w:r w:rsidRPr="00AF3A07">
        <w:rPr>
          <w:iCs/>
          <w:sz w:val="22"/>
          <w:szCs w:val="22"/>
          <w:lang w:val="pt-PT"/>
        </w:rPr>
        <w:t>Para empresas optantes pelo Simples Nacional:</w:t>
      </w:r>
    </w:p>
    <w:p w14:paraId="64143D7B" w14:textId="204BF459" w:rsidR="001E3209" w:rsidRPr="00AF3A07" w:rsidRDefault="001E3209" w:rsidP="00B82141">
      <w:pPr>
        <w:pStyle w:val="PargrafodaLista"/>
        <w:numPr>
          <w:ilvl w:val="2"/>
          <w:numId w:val="7"/>
        </w:numPr>
        <w:spacing w:line="360" w:lineRule="auto"/>
        <w:ind w:left="0" w:firstLine="0"/>
        <w:jc w:val="both"/>
        <w:rPr>
          <w:sz w:val="22"/>
          <w:szCs w:val="22"/>
        </w:rPr>
      </w:pPr>
      <w:r w:rsidRPr="00AF3A07">
        <w:rPr>
          <w:iCs/>
          <w:sz w:val="22"/>
          <w:szCs w:val="22"/>
          <w:lang w:val="pt-PT"/>
        </w:rPr>
        <w:t>Deverá ser apresentado comprovante de opção pelo Simples Nacional, emitido por meio do sítio eletrônico da Secretaria da Receita Federal do Brasil.</w:t>
      </w:r>
    </w:p>
    <w:p w14:paraId="77879363" w14:textId="3E8045A1" w:rsidR="001E3209" w:rsidRPr="00AF3A07" w:rsidRDefault="001E3209" w:rsidP="00B82141">
      <w:pPr>
        <w:pStyle w:val="PargrafodaLista"/>
        <w:numPr>
          <w:ilvl w:val="1"/>
          <w:numId w:val="7"/>
        </w:numPr>
        <w:spacing w:line="360" w:lineRule="auto"/>
        <w:ind w:left="0" w:firstLine="0"/>
        <w:jc w:val="both"/>
        <w:rPr>
          <w:iCs/>
          <w:sz w:val="22"/>
          <w:szCs w:val="22"/>
          <w:lang w:val="pt-PT"/>
        </w:rPr>
      </w:pPr>
      <w:r w:rsidRPr="00AF3A07">
        <w:rPr>
          <w:iCs/>
          <w:sz w:val="22"/>
          <w:szCs w:val="22"/>
          <w:lang w:val="pt-PT"/>
        </w:rPr>
        <w:t>Para empresas não optantes pelo Simples Nacional:</w:t>
      </w:r>
    </w:p>
    <w:p w14:paraId="272E38E6" w14:textId="77777777" w:rsidR="001E3209" w:rsidRPr="00AF3A07" w:rsidRDefault="001E3209" w:rsidP="00B82141">
      <w:pPr>
        <w:pStyle w:val="PargrafodaLista"/>
        <w:numPr>
          <w:ilvl w:val="2"/>
          <w:numId w:val="7"/>
        </w:numPr>
        <w:spacing w:line="360" w:lineRule="auto"/>
        <w:ind w:left="0" w:firstLine="0"/>
        <w:jc w:val="both"/>
        <w:rPr>
          <w:iCs/>
          <w:sz w:val="22"/>
          <w:szCs w:val="22"/>
          <w:lang w:val="pt-PT"/>
        </w:rPr>
      </w:pPr>
      <w:r w:rsidRPr="00AF3A07">
        <w:rPr>
          <w:iCs/>
          <w:sz w:val="22"/>
          <w:szCs w:val="22"/>
          <w:lang w:val="pt-PT"/>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B1AB2D9" w14:textId="77777777" w:rsidR="00F33B79" w:rsidRPr="00AF3A07" w:rsidRDefault="00F33B79" w:rsidP="00B82141">
      <w:pPr>
        <w:pStyle w:val="PargrafodaLista"/>
        <w:numPr>
          <w:ilvl w:val="0"/>
          <w:numId w:val="7"/>
        </w:numPr>
        <w:tabs>
          <w:tab w:val="left" w:pos="0"/>
        </w:tabs>
        <w:spacing w:line="360" w:lineRule="auto"/>
        <w:ind w:left="0" w:firstLine="0"/>
        <w:jc w:val="both"/>
        <w:rPr>
          <w:b/>
          <w:iCs/>
          <w:sz w:val="22"/>
          <w:szCs w:val="22"/>
          <w:lang w:val="pt-PT"/>
        </w:rPr>
      </w:pPr>
      <w:bookmarkStart w:id="8" w:name="_Hlk172788116"/>
      <w:r w:rsidRPr="00AF3A07">
        <w:rPr>
          <w:b/>
          <w:iCs/>
          <w:sz w:val="22"/>
          <w:szCs w:val="22"/>
          <w:lang w:val="pt-PT"/>
        </w:rPr>
        <w:t>ESTIMATIVAS DO VALOR DA CONTRATAÇÃO</w:t>
      </w:r>
    </w:p>
    <w:p w14:paraId="4A4C1F9E" w14:textId="33201634" w:rsidR="00F33B79" w:rsidRPr="00AF3A07" w:rsidRDefault="00F33B79" w:rsidP="001E3209">
      <w:pPr>
        <w:pStyle w:val="PargrafodaLista"/>
        <w:tabs>
          <w:tab w:val="left" w:pos="0"/>
        </w:tabs>
        <w:spacing w:line="360" w:lineRule="auto"/>
        <w:ind w:left="0"/>
        <w:jc w:val="both"/>
        <w:rPr>
          <w:iCs/>
          <w:sz w:val="22"/>
          <w:szCs w:val="22"/>
          <w:lang w:val="pt-PT"/>
        </w:rPr>
      </w:pPr>
      <w:r w:rsidRPr="00AF3A07">
        <w:rPr>
          <w:iCs/>
          <w:sz w:val="22"/>
          <w:szCs w:val="22"/>
          <w:lang w:val="pt-PT"/>
        </w:rPr>
        <w:t xml:space="preserve">O custo estimado total da contratação é de </w:t>
      </w:r>
      <w:r w:rsidR="003C5291" w:rsidRPr="00AF3A07">
        <w:rPr>
          <w:iCs/>
          <w:sz w:val="22"/>
          <w:szCs w:val="22"/>
          <w:lang w:val="pt-PT"/>
        </w:rPr>
        <w:t>R$</w:t>
      </w:r>
      <w:r w:rsidR="00E73C50">
        <w:rPr>
          <w:iCs/>
          <w:sz w:val="22"/>
          <w:szCs w:val="22"/>
          <w:lang w:val="pt-PT"/>
        </w:rPr>
        <w:t>162.249,75 (cento e sessenta e dois mil e duzentos e quarenta e nove reais e setenta e cinco centavos</w:t>
      </w:r>
      <w:r w:rsidR="003C5291" w:rsidRPr="00AF3A07">
        <w:rPr>
          <w:iCs/>
          <w:sz w:val="22"/>
          <w:szCs w:val="22"/>
          <w:lang w:val="pt-PT"/>
        </w:rPr>
        <w:t>)</w:t>
      </w:r>
      <w:r w:rsidRPr="00AF3A07">
        <w:rPr>
          <w:iCs/>
          <w:sz w:val="22"/>
          <w:szCs w:val="22"/>
          <w:lang w:val="pt-PT"/>
        </w:rPr>
        <w:t xml:space="preserve">, conforme custos unitários apostos na tabela acima. </w:t>
      </w:r>
      <w:bookmarkEnd w:id="8"/>
    </w:p>
    <w:p w14:paraId="30A58A48" w14:textId="4EAA7E10" w:rsidR="00C4717E" w:rsidRPr="00AF3A07" w:rsidRDefault="001A27B9" w:rsidP="00B82141">
      <w:pPr>
        <w:pStyle w:val="PargrafodaLista"/>
        <w:numPr>
          <w:ilvl w:val="0"/>
          <w:numId w:val="7"/>
        </w:numPr>
        <w:tabs>
          <w:tab w:val="left" w:pos="0"/>
        </w:tabs>
        <w:spacing w:line="360" w:lineRule="auto"/>
        <w:ind w:left="0" w:firstLine="0"/>
        <w:contextualSpacing w:val="0"/>
        <w:jc w:val="both"/>
        <w:rPr>
          <w:b/>
          <w:iCs/>
          <w:sz w:val="22"/>
          <w:szCs w:val="22"/>
          <w:lang w:val="pt-PT"/>
        </w:rPr>
      </w:pPr>
      <w:r w:rsidRPr="00AF3A07">
        <w:rPr>
          <w:b/>
          <w:sz w:val="22"/>
          <w:szCs w:val="22"/>
        </w:rPr>
        <w:t xml:space="preserve">ADEQUAÇÃO ORÇAMENTÁRIA </w:t>
      </w:r>
    </w:p>
    <w:p w14:paraId="09F261D9" w14:textId="77777777" w:rsidR="00C4717E" w:rsidRPr="00AF3A07" w:rsidRDefault="0063478B" w:rsidP="00B82141">
      <w:pPr>
        <w:pStyle w:val="PargrafodaLista"/>
        <w:numPr>
          <w:ilvl w:val="1"/>
          <w:numId w:val="7"/>
        </w:numPr>
        <w:tabs>
          <w:tab w:val="left" w:pos="0"/>
        </w:tabs>
        <w:spacing w:line="360" w:lineRule="auto"/>
        <w:ind w:left="0" w:firstLine="0"/>
        <w:contextualSpacing w:val="0"/>
        <w:jc w:val="both"/>
        <w:rPr>
          <w:rFonts w:eastAsia="Calibri"/>
          <w:sz w:val="22"/>
          <w:szCs w:val="22"/>
        </w:rPr>
      </w:pPr>
      <w:r w:rsidRPr="00AF3A07">
        <w:rPr>
          <w:rFonts w:eastAsia="Calibri"/>
          <w:sz w:val="22"/>
          <w:szCs w:val="22"/>
        </w:rPr>
        <w:t>D</w:t>
      </w:r>
      <w:r w:rsidR="001A27B9" w:rsidRPr="00AF3A07">
        <w:rPr>
          <w:rFonts w:eastAsia="Calibri"/>
          <w:sz w:val="22"/>
          <w:szCs w:val="22"/>
        </w:rPr>
        <w:t>espesas decorrentes da presente contratação correrão à conta de recursos específicos consignados no Orçamento Geral do Município.</w:t>
      </w:r>
    </w:p>
    <w:p w14:paraId="6146F4FB" w14:textId="04F36EE8" w:rsidR="001A27B9" w:rsidRPr="00AF3A07" w:rsidRDefault="001A27B9" w:rsidP="00B82141">
      <w:pPr>
        <w:pStyle w:val="PargrafodaLista"/>
        <w:numPr>
          <w:ilvl w:val="1"/>
          <w:numId w:val="7"/>
        </w:numPr>
        <w:tabs>
          <w:tab w:val="left" w:pos="0"/>
        </w:tabs>
        <w:spacing w:line="360" w:lineRule="auto"/>
        <w:ind w:left="0" w:firstLine="0"/>
        <w:contextualSpacing w:val="0"/>
        <w:jc w:val="both"/>
        <w:rPr>
          <w:rFonts w:eastAsia="Calibri"/>
          <w:sz w:val="22"/>
          <w:szCs w:val="22"/>
        </w:rPr>
      </w:pPr>
      <w:r w:rsidRPr="00AF3A07">
        <w:rPr>
          <w:rFonts w:eastAsia="Calibri"/>
          <w:sz w:val="22"/>
          <w:szCs w:val="22"/>
        </w:rPr>
        <w:t>A contratação será atendida pela seguinte dotação:</w:t>
      </w:r>
    </w:p>
    <w:p w14:paraId="54419C79" w14:textId="77777777" w:rsidR="00C35CF3" w:rsidRPr="00AF3A07" w:rsidRDefault="00C35CF3" w:rsidP="00C35CF3">
      <w:pPr>
        <w:spacing w:line="360" w:lineRule="auto"/>
        <w:jc w:val="both"/>
        <w:rPr>
          <w:iCs/>
          <w:color w:val="000000" w:themeColor="text1"/>
          <w:sz w:val="22"/>
          <w:szCs w:val="22"/>
        </w:rPr>
      </w:pPr>
      <w:bookmarkStart w:id="9" w:name="_Hlk169785025"/>
      <w:bookmarkStart w:id="10" w:name="_Hlk170822443"/>
      <w:bookmarkStart w:id="11" w:name="_Hlk167688817"/>
      <w:r w:rsidRPr="00AF3A07">
        <w:rPr>
          <w:iCs/>
          <w:color w:val="000000" w:themeColor="text1"/>
          <w:sz w:val="22"/>
          <w:szCs w:val="22"/>
        </w:rPr>
        <w:t>Órgão: 02 PODER EXECUTIVO</w:t>
      </w:r>
    </w:p>
    <w:p w14:paraId="741CABC4" w14:textId="77777777" w:rsidR="00C35CF3" w:rsidRPr="00AF3A07" w:rsidRDefault="00C35CF3" w:rsidP="00C35CF3">
      <w:pPr>
        <w:spacing w:line="360" w:lineRule="auto"/>
        <w:jc w:val="both"/>
        <w:rPr>
          <w:iCs/>
          <w:color w:val="000000" w:themeColor="text1"/>
          <w:sz w:val="22"/>
          <w:szCs w:val="22"/>
        </w:rPr>
      </w:pPr>
      <w:r w:rsidRPr="00AF3A07">
        <w:rPr>
          <w:iCs/>
          <w:color w:val="000000" w:themeColor="text1"/>
          <w:sz w:val="22"/>
          <w:szCs w:val="22"/>
        </w:rPr>
        <w:t>Unidade: 02.13 SECRETARIA DE TRANSPORTES</w:t>
      </w:r>
    </w:p>
    <w:p w14:paraId="0AF667EE" w14:textId="0D6F3DAA" w:rsidR="00C35CF3" w:rsidRPr="00AF3A07" w:rsidRDefault="00C35CF3" w:rsidP="00C35CF3">
      <w:pPr>
        <w:spacing w:line="360" w:lineRule="auto"/>
        <w:jc w:val="both"/>
        <w:rPr>
          <w:bCs/>
          <w:iCs/>
          <w:color w:val="000000" w:themeColor="text1"/>
          <w:sz w:val="22"/>
          <w:szCs w:val="22"/>
        </w:rPr>
      </w:pPr>
      <w:r w:rsidRPr="00AF3A07">
        <w:rPr>
          <w:bCs/>
          <w:iCs/>
          <w:color w:val="000000" w:themeColor="text1"/>
          <w:sz w:val="22"/>
          <w:szCs w:val="22"/>
        </w:rPr>
        <w:t xml:space="preserve">Sub - Unidade: </w:t>
      </w:r>
      <w:r w:rsidR="00D337F1" w:rsidRPr="00D337F1">
        <w:rPr>
          <w:bCs/>
          <w:iCs/>
          <w:color w:val="000000" w:themeColor="text1"/>
          <w:sz w:val="22"/>
          <w:szCs w:val="22"/>
        </w:rPr>
        <w:t>02.13.02 DIVISÃO CONTROLE E MANUTENÇÃO DA FROTA</w:t>
      </w:r>
    </w:p>
    <w:p w14:paraId="29FDD454" w14:textId="755E470C" w:rsidR="00C35CF3" w:rsidRPr="00AF3A07" w:rsidRDefault="00C35CF3" w:rsidP="00C35CF3">
      <w:pPr>
        <w:spacing w:line="360" w:lineRule="auto"/>
        <w:jc w:val="both"/>
        <w:rPr>
          <w:bCs/>
          <w:iCs/>
          <w:color w:val="000000" w:themeColor="text1"/>
          <w:sz w:val="22"/>
          <w:szCs w:val="22"/>
        </w:rPr>
      </w:pPr>
      <w:r w:rsidRPr="00AF3A07">
        <w:rPr>
          <w:bCs/>
          <w:iCs/>
          <w:color w:val="000000" w:themeColor="text1"/>
          <w:sz w:val="22"/>
          <w:szCs w:val="22"/>
        </w:rPr>
        <w:t xml:space="preserve">Funcional Programática: </w:t>
      </w:r>
      <w:r w:rsidR="00D337F1" w:rsidRPr="00D337F1">
        <w:rPr>
          <w:bCs/>
          <w:iCs/>
          <w:color w:val="000000" w:themeColor="text1"/>
          <w:sz w:val="22"/>
          <w:szCs w:val="22"/>
        </w:rPr>
        <w:t xml:space="preserve">26.782.0013.4102 </w:t>
      </w:r>
      <w:proofErr w:type="spellStart"/>
      <w:r w:rsidR="00D337F1" w:rsidRPr="00D337F1">
        <w:rPr>
          <w:bCs/>
          <w:iCs/>
          <w:color w:val="000000" w:themeColor="text1"/>
          <w:sz w:val="22"/>
          <w:szCs w:val="22"/>
        </w:rPr>
        <w:t>Ativ.da</w:t>
      </w:r>
      <w:proofErr w:type="spellEnd"/>
      <w:r w:rsidR="00D337F1" w:rsidRPr="00D337F1">
        <w:rPr>
          <w:bCs/>
          <w:iCs/>
          <w:color w:val="000000" w:themeColor="text1"/>
          <w:sz w:val="22"/>
          <w:szCs w:val="22"/>
        </w:rPr>
        <w:t xml:space="preserve"> Div.de Controle e </w:t>
      </w:r>
      <w:proofErr w:type="spellStart"/>
      <w:r w:rsidR="00D337F1" w:rsidRPr="00D337F1">
        <w:rPr>
          <w:bCs/>
          <w:iCs/>
          <w:color w:val="000000" w:themeColor="text1"/>
          <w:sz w:val="22"/>
          <w:szCs w:val="22"/>
        </w:rPr>
        <w:t>Manut.da</w:t>
      </w:r>
      <w:proofErr w:type="spellEnd"/>
      <w:r w:rsidR="00D337F1" w:rsidRPr="00D337F1">
        <w:rPr>
          <w:bCs/>
          <w:iCs/>
          <w:color w:val="000000" w:themeColor="text1"/>
          <w:sz w:val="22"/>
          <w:szCs w:val="22"/>
        </w:rPr>
        <w:t xml:space="preserve"> Frota</w:t>
      </w:r>
    </w:p>
    <w:p w14:paraId="09C75D35" w14:textId="77777777" w:rsidR="00C35CF3" w:rsidRPr="00AF3A07" w:rsidRDefault="00C35CF3" w:rsidP="00C35CF3">
      <w:pPr>
        <w:spacing w:line="360" w:lineRule="auto"/>
        <w:jc w:val="both"/>
        <w:rPr>
          <w:bCs/>
          <w:iCs/>
          <w:color w:val="000000" w:themeColor="text1"/>
          <w:sz w:val="22"/>
          <w:szCs w:val="22"/>
        </w:rPr>
      </w:pPr>
      <w:r w:rsidRPr="00AF3A07">
        <w:rPr>
          <w:bCs/>
          <w:iCs/>
          <w:color w:val="000000" w:themeColor="text1"/>
          <w:sz w:val="22"/>
          <w:szCs w:val="22"/>
        </w:rPr>
        <w:t>Elemento da Despesa: 3.3.90.39.00 Outros Serv. Terceiros - Pessoa Jurídica</w:t>
      </w:r>
    </w:p>
    <w:p w14:paraId="404F60B1" w14:textId="77777777" w:rsidR="00C35CF3" w:rsidRPr="00AF3A07" w:rsidRDefault="00C35CF3" w:rsidP="00C35CF3">
      <w:pPr>
        <w:spacing w:line="360" w:lineRule="auto"/>
        <w:jc w:val="both"/>
        <w:rPr>
          <w:bCs/>
          <w:iCs/>
          <w:color w:val="000000" w:themeColor="text1"/>
          <w:sz w:val="22"/>
          <w:szCs w:val="22"/>
        </w:rPr>
      </w:pPr>
      <w:r w:rsidRPr="00AF3A07">
        <w:rPr>
          <w:bCs/>
          <w:iCs/>
          <w:color w:val="000000" w:themeColor="text1"/>
          <w:sz w:val="22"/>
          <w:szCs w:val="22"/>
        </w:rPr>
        <w:t>Fonte de Recurso: 1.500.000.0000 Recursos não vinculados de Impostos</w:t>
      </w:r>
    </w:p>
    <w:bookmarkEnd w:id="9"/>
    <w:bookmarkEnd w:id="10"/>
    <w:bookmarkEnd w:id="11"/>
    <w:p w14:paraId="2483E753" w14:textId="5816790B" w:rsidR="005B4A7B" w:rsidRPr="00AF3A07" w:rsidRDefault="001A27B9" w:rsidP="00B82141">
      <w:pPr>
        <w:pStyle w:val="PargrafodaLista"/>
        <w:numPr>
          <w:ilvl w:val="1"/>
          <w:numId w:val="7"/>
        </w:numPr>
        <w:spacing w:line="360" w:lineRule="auto"/>
        <w:ind w:left="0" w:firstLine="0"/>
        <w:contextualSpacing w:val="0"/>
        <w:jc w:val="both"/>
        <w:rPr>
          <w:rFonts w:eastAsia="Calibri"/>
          <w:sz w:val="22"/>
          <w:szCs w:val="22"/>
        </w:rPr>
      </w:pPr>
      <w:r w:rsidRPr="00AF3A07">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AF3A07">
        <w:rPr>
          <w:rFonts w:eastAsia="Calibri"/>
          <w:sz w:val="22"/>
          <w:szCs w:val="22"/>
        </w:rPr>
        <w:t xml:space="preserve">         </w:t>
      </w:r>
    </w:p>
    <w:p w14:paraId="1190B47A" w14:textId="77777777" w:rsidR="00AF3A07" w:rsidRPr="00AF3A07" w:rsidRDefault="00AF3A07">
      <w:pPr>
        <w:spacing w:line="360" w:lineRule="auto"/>
        <w:jc w:val="both"/>
        <w:rPr>
          <w:rFonts w:eastAsia="Calibri"/>
          <w:sz w:val="22"/>
          <w:szCs w:val="22"/>
        </w:rPr>
      </w:pPr>
      <w:bookmarkStart w:id="12" w:name="_GoBack"/>
      <w:bookmarkEnd w:id="12"/>
    </w:p>
    <w:sectPr w:rsidR="00AF3A07" w:rsidRPr="00AF3A07" w:rsidSect="00723168">
      <w:headerReference w:type="default" r:id="rId8"/>
      <w:footerReference w:type="default" r:id="rId9"/>
      <w:pgSz w:w="11907" w:h="16840" w:code="9"/>
      <w:pgMar w:top="1860"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EE36F" w14:textId="77777777" w:rsidR="00077C66" w:rsidRDefault="00077C66">
      <w:r>
        <w:separator/>
      </w:r>
    </w:p>
  </w:endnote>
  <w:endnote w:type="continuationSeparator" w:id="0">
    <w:p w14:paraId="329E1F6C" w14:textId="77777777" w:rsidR="00077C66" w:rsidRDefault="0007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1ED29D22" w:rsidR="00DA307E" w:rsidRDefault="0012079A" w:rsidP="00DA307E">
    <w:pPr>
      <w:tabs>
        <w:tab w:val="center" w:pos="4252"/>
        <w:tab w:val="right" w:pos="8504"/>
      </w:tabs>
    </w:pPr>
    <w:r>
      <w:rPr>
        <w:noProof/>
      </w:rPr>
      <w:drawing>
        <wp:anchor distT="0" distB="0" distL="114300" distR="114300" simplePos="0" relativeHeight="251658240" behindDoc="0" locked="0" layoutInCell="1" allowOverlap="1" wp14:anchorId="10E2F5CD" wp14:editId="35572275">
          <wp:simplePos x="0" y="0"/>
          <wp:positionH relativeFrom="page">
            <wp:posOffset>-78105</wp:posOffset>
          </wp:positionH>
          <wp:positionV relativeFrom="page">
            <wp:posOffset>9594239</wp:posOffset>
          </wp:positionV>
          <wp:extent cx="7634605" cy="998220"/>
          <wp:effectExtent l="0" t="0" r="444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55E43495">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DA88F" w14:textId="77777777" w:rsidR="00077C66" w:rsidRDefault="00077C66">
      <w:r>
        <w:separator/>
      </w:r>
    </w:p>
  </w:footnote>
  <w:footnote w:type="continuationSeparator" w:id="0">
    <w:p w14:paraId="0CD218CD" w14:textId="77777777" w:rsidR="00077C66" w:rsidRDefault="0007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2F472D1F" w:rsidR="006F41FB" w:rsidRDefault="006F4707">
    <w:pPr>
      <w:pStyle w:val="Cabealho"/>
    </w:pPr>
    <w:r>
      <w:rPr>
        <w:noProof/>
      </w:rPr>
      <w:drawing>
        <wp:anchor distT="0" distB="0" distL="114300" distR="114300" simplePos="0" relativeHeight="251657216" behindDoc="0" locked="0" layoutInCell="1" allowOverlap="1" wp14:anchorId="2EC99DE3" wp14:editId="0B1EB0D6">
          <wp:simplePos x="0" y="0"/>
          <wp:positionH relativeFrom="page">
            <wp:posOffset>0</wp:posOffset>
          </wp:positionH>
          <wp:positionV relativeFrom="page">
            <wp:posOffset>173421</wp:posOffset>
          </wp:positionV>
          <wp:extent cx="7639050" cy="129857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r w:rsidR="00B85F2A">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5pt;margin-top:176.7pt;width:423.35pt;height:260.25pt;z-index:-251657216;mso-position-horizontal-relative:margin;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EB30B7D"/>
    <w:multiLevelType w:val="multilevel"/>
    <w:tmpl w:val="F72CE3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1FB0A96"/>
    <w:multiLevelType w:val="multilevel"/>
    <w:tmpl w:val="C1E0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819311E"/>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53338F"/>
    <w:multiLevelType w:val="multilevel"/>
    <w:tmpl w:val="634CC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B5709"/>
    <w:multiLevelType w:val="multilevel"/>
    <w:tmpl w:val="7324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572FB"/>
    <w:multiLevelType w:val="multilevel"/>
    <w:tmpl w:val="C038B01C"/>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1C2A01"/>
    <w:multiLevelType w:val="multilevel"/>
    <w:tmpl w:val="2F88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0"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6" w15:restartNumberingAfterBreak="0">
    <w:nsid w:val="74E25C3A"/>
    <w:multiLevelType w:val="multilevel"/>
    <w:tmpl w:val="C9D0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4"/>
  </w:num>
  <w:num w:numId="2">
    <w:abstractNumId w:val="0"/>
  </w:num>
  <w:num w:numId="3">
    <w:abstractNumId w:val="28"/>
  </w:num>
  <w:num w:numId="4">
    <w:abstractNumId w:val="7"/>
  </w:num>
  <w:num w:numId="5">
    <w:abstractNumId w:val="22"/>
  </w:num>
  <w:num w:numId="6">
    <w:abstractNumId w:val="21"/>
  </w:num>
  <w:num w:numId="7">
    <w:abstractNumId w:val="18"/>
  </w:num>
  <w:num w:numId="8">
    <w:abstractNumId w:val="30"/>
  </w:num>
  <w:num w:numId="9">
    <w:abstractNumId w:val="20"/>
  </w:num>
  <w:num w:numId="10">
    <w:abstractNumId w:val="4"/>
  </w:num>
  <w:num w:numId="11">
    <w:abstractNumId w:val="19"/>
  </w:num>
  <w:num w:numId="12">
    <w:abstractNumId w:val="17"/>
  </w:num>
  <w:num w:numId="13">
    <w:abstractNumId w:val="1"/>
  </w:num>
  <w:num w:numId="14">
    <w:abstractNumId w:val="8"/>
  </w:num>
  <w:num w:numId="15">
    <w:abstractNumId w:val="29"/>
  </w:num>
  <w:num w:numId="16">
    <w:abstractNumId w:val="5"/>
  </w:num>
  <w:num w:numId="17">
    <w:abstractNumId w:val="1"/>
  </w:num>
  <w:num w:numId="18">
    <w:abstractNumId w:val="23"/>
  </w:num>
  <w:num w:numId="19">
    <w:abstractNumId w:val="24"/>
  </w:num>
  <w:num w:numId="20">
    <w:abstractNumId w:val="9"/>
  </w:num>
  <w:num w:numId="21">
    <w:abstractNumId w:val="13"/>
  </w:num>
  <w:num w:numId="22">
    <w:abstractNumId w:val="15"/>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0"/>
  </w:num>
  <w:num w:numId="28">
    <w:abstractNumId w:val="11"/>
  </w:num>
  <w:num w:numId="29">
    <w:abstractNumId w:val="26"/>
  </w:num>
  <w:num w:numId="30">
    <w:abstractNumId w:val="3"/>
  </w:num>
  <w:num w:numId="31">
    <w:abstractNumId w:val="2"/>
  </w:num>
  <w:num w:numId="32">
    <w:abstractNumId w:val="12"/>
  </w:num>
  <w:num w:numId="3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272D"/>
    <w:rsid w:val="00024B05"/>
    <w:rsid w:val="0002653C"/>
    <w:rsid w:val="00027702"/>
    <w:rsid w:val="00031534"/>
    <w:rsid w:val="000322A5"/>
    <w:rsid w:val="00032F62"/>
    <w:rsid w:val="00033414"/>
    <w:rsid w:val="00035D26"/>
    <w:rsid w:val="000400A5"/>
    <w:rsid w:val="0004063E"/>
    <w:rsid w:val="000428F9"/>
    <w:rsid w:val="0004466A"/>
    <w:rsid w:val="00045EB9"/>
    <w:rsid w:val="0004678F"/>
    <w:rsid w:val="00050E3C"/>
    <w:rsid w:val="000574BE"/>
    <w:rsid w:val="0005767C"/>
    <w:rsid w:val="00060613"/>
    <w:rsid w:val="0006111B"/>
    <w:rsid w:val="00065524"/>
    <w:rsid w:val="00066C58"/>
    <w:rsid w:val="00070118"/>
    <w:rsid w:val="0007066F"/>
    <w:rsid w:val="00075A7D"/>
    <w:rsid w:val="00077C66"/>
    <w:rsid w:val="0008623F"/>
    <w:rsid w:val="0009011B"/>
    <w:rsid w:val="00090BA2"/>
    <w:rsid w:val="00090DAF"/>
    <w:rsid w:val="000924E0"/>
    <w:rsid w:val="00092FA7"/>
    <w:rsid w:val="000940AD"/>
    <w:rsid w:val="0009505B"/>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079A"/>
    <w:rsid w:val="00120A76"/>
    <w:rsid w:val="00121049"/>
    <w:rsid w:val="00123F73"/>
    <w:rsid w:val="00125541"/>
    <w:rsid w:val="00125D4D"/>
    <w:rsid w:val="00126118"/>
    <w:rsid w:val="001271C7"/>
    <w:rsid w:val="00130AF6"/>
    <w:rsid w:val="00131CD5"/>
    <w:rsid w:val="001336DD"/>
    <w:rsid w:val="00133949"/>
    <w:rsid w:val="00133954"/>
    <w:rsid w:val="0013423B"/>
    <w:rsid w:val="00134A1D"/>
    <w:rsid w:val="00134AB7"/>
    <w:rsid w:val="0013608F"/>
    <w:rsid w:val="001379C0"/>
    <w:rsid w:val="00140B8E"/>
    <w:rsid w:val="001431EE"/>
    <w:rsid w:val="00145428"/>
    <w:rsid w:val="00145C9E"/>
    <w:rsid w:val="00147867"/>
    <w:rsid w:val="00153098"/>
    <w:rsid w:val="001535E9"/>
    <w:rsid w:val="00154A06"/>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953D6"/>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31CD"/>
    <w:rsid w:val="001D3482"/>
    <w:rsid w:val="001D3E97"/>
    <w:rsid w:val="001D424D"/>
    <w:rsid w:val="001D453E"/>
    <w:rsid w:val="001D5093"/>
    <w:rsid w:val="001D5BDC"/>
    <w:rsid w:val="001D655E"/>
    <w:rsid w:val="001D7951"/>
    <w:rsid w:val="001E3209"/>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6EAB"/>
    <w:rsid w:val="0023715B"/>
    <w:rsid w:val="00240D77"/>
    <w:rsid w:val="00242253"/>
    <w:rsid w:val="0024330A"/>
    <w:rsid w:val="00243742"/>
    <w:rsid w:val="00244DE4"/>
    <w:rsid w:val="0025100C"/>
    <w:rsid w:val="0025111A"/>
    <w:rsid w:val="0025167A"/>
    <w:rsid w:val="00253091"/>
    <w:rsid w:val="0026127A"/>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240D"/>
    <w:rsid w:val="002B2574"/>
    <w:rsid w:val="002B5C89"/>
    <w:rsid w:val="002B668A"/>
    <w:rsid w:val="002C009E"/>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0387"/>
    <w:rsid w:val="00301044"/>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52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7E35"/>
    <w:rsid w:val="003B7E5D"/>
    <w:rsid w:val="003C0226"/>
    <w:rsid w:val="003C19F8"/>
    <w:rsid w:val="003C37EB"/>
    <w:rsid w:val="003C3895"/>
    <w:rsid w:val="003C3ACB"/>
    <w:rsid w:val="003C48F5"/>
    <w:rsid w:val="003C4CA0"/>
    <w:rsid w:val="003C5291"/>
    <w:rsid w:val="003C6CEC"/>
    <w:rsid w:val="003C6D31"/>
    <w:rsid w:val="003D49CF"/>
    <w:rsid w:val="003D67F9"/>
    <w:rsid w:val="003E15BB"/>
    <w:rsid w:val="003E3A91"/>
    <w:rsid w:val="003E421E"/>
    <w:rsid w:val="003E6101"/>
    <w:rsid w:val="003E7D3A"/>
    <w:rsid w:val="003F1718"/>
    <w:rsid w:val="003F424A"/>
    <w:rsid w:val="003F4841"/>
    <w:rsid w:val="003F4E26"/>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3EF7"/>
    <w:rsid w:val="004C4190"/>
    <w:rsid w:val="004C5724"/>
    <w:rsid w:val="004C7264"/>
    <w:rsid w:val="004C7489"/>
    <w:rsid w:val="004C7E93"/>
    <w:rsid w:val="004D0C71"/>
    <w:rsid w:val="004D7720"/>
    <w:rsid w:val="004E1A20"/>
    <w:rsid w:val="004E2783"/>
    <w:rsid w:val="004E2A41"/>
    <w:rsid w:val="004E41B4"/>
    <w:rsid w:val="004E4955"/>
    <w:rsid w:val="004E4D0F"/>
    <w:rsid w:val="004E57A3"/>
    <w:rsid w:val="004E6732"/>
    <w:rsid w:val="004E71E9"/>
    <w:rsid w:val="004F1030"/>
    <w:rsid w:val="004F14BA"/>
    <w:rsid w:val="004F1EAD"/>
    <w:rsid w:val="004F27C1"/>
    <w:rsid w:val="004F32FF"/>
    <w:rsid w:val="004F579F"/>
    <w:rsid w:val="004F5C43"/>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94294"/>
    <w:rsid w:val="00595815"/>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16D0"/>
    <w:rsid w:val="005D3FE7"/>
    <w:rsid w:val="005D60A3"/>
    <w:rsid w:val="005E308A"/>
    <w:rsid w:val="005E4707"/>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3A29"/>
    <w:rsid w:val="006C3B7C"/>
    <w:rsid w:val="006C4CFF"/>
    <w:rsid w:val="006C5B6B"/>
    <w:rsid w:val="006C5D08"/>
    <w:rsid w:val="006C64FB"/>
    <w:rsid w:val="006D5671"/>
    <w:rsid w:val="006D60C5"/>
    <w:rsid w:val="006D7BB6"/>
    <w:rsid w:val="006E0661"/>
    <w:rsid w:val="006E268B"/>
    <w:rsid w:val="006E271E"/>
    <w:rsid w:val="006E28A2"/>
    <w:rsid w:val="006E3DD8"/>
    <w:rsid w:val="006E617D"/>
    <w:rsid w:val="006F0D27"/>
    <w:rsid w:val="006F3DD6"/>
    <w:rsid w:val="006F41FB"/>
    <w:rsid w:val="006F4707"/>
    <w:rsid w:val="006F4EC3"/>
    <w:rsid w:val="006F6951"/>
    <w:rsid w:val="007002F8"/>
    <w:rsid w:val="00701063"/>
    <w:rsid w:val="007068EF"/>
    <w:rsid w:val="007118A0"/>
    <w:rsid w:val="007135C1"/>
    <w:rsid w:val="00713A45"/>
    <w:rsid w:val="00714EB0"/>
    <w:rsid w:val="00715818"/>
    <w:rsid w:val="00715BD2"/>
    <w:rsid w:val="007161DB"/>
    <w:rsid w:val="0071628A"/>
    <w:rsid w:val="007169FF"/>
    <w:rsid w:val="00717B6F"/>
    <w:rsid w:val="00723168"/>
    <w:rsid w:val="007259D8"/>
    <w:rsid w:val="0072656A"/>
    <w:rsid w:val="00726E33"/>
    <w:rsid w:val="007276E3"/>
    <w:rsid w:val="00730867"/>
    <w:rsid w:val="00732412"/>
    <w:rsid w:val="0073423B"/>
    <w:rsid w:val="00734A3C"/>
    <w:rsid w:val="007365DA"/>
    <w:rsid w:val="00736DF0"/>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0A6"/>
    <w:rsid w:val="00781593"/>
    <w:rsid w:val="00781B17"/>
    <w:rsid w:val="00783885"/>
    <w:rsid w:val="007839E3"/>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598A"/>
    <w:rsid w:val="007C7FFE"/>
    <w:rsid w:val="007D1751"/>
    <w:rsid w:val="007D325A"/>
    <w:rsid w:val="007D5B0A"/>
    <w:rsid w:val="007D7EC5"/>
    <w:rsid w:val="007E248B"/>
    <w:rsid w:val="007E2694"/>
    <w:rsid w:val="007E2A3B"/>
    <w:rsid w:val="007E4413"/>
    <w:rsid w:val="007E46FE"/>
    <w:rsid w:val="007E6FE0"/>
    <w:rsid w:val="007F0C0C"/>
    <w:rsid w:val="007F0DAF"/>
    <w:rsid w:val="007F13F1"/>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37E6F"/>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21FF"/>
    <w:rsid w:val="0088383C"/>
    <w:rsid w:val="0088505F"/>
    <w:rsid w:val="00886B27"/>
    <w:rsid w:val="00887843"/>
    <w:rsid w:val="00890183"/>
    <w:rsid w:val="008906CF"/>
    <w:rsid w:val="00891429"/>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D6D7A"/>
    <w:rsid w:val="008E2887"/>
    <w:rsid w:val="008E40A8"/>
    <w:rsid w:val="008E4F32"/>
    <w:rsid w:val="008E510D"/>
    <w:rsid w:val="008E58E6"/>
    <w:rsid w:val="008E6DDB"/>
    <w:rsid w:val="008E7322"/>
    <w:rsid w:val="008F05B2"/>
    <w:rsid w:val="008F1047"/>
    <w:rsid w:val="008F227F"/>
    <w:rsid w:val="008F2642"/>
    <w:rsid w:val="008F3834"/>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36DD0"/>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D0FA2"/>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5D04"/>
    <w:rsid w:val="00A365A5"/>
    <w:rsid w:val="00A37284"/>
    <w:rsid w:val="00A375CF"/>
    <w:rsid w:val="00A43C67"/>
    <w:rsid w:val="00A44EA1"/>
    <w:rsid w:val="00A5017D"/>
    <w:rsid w:val="00A5398B"/>
    <w:rsid w:val="00A53B14"/>
    <w:rsid w:val="00A5420F"/>
    <w:rsid w:val="00A54225"/>
    <w:rsid w:val="00A5521C"/>
    <w:rsid w:val="00A56A1E"/>
    <w:rsid w:val="00A57D5B"/>
    <w:rsid w:val="00A57EDA"/>
    <w:rsid w:val="00A6002B"/>
    <w:rsid w:val="00A60525"/>
    <w:rsid w:val="00A61426"/>
    <w:rsid w:val="00A625BF"/>
    <w:rsid w:val="00A62FBB"/>
    <w:rsid w:val="00A63413"/>
    <w:rsid w:val="00A63E2D"/>
    <w:rsid w:val="00A65FC2"/>
    <w:rsid w:val="00A670D2"/>
    <w:rsid w:val="00A67C28"/>
    <w:rsid w:val="00A72AF0"/>
    <w:rsid w:val="00A74702"/>
    <w:rsid w:val="00A75488"/>
    <w:rsid w:val="00A77A73"/>
    <w:rsid w:val="00A80DA6"/>
    <w:rsid w:val="00A8112E"/>
    <w:rsid w:val="00A816DB"/>
    <w:rsid w:val="00A84E55"/>
    <w:rsid w:val="00A86975"/>
    <w:rsid w:val="00A90BAE"/>
    <w:rsid w:val="00A91C64"/>
    <w:rsid w:val="00A91C87"/>
    <w:rsid w:val="00A91D6F"/>
    <w:rsid w:val="00A92CFF"/>
    <w:rsid w:val="00A92EE8"/>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3A07"/>
    <w:rsid w:val="00AF5869"/>
    <w:rsid w:val="00B02DA0"/>
    <w:rsid w:val="00B038B3"/>
    <w:rsid w:val="00B054BC"/>
    <w:rsid w:val="00B06957"/>
    <w:rsid w:val="00B07E78"/>
    <w:rsid w:val="00B1024A"/>
    <w:rsid w:val="00B165DB"/>
    <w:rsid w:val="00B17D60"/>
    <w:rsid w:val="00B20A1A"/>
    <w:rsid w:val="00B21CCF"/>
    <w:rsid w:val="00B22135"/>
    <w:rsid w:val="00B23E39"/>
    <w:rsid w:val="00B25345"/>
    <w:rsid w:val="00B30486"/>
    <w:rsid w:val="00B30DF1"/>
    <w:rsid w:val="00B30E38"/>
    <w:rsid w:val="00B3382F"/>
    <w:rsid w:val="00B34019"/>
    <w:rsid w:val="00B35DCA"/>
    <w:rsid w:val="00B419D4"/>
    <w:rsid w:val="00B41E0A"/>
    <w:rsid w:val="00B46120"/>
    <w:rsid w:val="00B47AA5"/>
    <w:rsid w:val="00B514CA"/>
    <w:rsid w:val="00B530C2"/>
    <w:rsid w:val="00B56744"/>
    <w:rsid w:val="00B57719"/>
    <w:rsid w:val="00B60CFD"/>
    <w:rsid w:val="00B61A8A"/>
    <w:rsid w:val="00B627D9"/>
    <w:rsid w:val="00B62CE5"/>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141"/>
    <w:rsid w:val="00B82BAD"/>
    <w:rsid w:val="00B85F2A"/>
    <w:rsid w:val="00B8759B"/>
    <w:rsid w:val="00B876DC"/>
    <w:rsid w:val="00B91423"/>
    <w:rsid w:val="00B92275"/>
    <w:rsid w:val="00B93058"/>
    <w:rsid w:val="00B95DDE"/>
    <w:rsid w:val="00B9741D"/>
    <w:rsid w:val="00BA1355"/>
    <w:rsid w:val="00BA321C"/>
    <w:rsid w:val="00BA5EAD"/>
    <w:rsid w:val="00BA616E"/>
    <w:rsid w:val="00BA6D86"/>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0EE"/>
    <w:rsid w:val="00BF4469"/>
    <w:rsid w:val="00BF4DF4"/>
    <w:rsid w:val="00BF4FB5"/>
    <w:rsid w:val="00BF5229"/>
    <w:rsid w:val="00BF54B3"/>
    <w:rsid w:val="00BF70FB"/>
    <w:rsid w:val="00BF79EC"/>
    <w:rsid w:val="00C0079D"/>
    <w:rsid w:val="00C00A6F"/>
    <w:rsid w:val="00C02BD3"/>
    <w:rsid w:val="00C02E84"/>
    <w:rsid w:val="00C033F7"/>
    <w:rsid w:val="00C044B7"/>
    <w:rsid w:val="00C06FE6"/>
    <w:rsid w:val="00C11DBC"/>
    <w:rsid w:val="00C15F55"/>
    <w:rsid w:val="00C21FFF"/>
    <w:rsid w:val="00C22EED"/>
    <w:rsid w:val="00C239E5"/>
    <w:rsid w:val="00C26479"/>
    <w:rsid w:val="00C2660F"/>
    <w:rsid w:val="00C26F80"/>
    <w:rsid w:val="00C313AE"/>
    <w:rsid w:val="00C338B4"/>
    <w:rsid w:val="00C33E85"/>
    <w:rsid w:val="00C355A2"/>
    <w:rsid w:val="00C35CF3"/>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22F5"/>
    <w:rsid w:val="00C73797"/>
    <w:rsid w:val="00C75A5F"/>
    <w:rsid w:val="00C76E37"/>
    <w:rsid w:val="00C801FC"/>
    <w:rsid w:val="00C82BAF"/>
    <w:rsid w:val="00C901E8"/>
    <w:rsid w:val="00C91878"/>
    <w:rsid w:val="00C931DA"/>
    <w:rsid w:val="00C9372B"/>
    <w:rsid w:val="00C93AC2"/>
    <w:rsid w:val="00C94605"/>
    <w:rsid w:val="00CA620A"/>
    <w:rsid w:val="00CA6B85"/>
    <w:rsid w:val="00CB06DD"/>
    <w:rsid w:val="00CB11D6"/>
    <w:rsid w:val="00CB18CD"/>
    <w:rsid w:val="00CB1A89"/>
    <w:rsid w:val="00CB24D2"/>
    <w:rsid w:val="00CB34E0"/>
    <w:rsid w:val="00CC346D"/>
    <w:rsid w:val="00CC4CE6"/>
    <w:rsid w:val="00CC527D"/>
    <w:rsid w:val="00CC685D"/>
    <w:rsid w:val="00CC7AFE"/>
    <w:rsid w:val="00CD01C5"/>
    <w:rsid w:val="00CD5E66"/>
    <w:rsid w:val="00CD6BDB"/>
    <w:rsid w:val="00CD6E0A"/>
    <w:rsid w:val="00CD797A"/>
    <w:rsid w:val="00CE0FCF"/>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7F1"/>
    <w:rsid w:val="00D33C08"/>
    <w:rsid w:val="00D34FFC"/>
    <w:rsid w:val="00D363F5"/>
    <w:rsid w:val="00D3715C"/>
    <w:rsid w:val="00D40149"/>
    <w:rsid w:val="00D42661"/>
    <w:rsid w:val="00D432AA"/>
    <w:rsid w:val="00D46FAD"/>
    <w:rsid w:val="00D51DAF"/>
    <w:rsid w:val="00D53B37"/>
    <w:rsid w:val="00D55AE7"/>
    <w:rsid w:val="00D55AF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5068"/>
    <w:rsid w:val="00DE741D"/>
    <w:rsid w:val="00DF07E1"/>
    <w:rsid w:val="00DF15A0"/>
    <w:rsid w:val="00DF24DB"/>
    <w:rsid w:val="00E01741"/>
    <w:rsid w:val="00E018DF"/>
    <w:rsid w:val="00E01DD8"/>
    <w:rsid w:val="00E025E7"/>
    <w:rsid w:val="00E0580C"/>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3C50"/>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672D"/>
    <w:rsid w:val="00EA7B3B"/>
    <w:rsid w:val="00EB1AD4"/>
    <w:rsid w:val="00EB1CE0"/>
    <w:rsid w:val="00EB32C8"/>
    <w:rsid w:val="00EB438E"/>
    <w:rsid w:val="00EB578F"/>
    <w:rsid w:val="00EB748C"/>
    <w:rsid w:val="00EB7DB1"/>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0E"/>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3B79"/>
    <w:rsid w:val="00F349FB"/>
    <w:rsid w:val="00F35B0B"/>
    <w:rsid w:val="00F35FC0"/>
    <w:rsid w:val="00F36094"/>
    <w:rsid w:val="00F36DBD"/>
    <w:rsid w:val="00F44526"/>
    <w:rsid w:val="00F44671"/>
    <w:rsid w:val="00F447C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C9"/>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03E"/>
    <w:rsid w:val="00FD224C"/>
    <w:rsid w:val="00FD4084"/>
    <w:rsid w:val="00FD44FD"/>
    <w:rsid w:val="00FD450C"/>
    <w:rsid w:val="00FD4C88"/>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755">
      <w:bodyDiv w:val="1"/>
      <w:marLeft w:val="0"/>
      <w:marRight w:val="0"/>
      <w:marTop w:val="0"/>
      <w:marBottom w:val="0"/>
      <w:divBdr>
        <w:top w:val="none" w:sz="0" w:space="0" w:color="auto"/>
        <w:left w:val="none" w:sz="0" w:space="0" w:color="auto"/>
        <w:bottom w:val="none" w:sz="0" w:space="0" w:color="auto"/>
        <w:right w:val="none" w:sz="0" w:space="0" w:color="auto"/>
      </w:divBdr>
    </w:div>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85462387">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25185967">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7325867">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DC5-F002-4F8E-8A49-AF75D116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13</Pages>
  <Words>4621</Words>
  <Characters>26381</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30941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98</cp:revision>
  <cp:lastPrinted>2025-10-31T11:24:00Z</cp:lastPrinted>
  <dcterms:created xsi:type="dcterms:W3CDTF">2024-05-09T13:09:00Z</dcterms:created>
  <dcterms:modified xsi:type="dcterms:W3CDTF">2025-11-03T10:26:00Z</dcterms:modified>
</cp:coreProperties>
</file>