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208FA" w14:textId="77777777" w:rsidR="001A3710" w:rsidRPr="00F67C20" w:rsidRDefault="001A3710" w:rsidP="00F67C20">
      <w:pPr>
        <w:spacing w:line="360" w:lineRule="auto"/>
        <w:jc w:val="center"/>
        <w:rPr>
          <w:b/>
          <w:bCs/>
          <w:sz w:val="22"/>
          <w:szCs w:val="22"/>
        </w:rPr>
      </w:pPr>
      <w:r w:rsidRPr="00F67C20">
        <w:rPr>
          <w:b/>
          <w:bCs/>
          <w:sz w:val="22"/>
          <w:szCs w:val="22"/>
        </w:rPr>
        <w:t>ANEXO VI – MINUTA CONTRATUAL</w:t>
      </w:r>
    </w:p>
    <w:p w14:paraId="2F672CCD" w14:textId="77777777" w:rsidR="00AF4972" w:rsidRPr="00F67C20" w:rsidRDefault="00AF4972" w:rsidP="00F67C20">
      <w:pPr>
        <w:spacing w:line="360" w:lineRule="auto"/>
        <w:jc w:val="both"/>
        <w:rPr>
          <w:b/>
          <w:bCs/>
          <w:sz w:val="22"/>
          <w:szCs w:val="22"/>
        </w:rPr>
      </w:pPr>
    </w:p>
    <w:p w14:paraId="5F9EAA6A" w14:textId="646711DF" w:rsidR="00FD5E3C" w:rsidRPr="00F67C20" w:rsidRDefault="00FD5E3C" w:rsidP="00F67C20">
      <w:pPr>
        <w:spacing w:line="360" w:lineRule="auto"/>
        <w:jc w:val="both"/>
        <w:rPr>
          <w:b/>
          <w:bCs/>
          <w:sz w:val="22"/>
          <w:szCs w:val="22"/>
        </w:rPr>
      </w:pPr>
      <w:r w:rsidRPr="00F67C20">
        <w:rPr>
          <w:b/>
          <w:bCs/>
          <w:sz w:val="22"/>
          <w:szCs w:val="22"/>
        </w:rPr>
        <w:t>CONCORRÊNCIA ELETRÔNICA Nº 00</w:t>
      </w:r>
      <w:r w:rsidR="00A21799">
        <w:rPr>
          <w:b/>
          <w:bCs/>
          <w:sz w:val="22"/>
          <w:szCs w:val="22"/>
        </w:rPr>
        <w:t>2</w:t>
      </w:r>
      <w:r w:rsidRPr="00F67C20">
        <w:rPr>
          <w:b/>
          <w:bCs/>
          <w:sz w:val="22"/>
          <w:szCs w:val="22"/>
        </w:rPr>
        <w:t>/2025</w:t>
      </w:r>
    </w:p>
    <w:p w14:paraId="64FC88AF" w14:textId="044520A9" w:rsidR="00FD5E3C" w:rsidRPr="00F67C20" w:rsidRDefault="00FD5E3C" w:rsidP="00F67C20">
      <w:pPr>
        <w:spacing w:line="360" w:lineRule="auto"/>
        <w:jc w:val="both"/>
        <w:rPr>
          <w:b/>
          <w:bCs/>
          <w:sz w:val="22"/>
          <w:szCs w:val="22"/>
        </w:rPr>
      </w:pPr>
      <w:r w:rsidRPr="00F67C20">
        <w:rPr>
          <w:b/>
          <w:bCs/>
          <w:sz w:val="22"/>
          <w:szCs w:val="22"/>
        </w:rPr>
        <w:t>PROCESSO LICITATÓRIO N° 0</w:t>
      </w:r>
      <w:r w:rsidR="00A21799">
        <w:rPr>
          <w:b/>
          <w:bCs/>
          <w:sz w:val="22"/>
          <w:szCs w:val="22"/>
        </w:rPr>
        <w:t>49</w:t>
      </w:r>
      <w:r w:rsidRPr="00F67C20">
        <w:rPr>
          <w:b/>
          <w:bCs/>
          <w:sz w:val="22"/>
          <w:szCs w:val="22"/>
        </w:rPr>
        <w:t>/2025</w:t>
      </w:r>
    </w:p>
    <w:p w14:paraId="1CF68C35" w14:textId="12A5AEA3" w:rsidR="005F5EDC" w:rsidRPr="00F67C20" w:rsidRDefault="005F5EDC" w:rsidP="00F67C20">
      <w:pPr>
        <w:spacing w:line="360" w:lineRule="auto"/>
        <w:jc w:val="both"/>
        <w:rPr>
          <w:b/>
          <w:sz w:val="22"/>
          <w:szCs w:val="22"/>
        </w:rPr>
      </w:pPr>
    </w:p>
    <w:p w14:paraId="16DBBA82" w14:textId="722B3B56" w:rsidR="0031498A" w:rsidRPr="00F67C20" w:rsidRDefault="0031498A" w:rsidP="00A953A0">
      <w:pPr>
        <w:spacing w:line="360" w:lineRule="auto"/>
        <w:ind w:left="3540"/>
        <w:jc w:val="both"/>
        <w:rPr>
          <w:b/>
          <w:sz w:val="22"/>
          <w:szCs w:val="22"/>
        </w:rPr>
      </w:pPr>
      <w:r w:rsidRPr="00F67C20">
        <w:rPr>
          <w:b/>
          <w:sz w:val="22"/>
          <w:szCs w:val="22"/>
        </w:rPr>
        <w:t xml:space="preserve">CONTRATO ADMINISTRATIVO Nº ......../...., QUE FAZEM ENTRE SI O MUNICIPIO DE CATUJI, POR INTERMÉDIO DO (A) ......................................................... E ............................................................. </w:t>
      </w:r>
    </w:p>
    <w:p w14:paraId="5B106639" w14:textId="77777777" w:rsidR="0031498A" w:rsidRPr="00F67C20" w:rsidRDefault="0031498A" w:rsidP="00F67C20">
      <w:pPr>
        <w:spacing w:line="360" w:lineRule="auto"/>
        <w:jc w:val="both"/>
        <w:rPr>
          <w:b/>
          <w:sz w:val="22"/>
          <w:szCs w:val="22"/>
        </w:rPr>
      </w:pPr>
    </w:p>
    <w:p w14:paraId="0870A3D4" w14:textId="6B3F99CA" w:rsidR="001A3710" w:rsidRPr="00F67C20" w:rsidRDefault="0031498A" w:rsidP="00F67C20">
      <w:pPr>
        <w:spacing w:line="360" w:lineRule="auto"/>
        <w:jc w:val="both"/>
        <w:rPr>
          <w:sz w:val="22"/>
          <w:szCs w:val="22"/>
        </w:rPr>
      </w:pPr>
      <w:r w:rsidRPr="00F67C20">
        <w:rPr>
          <w:bCs/>
          <w:sz w:val="22"/>
          <w:szCs w:val="22"/>
        </w:rPr>
        <w:t xml:space="preserve">O Município de Catuji, com sede no(a) Praça Getúlio Vargas, 21 – Centro CEP: 39.816-000, na cidade de Catuji/MG, inscrito(a) no CNPJ sob o nº 26.218.636/0001-06 </w:t>
      </w:r>
      <w:r w:rsidR="00F17FBA" w:rsidRPr="00F67C20">
        <w:rPr>
          <w:bCs/>
          <w:sz w:val="22"/>
          <w:szCs w:val="22"/>
        </w:rPr>
        <w:t xml:space="preserve">neste ato representado(a) pelo(a) Maria Jose de Oliveira, doravante denominado CONTRATANTE, e o(a) .............................., </w:t>
      </w:r>
      <w:r w:rsidR="00F17FBA" w:rsidRPr="00F67C20">
        <w:rPr>
          <w:bCs/>
          <w:iCs/>
          <w:sz w:val="22"/>
          <w:szCs w:val="22"/>
        </w:rPr>
        <w:t>inscrito(a) no CNPJ/MF sob o nº ............................, sediado(a) na</w:t>
      </w:r>
      <w:r w:rsidR="00F17FBA" w:rsidRPr="00F67C20">
        <w:rPr>
          <w:bCs/>
          <w:sz w:val="22"/>
          <w:szCs w:val="22"/>
        </w:rPr>
        <w:t xml:space="preserve"> ..................................., </w:t>
      </w:r>
      <w:proofErr w:type="spellStart"/>
      <w:r w:rsidR="00F17FBA" w:rsidRPr="00F67C20">
        <w:rPr>
          <w:bCs/>
          <w:iCs/>
          <w:sz w:val="22"/>
          <w:szCs w:val="22"/>
        </w:rPr>
        <w:t>em</w:t>
      </w:r>
      <w:proofErr w:type="spellEnd"/>
      <w:r w:rsidR="00F17FBA" w:rsidRPr="00F67C20">
        <w:rPr>
          <w:bCs/>
          <w:sz w:val="22"/>
          <w:szCs w:val="22"/>
        </w:rPr>
        <w:t xml:space="preserve"> ............................. doravante designado CONTRATADO, </w:t>
      </w:r>
      <w:r w:rsidR="00F17FBA" w:rsidRPr="00F67C20">
        <w:rPr>
          <w:bCs/>
          <w:iCs/>
          <w:sz w:val="22"/>
          <w:szCs w:val="22"/>
        </w:rPr>
        <w:t>neste ato representado(a) por</w:t>
      </w:r>
      <w:r w:rsidR="00F17FBA" w:rsidRPr="00F67C20">
        <w:rPr>
          <w:bCs/>
          <w:sz w:val="22"/>
          <w:szCs w:val="22"/>
        </w:rPr>
        <w:t xml:space="preserve"> .................................. (nome e função no contratado), </w:t>
      </w:r>
      <w:r w:rsidR="00F17FBA" w:rsidRPr="00F67C20">
        <w:rPr>
          <w:bCs/>
          <w:iCs/>
          <w:sz w:val="22"/>
          <w:szCs w:val="22"/>
        </w:rPr>
        <w:t xml:space="preserve">conforme atos constitutivos da empresa </w:t>
      </w:r>
      <w:r w:rsidR="00F17FBA" w:rsidRPr="00F67C20">
        <w:rPr>
          <w:b/>
          <w:bCs/>
          <w:iCs/>
          <w:sz w:val="22"/>
          <w:szCs w:val="22"/>
        </w:rPr>
        <w:t>OU</w:t>
      </w:r>
      <w:r w:rsidR="00F17FBA" w:rsidRPr="00F67C20">
        <w:rPr>
          <w:bCs/>
          <w:iCs/>
          <w:sz w:val="22"/>
          <w:szCs w:val="22"/>
        </w:rPr>
        <w:t xml:space="preserve"> procuração apresentada nos autos, </w:t>
      </w:r>
      <w:r w:rsidR="00F17FBA" w:rsidRPr="00F67C20">
        <w:rPr>
          <w:bCs/>
          <w:sz w:val="22"/>
          <w:szCs w:val="22"/>
        </w:rPr>
        <w:t xml:space="preserve">tendo em vista o que consta no Processo nº .............................. e em observância às disposições da Lei nº 14.133, de 1º de abril de 2021, e demais legislação aplicável, resolvem celebrar o presente Termo de Contrato, decorrente </w:t>
      </w:r>
      <w:r w:rsidR="00F17FBA" w:rsidRPr="00F67C20">
        <w:rPr>
          <w:bCs/>
          <w:iCs/>
          <w:sz w:val="22"/>
          <w:szCs w:val="22"/>
        </w:rPr>
        <w:t>do Concorrência Eletrônico n. .../...</w:t>
      </w:r>
      <w:r w:rsidR="00F17FBA" w:rsidRPr="00F67C20">
        <w:rPr>
          <w:bCs/>
          <w:sz w:val="22"/>
          <w:szCs w:val="22"/>
        </w:rPr>
        <w:t>, mediante as cláusulas e condições a seguir enunciadas</w:t>
      </w:r>
      <w:r w:rsidR="003A232A" w:rsidRPr="00F67C20">
        <w:rPr>
          <w:sz w:val="22"/>
          <w:szCs w:val="22"/>
        </w:rPr>
        <w:t>.</w:t>
      </w:r>
    </w:p>
    <w:p w14:paraId="1BF360EA" w14:textId="77777777" w:rsidR="00F17FBA" w:rsidRPr="00F67C20" w:rsidRDefault="00F17FBA" w:rsidP="00F67C20">
      <w:pPr>
        <w:spacing w:line="360" w:lineRule="auto"/>
        <w:jc w:val="both"/>
        <w:rPr>
          <w:sz w:val="22"/>
          <w:szCs w:val="22"/>
        </w:rPr>
      </w:pPr>
    </w:p>
    <w:p w14:paraId="6449B183" w14:textId="0EC1B21E" w:rsidR="001A3710" w:rsidRPr="00F67C20" w:rsidRDefault="00B6138A" w:rsidP="00F67C20">
      <w:pPr>
        <w:pStyle w:val="PargrafodaLista"/>
        <w:spacing w:after="0" w:line="360" w:lineRule="auto"/>
        <w:ind w:left="0"/>
        <w:jc w:val="both"/>
        <w:rPr>
          <w:rFonts w:ascii="Times New Roman" w:hAnsi="Times New Roman"/>
          <w:b/>
          <w:bCs/>
        </w:rPr>
      </w:pPr>
      <w:r w:rsidRPr="00F67C20">
        <w:rPr>
          <w:rFonts w:ascii="Times New Roman" w:hAnsi="Times New Roman"/>
          <w:b/>
          <w:bCs/>
        </w:rPr>
        <w:t>CLÁUSULA PRIMEIRA - DO OBJETO:</w:t>
      </w:r>
    </w:p>
    <w:p w14:paraId="7A2BE2F3" w14:textId="02F7C84A" w:rsidR="001A3710" w:rsidRPr="00F67C20" w:rsidRDefault="001A3710" w:rsidP="00F67C20">
      <w:pPr>
        <w:pStyle w:val="PargrafodaLista"/>
        <w:numPr>
          <w:ilvl w:val="1"/>
          <w:numId w:val="2"/>
        </w:numPr>
        <w:spacing w:after="0" w:line="360" w:lineRule="auto"/>
        <w:ind w:left="0" w:firstLine="0"/>
        <w:jc w:val="both"/>
        <w:rPr>
          <w:rFonts w:ascii="Times New Roman" w:hAnsi="Times New Roman"/>
        </w:rPr>
      </w:pPr>
      <w:r w:rsidRPr="00F67C20">
        <w:rPr>
          <w:rFonts w:ascii="Times New Roman" w:hAnsi="Times New Roman"/>
        </w:rPr>
        <w:t xml:space="preserve">O presente </w:t>
      </w:r>
      <w:r w:rsidR="003A232A" w:rsidRPr="00F67C20">
        <w:rPr>
          <w:rFonts w:ascii="Times New Roman" w:hAnsi="Times New Roman"/>
        </w:rPr>
        <w:t>do presente instrumento é</w:t>
      </w:r>
      <w:r w:rsidRPr="00F67C20">
        <w:rPr>
          <w:rFonts w:ascii="Times New Roman" w:hAnsi="Times New Roman"/>
        </w:rPr>
        <w:t xml:space="preserve"> </w:t>
      </w:r>
      <w:r w:rsidR="00A21799" w:rsidRPr="00A21799">
        <w:rPr>
          <w:rFonts w:ascii="Times New Roman" w:hAnsi="Times New Roman"/>
          <w:bCs/>
          <w:iCs/>
        </w:rPr>
        <w:t>Contratação de Empresa sob o regime de execução de Menor Preço por Empreitada global, para a Construção da 2ª Etapa da Policlínica, localizado na Av. Emília Lopes, bairro Cidade Nova no Município de Catuji/MG</w:t>
      </w:r>
      <w:r w:rsidRPr="00F67C20">
        <w:rPr>
          <w:rFonts w:ascii="Times New Roman" w:hAnsi="Times New Roman"/>
        </w:rPr>
        <w:t xml:space="preserve">, conforme projetos, planilha </w:t>
      </w:r>
      <w:r w:rsidR="009927E3" w:rsidRPr="00F67C20">
        <w:rPr>
          <w:rFonts w:ascii="Times New Roman" w:hAnsi="Times New Roman"/>
        </w:rPr>
        <w:t>orçamentária</w:t>
      </w:r>
      <w:r w:rsidRPr="00F67C20">
        <w:rPr>
          <w:rFonts w:ascii="Times New Roman" w:hAnsi="Times New Roman"/>
        </w:rPr>
        <w:t xml:space="preserve">, memorial descritivo, cronograma </w:t>
      </w:r>
      <w:r w:rsidR="009927E3" w:rsidRPr="00F67C20">
        <w:rPr>
          <w:rFonts w:ascii="Times New Roman" w:hAnsi="Times New Roman"/>
        </w:rPr>
        <w:t>físico</w:t>
      </w:r>
      <w:r w:rsidRPr="00F67C20">
        <w:rPr>
          <w:rFonts w:ascii="Times New Roman" w:hAnsi="Times New Roman"/>
        </w:rPr>
        <w:t xml:space="preserve"> financeiro entre outros, partes integrantes do presente edital. </w:t>
      </w:r>
    </w:p>
    <w:p w14:paraId="4E809169" w14:textId="78DE5CBE" w:rsidR="003A232A" w:rsidRPr="00F67C20" w:rsidRDefault="003A232A" w:rsidP="00F67C20">
      <w:pPr>
        <w:pStyle w:val="PargrafodaLista"/>
        <w:numPr>
          <w:ilvl w:val="1"/>
          <w:numId w:val="2"/>
        </w:numPr>
        <w:spacing w:after="0" w:line="360" w:lineRule="auto"/>
        <w:ind w:left="0" w:firstLine="0"/>
        <w:jc w:val="both"/>
        <w:rPr>
          <w:rFonts w:ascii="Times New Roman" w:hAnsi="Times New Roman"/>
        </w:rPr>
      </w:pPr>
      <w:r w:rsidRPr="00F67C20">
        <w:rPr>
          <w:rFonts w:ascii="Times New Roman" w:hAnsi="Times New Roman"/>
        </w:rPr>
        <w:t>Vinculam esta contratação, independentemente de transição:</w:t>
      </w:r>
    </w:p>
    <w:p w14:paraId="0598ED66" w14:textId="66EE0070" w:rsidR="003A232A" w:rsidRPr="00F67C20" w:rsidRDefault="003A232A" w:rsidP="00F67C20">
      <w:pPr>
        <w:pStyle w:val="PargrafodaLista"/>
        <w:numPr>
          <w:ilvl w:val="2"/>
          <w:numId w:val="2"/>
        </w:numPr>
        <w:spacing w:after="0" w:line="360" w:lineRule="auto"/>
        <w:ind w:left="0" w:firstLine="0"/>
        <w:jc w:val="both"/>
        <w:rPr>
          <w:rFonts w:ascii="Times New Roman" w:hAnsi="Times New Roman"/>
        </w:rPr>
      </w:pPr>
      <w:r w:rsidRPr="00F67C20">
        <w:rPr>
          <w:rFonts w:ascii="Times New Roman" w:hAnsi="Times New Roman"/>
        </w:rPr>
        <w:t>O termo de referência;</w:t>
      </w:r>
    </w:p>
    <w:p w14:paraId="5AE599D6" w14:textId="7AC56160" w:rsidR="003A232A" w:rsidRPr="00F67C20" w:rsidRDefault="003A232A" w:rsidP="00F67C20">
      <w:pPr>
        <w:pStyle w:val="PargrafodaLista"/>
        <w:numPr>
          <w:ilvl w:val="2"/>
          <w:numId w:val="2"/>
        </w:numPr>
        <w:spacing w:after="0" w:line="360" w:lineRule="auto"/>
        <w:ind w:left="0" w:firstLine="0"/>
        <w:jc w:val="both"/>
        <w:rPr>
          <w:rFonts w:ascii="Times New Roman" w:hAnsi="Times New Roman"/>
        </w:rPr>
      </w:pPr>
      <w:r w:rsidRPr="00F67C20">
        <w:rPr>
          <w:rFonts w:ascii="Times New Roman" w:hAnsi="Times New Roman"/>
        </w:rPr>
        <w:t>O edital da licitação;</w:t>
      </w:r>
    </w:p>
    <w:p w14:paraId="01358ACD" w14:textId="03F76D0A" w:rsidR="003A232A" w:rsidRPr="00F67C20" w:rsidRDefault="003A232A" w:rsidP="00F67C20">
      <w:pPr>
        <w:pStyle w:val="PargrafodaLista"/>
        <w:numPr>
          <w:ilvl w:val="2"/>
          <w:numId w:val="2"/>
        </w:numPr>
        <w:spacing w:after="0" w:line="360" w:lineRule="auto"/>
        <w:ind w:left="0" w:firstLine="0"/>
        <w:jc w:val="both"/>
        <w:rPr>
          <w:rFonts w:ascii="Times New Roman" w:hAnsi="Times New Roman"/>
        </w:rPr>
      </w:pPr>
      <w:r w:rsidRPr="00F67C20">
        <w:rPr>
          <w:rFonts w:ascii="Times New Roman" w:hAnsi="Times New Roman"/>
        </w:rPr>
        <w:t>A proposta do contratado;</w:t>
      </w:r>
    </w:p>
    <w:p w14:paraId="461EDD0B" w14:textId="7005AB94" w:rsidR="003A232A" w:rsidRPr="00F67C20" w:rsidRDefault="003A232A" w:rsidP="00F67C20">
      <w:pPr>
        <w:pStyle w:val="PargrafodaLista"/>
        <w:numPr>
          <w:ilvl w:val="2"/>
          <w:numId w:val="2"/>
        </w:numPr>
        <w:spacing w:after="0" w:line="360" w:lineRule="auto"/>
        <w:ind w:left="0" w:firstLine="0"/>
        <w:jc w:val="both"/>
        <w:rPr>
          <w:rFonts w:ascii="Times New Roman" w:hAnsi="Times New Roman"/>
        </w:rPr>
      </w:pPr>
      <w:r w:rsidRPr="00F67C20">
        <w:rPr>
          <w:rFonts w:ascii="Times New Roman" w:hAnsi="Times New Roman"/>
        </w:rPr>
        <w:t>Eventuais anexos dos documentos supracitados.</w:t>
      </w:r>
    </w:p>
    <w:p w14:paraId="00AE87DB" w14:textId="601A21FD" w:rsidR="001A3710" w:rsidRPr="00F67C20" w:rsidRDefault="00B6138A" w:rsidP="00F67C20">
      <w:pPr>
        <w:spacing w:line="360" w:lineRule="auto"/>
        <w:jc w:val="both"/>
        <w:rPr>
          <w:b/>
          <w:bCs/>
          <w:sz w:val="22"/>
          <w:szCs w:val="22"/>
        </w:rPr>
      </w:pPr>
      <w:r w:rsidRPr="00F67C20">
        <w:rPr>
          <w:b/>
          <w:bCs/>
          <w:sz w:val="22"/>
          <w:szCs w:val="22"/>
        </w:rPr>
        <w:t>CLÁUSULA SEGUNDA – VIGÊNCIA E PRORROGAÇÃO</w:t>
      </w:r>
    </w:p>
    <w:p w14:paraId="429E8E89" w14:textId="203DE551" w:rsidR="005543A7" w:rsidRPr="00F67C20" w:rsidRDefault="00B6138A" w:rsidP="00F67C20">
      <w:pPr>
        <w:pStyle w:val="PargrafodaLista"/>
        <w:numPr>
          <w:ilvl w:val="1"/>
          <w:numId w:val="5"/>
        </w:numPr>
        <w:spacing w:after="0" w:line="360" w:lineRule="auto"/>
        <w:ind w:left="0" w:firstLine="0"/>
        <w:jc w:val="both"/>
        <w:rPr>
          <w:rFonts w:ascii="Times New Roman" w:hAnsi="Times New Roman"/>
        </w:rPr>
      </w:pPr>
      <w:r w:rsidRPr="00F67C20">
        <w:rPr>
          <w:rFonts w:ascii="Times New Roman" w:hAnsi="Times New Roman"/>
        </w:rPr>
        <w:lastRenderedPageBreak/>
        <w:t xml:space="preserve">O prazo de vigência da contratação é de </w:t>
      </w:r>
      <w:r w:rsidR="001A3710" w:rsidRPr="00F67C20">
        <w:rPr>
          <w:rFonts w:ascii="Times New Roman" w:hAnsi="Times New Roman"/>
        </w:rPr>
        <w:t>12 (doze) meses iniciando na da data de</w:t>
      </w:r>
      <w:r w:rsidR="00F90E6B" w:rsidRPr="00F67C20">
        <w:rPr>
          <w:rFonts w:ascii="Times New Roman" w:hAnsi="Times New Roman"/>
        </w:rPr>
        <w:t>..............</w:t>
      </w:r>
      <w:r w:rsidR="001A3710" w:rsidRPr="00F67C20">
        <w:rPr>
          <w:rFonts w:ascii="Times New Roman" w:hAnsi="Times New Roman"/>
        </w:rPr>
        <w:t xml:space="preserve"> </w:t>
      </w:r>
      <w:proofErr w:type="spellStart"/>
      <w:r w:rsidR="001A3710" w:rsidRPr="00F67C20">
        <w:rPr>
          <w:rFonts w:ascii="Times New Roman" w:hAnsi="Times New Roman"/>
        </w:rPr>
        <w:t>ate</w:t>
      </w:r>
      <w:proofErr w:type="spellEnd"/>
      <w:r w:rsidR="001A3710" w:rsidRPr="00F67C20">
        <w:rPr>
          <w:rFonts w:ascii="Times New Roman" w:hAnsi="Times New Roman"/>
        </w:rPr>
        <w:t>́</w:t>
      </w:r>
      <w:r w:rsidR="00F90E6B" w:rsidRPr="00F67C20">
        <w:rPr>
          <w:rFonts w:ascii="Times New Roman" w:hAnsi="Times New Roman"/>
        </w:rPr>
        <w:t>............</w:t>
      </w:r>
      <w:r w:rsidR="001A3710" w:rsidRPr="00F67C20">
        <w:rPr>
          <w:rFonts w:ascii="Times New Roman" w:hAnsi="Times New Roman"/>
        </w:rPr>
        <w:t>, podendo ser prorrogado nos termos do Art.106 da Lei 14.133/21.</w:t>
      </w:r>
    </w:p>
    <w:p w14:paraId="01930AE7" w14:textId="6FFE2386" w:rsidR="00B6138A" w:rsidRPr="00F67C20" w:rsidRDefault="00B6138A" w:rsidP="00F67C20">
      <w:pPr>
        <w:pStyle w:val="PargrafodaLista"/>
        <w:numPr>
          <w:ilvl w:val="1"/>
          <w:numId w:val="5"/>
        </w:numPr>
        <w:spacing w:after="0" w:line="360" w:lineRule="auto"/>
        <w:ind w:left="0" w:firstLine="0"/>
        <w:jc w:val="both"/>
        <w:rPr>
          <w:rFonts w:ascii="Times New Roman" w:hAnsi="Times New Roman"/>
        </w:rPr>
      </w:pPr>
      <w:r w:rsidRPr="00F67C20">
        <w:rPr>
          <w:rFonts w:ascii="Times New Roman" w:hAnsi="Times New Roman"/>
        </w:rPr>
        <w:t>O prazo de vigência será automaticamente prorrogado, independentemente de termo aditivo, quando o objeto não for concluído no período firmado acima, ressalvadas as providências cabíveis no caso de culpa do contratado, previstas neste instrumento.</w:t>
      </w:r>
    </w:p>
    <w:p w14:paraId="03A5AFCA" w14:textId="4E69181C" w:rsidR="00F161A3" w:rsidRPr="00F67C20" w:rsidRDefault="00F161A3" w:rsidP="00F67C20">
      <w:pPr>
        <w:pStyle w:val="PargrafodaLista"/>
        <w:spacing w:after="0" w:line="360" w:lineRule="auto"/>
        <w:ind w:left="0"/>
        <w:jc w:val="both"/>
        <w:rPr>
          <w:rFonts w:ascii="Times New Roman" w:hAnsi="Times New Roman"/>
          <w:b/>
        </w:rPr>
      </w:pPr>
      <w:r w:rsidRPr="00F67C20">
        <w:rPr>
          <w:rFonts w:ascii="Times New Roman" w:hAnsi="Times New Roman"/>
          <w:b/>
        </w:rPr>
        <w:t>CLÁUSULA TERCEIRA – MODELOS DE EXECUÇÃO E GESTÃO CONTRATUAIS</w:t>
      </w:r>
    </w:p>
    <w:p w14:paraId="403438F2" w14:textId="111C9016" w:rsidR="00F161A3" w:rsidRPr="00F67C20" w:rsidRDefault="00F161A3" w:rsidP="00F67C20">
      <w:pPr>
        <w:pStyle w:val="PargrafodaLista"/>
        <w:numPr>
          <w:ilvl w:val="1"/>
          <w:numId w:val="6"/>
        </w:numPr>
        <w:spacing w:after="0" w:line="360" w:lineRule="auto"/>
        <w:ind w:left="0" w:firstLine="0"/>
        <w:jc w:val="both"/>
        <w:rPr>
          <w:rFonts w:ascii="Times New Roman" w:hAnsi="Times New Roman"/>
        </w:rPr>
      </w:pPr>
      <w:r w:rsidRPr="00F67C20">
        <w:rPr>
          <w:rFonts w:ascii="Times New Roman" w:hAnsi="Times New Roman"/>
        </w:rPr>
        <w:t>O regime de execução contratual, os modelos de gestão e de execução, assim como os prazos e condições de conclusão, entrega, observação e recebimento do objeto constam no Termo de Referência, anexo a este Contrato.</w:t>
      </w:r>
    </w:p>
    <w:p w14:paraId="5857A4CB" w14:textId="77777777" w:rsidR="0096306B" w:rsidRPr="00F67C20" w:rsidRDefault="00F161A3" w:rsidP="00F67C20">
      <w:pPr>
        <w:pStyle w:val="PargrafodaLista"/>
        <w:spacing w:after="0" w:line="360" w:lineRule="auto"/>
        <w:ind w:left="0"/>
        <w:jc w:val="both"/>
        <w:rPr>
          <w:rFonts w:ascii="Times New Roman" w:hAnsi="Times New Roman"/>
          <w:b/>
        </w:rPr>
      </w:pPr>
      <w:r w:rsidRPr="00F67C20">
        <w:rPr>
          <w:rFonts w:ascii="Times New Roman" w:hAnsi="Times New Roman"/>
          <w:b/>
        </w:rPr>
        <w:t>CLÁUSULA QUARTA – SUBCONTRATAÇÃO</w:t>
      </w:r>
    </w:p>
    <w:p w14:paraId="2359EF06" w14:textId="715D6E33" w:rsidR="00F161A3" w:rsidRPr="00F67C20" w:rsidRDefault="00F161A3" w:rsidP="00F67C20">
      <w:pPr>
        <w:pStyle w:val="PargrafodaLista"/>
        <w:numPr>
          <w:ilvl w:val="1"/>
          <w:numId w:val="8"/>
        </w:numPr>
        <w:spacing w:after="0" w:line="360" w:lineRule="auto"/>
        <w:ind w:left="0" w:firstLine="0"/>
        <w:jc w:val="both"/>
        <w:rPr>
          <w:rFonts w:ascii="Times New Roman" w:hAnsi="Times New Roman"/>
        </w:rPr>
      </w:pPr>
      <w:r w:rsidRPr="00F67C20">
        <w:rPr>
          <w:rFonts w:ascii="Times New Roman" w:hAnsi="Times New Roman"/>
          <w:iCs/>
        </w:rPr>
        <w:t>Não será admitida a subcontratação do objeto contratual.</w:t>
      </w:r>
    </w:p>
    <w:p w14:paraId="778E7008" w14:textId="41E19EE8" w:rsidR="00F161A3" w:rsidRPr="00F67C20" w:rsidRDefault="00F161A3" w:rsidP="00F67C20">
      <w:pPr>
        <w:pStyle w:val="PargrafodaLista"/>
        <w:spacing w:after="0" w:line="360" w:lineRule="auto"/>
        <w:ind w:left="0"/>
        <w:jc w:val="both"/>
        <w:rPr>
          <w:rFonts w:ascii="Times New Roman" w:hAnsi="Times New Roman"/>
          <w:b/>
        </w:rPr>
      </w:pPr>
      <w:r w:rsidRPr="00F67C20">
        <w:rPr>
          <w:rFonts w:ascii="Times New Roman" w:hAnsi="Times New Roman"/>
          <w:b/>
        </w:rPr>
        <w:t>CLÁUSULA QUINTA – PREÇO</w:t>
      </w:r>
    </w:p>
    <w:p w14:paraId="5EA27528" w14:textId="77777777" w:rsidR="0096306B" w:rsidRPr="00F67C20" w:rsidRDefault="00F161A3" w:rsidP="00F67C20">
      <w:pPr>
        <w:pStyle w:val="PargrafodaLista"/>
        <w:numPr>
          <w:ilvl w:val="1"/>
          <w:numId w:val="7"/>
        </w:numPr>
        <w:spacing w:after="0" w:line="360" w:lineRule="auto"/>
        <w:ind w:left="0" w:firstLine="0"/>
        <w:jc w:val="both"/>
        <w:rPr>
          <w:rFonts w:ascii="Times New Roman" w:hAnsi="Times New Roman"/>
        </w:rPr>
      </w:pPr>
      <w:r w:rsidRPr="00F67C20">
        <w:rPr>
          <w:rFonts w:ascii="Times New Roman" w:hAnsi="Times New Roman"/>
        </w:rPr>
        <w:t>O valor total da contratação é de R$.......... (.....)</w:t>
      </w:r>
    </w:p>
    <w:p w14:paraId="05CD4B3F" w14:textId="29ED934F" w:rsidR="0096306B" w:rsidRPr="00F67C20" w:rsidRDefault="00F161A3" w:rsidP="00F67C20">
      <w:pPr>
        <w:pStyle w:val="PargrafodaLista"/>
        <w:numPr>
          <w:ilvl w:val="1"/>
          <w:numId w:val="7"/>
        </w:numPr>
        <w:spacing w:after="0" w:line="360" w:lineRule="auto"/>
        <w:ind w:left="0" w:firstLine="0"/>
        <w:jc w:val="both"/>
        <w:rPr>
          <w:rFonts w:ascii="Times New Roman" w:hAnsi="Times New Roman"/>
        </w:rPr>
      </w:pPr>
      <w:r w:rsidRPr="00F67C20">
        <w:rPr>
          <w:rFonts w:ascii="Times New Roman" w:hAnsi="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905B1A" w14:textId="77777777" w:rsidR="0096306B" w:rsidRPr="00F67C20" w:rsidRDefault="00F161A3" w:rsidP="00F67C20">
      <w:pPr>
        <w:pStyle w:val="PargrafodaLista"/>
        <w:numPr>
          <w:ilvl w:val="1"/>
          <w:numId w:val="7"/>
        </w:numPr>
        <w:spacing w:after="0" w:line="360" w:lineRule="auto"/>
        <w:ind w:left="0" w:firstLine="0"/>
        <w:jc w:val="both"/>
        <w:rPr>
          <w:rFonts w:ascii="Times New Roman" w:hAnsi="Times New Roman"/>
        </w:rPr>
      </w:pPr>
      <w:r w:rsidRPr="00F67C20">
        <w:rPr>
          <w:rFonts w:ascii="Times New Roman" w:hAnsi="Times New Roman"/>
        </w:rPr>
        <w:t>O valor acima é meramente estimativo, de forma que os pagamentos devidos ao contratado dependerão dos quantitativos efetivamente fornecidos.</w:t>
      </w:r>
    </w:p>
    <w:p w14:paraId="1E365A05" w14:textId="320C8D2A" w:rsidR="00F161A3" w:rsidRPr="00F67C20" w:rsidRDefault="00F161A3" w:rsidP="00F67C20">
      <w:pPr>
        <w:pStyle w:val="PargrafodaLista"/>
        <w:spacing w:after="0" w:line="360" w:lineRule="auto"/>
        <w:ind w:left="0"/>
        <w:jc w:val="both"/>
        <w:rPr>
          <w:rFonts w:ascii="Times New Roman" w:hAnsi="Times New Roman"/>
          <w:b/>
        </w:rPr>
      </w:pPr>
      <w:r w:rsidRPr="00F67C20">
        <w:rPr>
          <w:rFonts w:ascii="Times New Roman" w:hAnsi="Times New Roman"/>
          <w:b/>
        </w:rPr>
        <w:t>CLÁUSULA SEXTA – PAGAMENTO</w:t>
      </w:r>
    </w:p>
    <w:p w14:paraId="794AC6D6" w14:textId="0EF1F9F9" w:rsidR="00F161A3" w:rsidRPr="00F67C20" w:rsidRDefault="00F161A3" w:rsidP="00F67C20">
      <w:pPr>
        <w:pStyle w:val="PargrafodaLista"/>
        <w:numPr>
          <w:ilvl w:val="1"/>
          <w:numId w:val="9"/>
        </w:numPr>
        <w:spacing w:after="0" w:line="360" w:lineRule="auto"/>
        <w:ind w:left="0" w:firstLine="0"/>
        <w:jc w:val="both"/>
        <w:rPr>
          <w:rFonts w:ascii="Times New Roman" w:hAnsi="Times New Roman"/>
        </w:rPr>
      </w:pPr>
      <w:r w:rsidRPr="00F67C20">
        <w:rPr>
          <w:rFonts w:ascii="Times New Roman" w:hAnsi="Times New Roman"/>
        </w:rPr>
        <w:t>O prazo para pagamento ao contratado e demais condições a ele referentes encontram-se definidos no Termo de Referência, anexo a este Contrato.</w:t>
      </w:r>
    </w:p>
    <w:p w14:paraId="60A8B81D" w14:textId="0751D64B" w:rsidR="00F161A3" w:rsidRPr="00F67C20" w:rsidRDefault="00F161A3" w:rsidP="00F67C20">
      <w:pPr>
        <w:pStyle w:val="PargrafodaLista"/>
        <w:spacing w:after="0" w:line="360" w:lineRule="auto"/>
        <w:ind w:left="0"/>
        <w:jc w:val="both"/>
        <w:rPr>
          <w:rFonts w:ascii="Times New Roman" w:hAnsi="Times New Roman"/>
          <w:b/>
        </w:rPr>
      </w:pPr>
      <w:r w:rsidRPr="00F67C20">
        <w:rPr>
          <w:rFonts w:ascii="Times New Roman" w:hAnsi="Times New Roman"/>
          <w:b/>
        </w:rPr>
        <w:t xml:space="preserve">CLÁUSULA SÉTIMA </w:t>
      </w:r>
      <w:r w:rsidR="0096306B" w:rsidRPr="00F67C20">
        <w:rPr>
          <w:rFonts w:ascii="Times New Roman" w:hAnsi="Times New Roman"/>
          <w:b/>
        </w:rPr>
        <w:t>–</w:t>
      </w:r>
      <w:r w:rsidRPr="00F67C20">
        <w:rPr>
          <w:rFonts w:ascii="Times New Roman" w:hAnsi="Times New Roman"/>
          <w:b/>
        </w:rPr>
        <w:t xml:space="preserve"> REAJUSTE</w:t>
      </w:r>
    </w:p>
    <w:p w14:paraId="699637EB" w14:textId="204C45E5" w:rsidR="0096306B" w:rsidRPr="00F67C20" w:rsidRDefault="00CD6EF6" w:rsidP="00F67C20">
      <w:pPr>
        <w:pStyle w:val="PargrafodaLista"/>
        <w:numPr>
          <w:ilvl w:val="1"/>
          <w:numId w:val="10"/>
        </w:numPr>
        <w:spacing w:after="0" w:line="360" w:lineRule="auto"/>
        <w:ind w:left="0" w:firstLine="0"/>
        <w:jc w:val="both"/>
        <w:rPr>
          <w:rFonts w:ascii="Times New Roman" w:hAnsi="Times New Roman"/>
        </w:rPr>
      </w:pPr>
      <w:r w:rsidRPr="00CD6EF6">
        <w:rPr>
          <w:rFonts w:ascii="Times New Roman" w:hAnsi="Times New Roman"/>
        </w:rPr>
        <w:t>As regras acerca do reajuste do valor contratual são aquelas definidas no Termo de Referência, anexo a este Contrato</w:t>
      </w:r>
      <w:r w:rsidR="0096306B" w:rsidRPr="00F67C20">
        <w:rPr>
          <w:rFonts w:ascii="Times New Roman" w:hAnsi="Times New Roman"/>
        </w:rPr>
        <w:t>.</w:t>
      </w:r>
    </w:p>
    <w:p w14:paraId="723BA66D" w14:textId="03849525" w:rsidR="0096306B" w:rsidRPr="00F67C20" w:rsidRDefault="0096306B" w:rsidP="00F67C20">
      <w:pPr>
        <w:pStyle w:val="PargrafodaLista"/>
        <w:spacing w:after="0" w:line="360" w:lineRule="auto"/>
        <w:ind w:left="0"/>
        <w:jc w:val="both"/>
        <w:rPr>
          <w:rFonts w:ascii="Times New Roman" w:hAnsi="Times New Roman"/>
          <w:b/>
        </w:rPr>
      </w:pPr>
      <w:r w:rsidRPr="00F67C20">
        <w:rPr>
          <w:rFonts w:ascii="Times New Roman" w:hAnsi="Times New Roman"/>
          <w:b/>
        </w:rPr>
        <w:t xml:space="preserve">CLÁUSULA OITAVA - OBRIGAÇÕES DO CONTRATANTE </w:t>
      </w:r>
    </w:p>
    <w:p w14:paraId="17605870" w14:textId="77777777" w:rsidR="00914E4C" w:rsidRPr="00F67C20" w:rsidRDefault="0096306B" w:rsidP="00F67C20">
      <w:pPr>
        <w:pStyle w:val="PargrafodaLista"/>
        <w:numPr>
          <w:ilvl w:val="1"/>
          <w:numId w:val="11"/>
        </w:numPr>
        <w:spacing w:after="0" w:line="360" w:lineRule="auto"/>
        <w:ind w:left="0" w:firstLine="0"/>
        <w:jc w:val="both"/>
        <w:rPr>
          <w:rFonts w:ascii="Times New Roman" w:hAnsi="Times New Roman"/>
        </w:rPr>
      </w:pPr>
      <w:r w:rsidRPr="00F67C20">
        <w:rPr>
          <w:rFonts w:ascii="Times New Roman" w:hAnsi="Times New Roman"/>
        </w:rPr>
        <w:t>São obrigações do Contratante:</w:t>
      </w:r>
    </w:p>
    <w:p w14:paraId="3EC14E0A" w14:textId="77777777" w:rsidR="00914E4C"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Exigir o cumprimento de todas as obrigações assumidas pelo Contratado, de acordo com o contrato e seus anexos;</w:t>
      </w:r>
    </w:p>
    <w:p w14:paraId="01433A13" w14:textId="77777777" w:rsidR="00914E4C"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Receber o objeto no prazo e condições estabelecidas no Termo de Referência;</w:t>
      </w:r>
    </w:p>
    <w:p w14:paraId="394BA3C3" w14:textId="77777777" w:rsidR="00914E4C"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796FD04B" w14:textId="77777777" w:rsidR="00914E4C"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lastRenderedPageBreak/>
        <w:t>Acompanhar e fiscalizar a execução do contrato e o cumprimento das obrigações pelo Contratado;</w:t>
      </w:r>
    </w:p>
    <w:p w14:paraId="51C1C6C2" w14:textId="77777777" w:rsidR="00914E4C"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539ED062" w14:textId="77777777" w:rsidR="00914E4C"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Efetuar o pagamento ao Contratado do valor correspondente à execução do objeto, no prazo, forma e condições estabelecidos no presente Contrato e no Termo de Referência;</w:t>
      </w:r>
    </w:p>
    <w:p w14:paraId="46CCEAE1" w14:textId="77777777" w:rsidR="00914E4C"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 xml:space="preserve">Aplicar ao Contratado as sanções previstas na lei e neste Contrato; </w:t>
      </w:r>
    </w:p>
    <w:p w14:paraId="6844EF86" w14:textId="77777777" w:rsidR="00914E4C" w:rsidRPr="00F67C20" w:rsidRDefault="00914E4C"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Cientificar o órgão de representação judicial para adoção das medidas cabíveis quando do descumprimento de obrigações pelo Contratado</w:t>
      </w:r>
      <w:r w:rsidR="0096306B" w:rsidRPr="00F67C20">
        <w:rPr>
          <w:rFonts w:ascii="Times New Roman" w:hAnsi="Times New Roman"/>
        </w:rPr>
        <w:t>;</w:t>
      </w:r>
    </w:p>
    <w:p w14:paraId="3FD5E51D" w14:textId="77777777" w:rsidR="00C91DBE"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C91DBE" w:rsidRPr="00F67C20">
        <w:rPr>
          <w:rFonts w:ascii="Times New Roman" w:hAnsi="Times New Roman"/>
        </w:rPr>
        <w:t>.</w:t>
      </w:r>
    </w:p>
    <w:p w14:paraId="631C4F0D" w14:textId="77777777" w:rsidR="0094176E" w:rsidRPr="00F67C20" w:rsidRDefault="0096306B" w:rsidP="00F67C20">
      <w:pPr>
        <w:pStyle w:val="PargrafodaLista"/>
        <w:numPr>
          <w:ilvl w:val="3"/>
          <w:numId w:val="11"/>
        </w:numPr>
        <w:spacing w:after="0" w:line="360" w:lineRule="auto"/>
        <w:ind w:left="0" w:firstLine="0"/>
        <w:jc w:val="both"/>
        <w:rPr>
          <w:rFonts w:ascii="Times New Roman" w:hAnsi="Times New Roman"/>
        </w:rPr>
      </w:pPr>
      <w:r w:rsidRPr="00F67C20">
        <w:rPr>
          <w:rFonts w:ascii="Times New Roman" w:hAnsi="Times New Roman"/>
        </w:rPr>
        <w:t xml:space="preserve">A Administração terá o prazo de </w:t>
      </w:r>
      <w:r w:rsidR="00C91DBE" w:rsidRPr="00F67C20">
        <w:rPr>
          <w:rFonts w:ascii="Times New Roman" w:hAnsi="Times New Roman"/>
        </w:rPr>
        <w:t>15 (quinze)</w:t>
      </w:r>
      <w:r w:rsidR="0094176E" w:rsidRPr="00F67C20">
        <w:rPr>
          <w:rFonts w:ascii="Times New Roman" w:hAnsi="Times New Roman"/>
        </w:rPr>
        <w:t xml:space="preserve"> dias</w:t>
      </w:r>
      <w:r w:rsidRPr="00F67C20">
        <w:rPr>
          <w:rFonts w:ascii="Times New Roman" w:hAnsi="Times New Roman"/>
        </w:rPr>
        <w:t xml:space="preserve">, a contar da data do protocolo do requerimento para decidir, admitida a prorrogação motivada, por igual período. </w:t>
      </w:r>
    </w:p>
    <w:p w14:paraId="7249DB88" w14:textId="77777777" w:rsidR="0094176E"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 xml:space="preserve">Responder eventuais pedidos de reestabelecimento do equilíbrio econômico-financeiro feitos pelo contratado no prazo máximo de </w:t>
      </w:r>
      <w:r w:rsidR="0094176E" w:rsidRPr="00F67C20">
        <w:rPr>
          <w:rFonts w:ascii="Times New Roman" w:hAnsi="Times New Roman"/>
        </w:rPr>
        <w:t>15 (quinze</w:t>
      </w:r>
      <w:r w:rsidR="006544CB" w:rsidRPr="00F67C20">
        <w:rPr>
          <w:rFonts w:ascii="Times New Roman" w:hAnsi="Times New Roman"/>
        </w:rPr>
        <w:t>) dias</w:t>
      </w:r>
      <w:r w:rsidRPr="00F67C20">
        <w:rPr>
          <w:rFonts w:ascii="Times New Roman" w:hAnsi="Times New Roman"/>
        </w:rPr>
        <w:t>.</w:t>
      </w:r>
    </w:p>
    <w:p w14:paraId="7CDA39DC" w14:textId="77777777" w:rsidR="0094176E"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Notificar os emitentes das garantias quanto ao início de processo administrativo para apuração de descumprimento de cláusulas contratuais.</w:t>
      </w:r>
    </w:p>
    <w:p w14:paraId="3FB79355" w14:textId="506F859F" w:rsidR="0094176E" w:rsidRPr="00F67C20" w:rsidRDefault="0096306B"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Comunicar o Contratado na hipótese de posterior alteração do projeto pelo Contratante, no caso do art. 93, §2º, da Lei nº 14.133, de 2021.</w:t>
      </w:r>
    </w:p>
    <w:p w14:paraId="6165FE26" w14:textId="6C8A5045" w:rsidR="00566E41" w:rsidRPr="00F67C20" w:rsidRDefault="00566E41" w:rsidP="00F67C20">
      <w:pPr>
        <w:pStyle w:val="PargrafodaLista"/>
        <w:numPr>
          <w:ilvl w:val="2"/>
          <w:numId w:val="11"/>
        </w:numPr>
        <w:spacing w:after="0" w:line="360" w:lineRule="auto"/>
        <w:ind w:left="0" w:firstLine="0"/>
        <w:jc w:val="both"/>
        <w:rPr>
          <w:rFonts w:ascii="Times New Roman" w:hAnsi="Times New Roman"/>
        </w:rPr>
      </w:pPr>
      <w:r w:rsidRPr="00F67C20">
        <w:rPr>
          <w:rFonts w:ascii="Times New Roman" w:hAnsi="Times New Roman"/>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B5E32B2" w14:textId="77777777" w:rsidR="0094176E" w:rsidRPr="00F67C20" w:rsidRDefault="0096306B" w:rsidP="00F67C20">
      <w:pPr>
        <w:pStyle w:val="PargrafodaLista"/>
        <w:spacing w:after="0" w:line="360" w:lineRule="auto"/>
        <w:ind w:left="0"/>
        <w:jc w:val="both"/>
        <w:rPr>
          <w:rFonts w:ascii="Times New Roman" w:hAnsi="Times New Roman"/>
          <w:b/>
        </w:rPr>
      </w:pPr>
      <w:r w:rsidRPr="00F67C20">
        <w:rPr>
          <w:rFonts w:ascii="Times New Roman" w:hAnsi="Times New Roman"/>
          <w:b/>
        </w:rPr>
        <w:t xml:space="preserve">CLÁUSULA NONA - OBRIGAÇÕES DO CONTRATADO </w:t>
      </w:r>
    </w:p>
    <w:p w14:paraId="39CF6B85" w14:textId="77777777" w:rsidR="002C350C" w:rsidRPr="00F67C20" w:rsidRDefault="0096306B" w:rsidP="00F67C20">
      <w:pPr>
        <w:pStyle w:val="PargrafodaLista"/>
        <w:numPr>
          <w:ilvl w:val="1"/>
          <w:numId w:val="12"/>
        </w:numPr>
        <w:spacing w:after="0" w:line="360" w:lineRule="auto"/>
        <w:ind w:left="0" w:firstLine="0"/>
        <w:jc w:val="both"/>
        <w:rPr>
          <w:rFonts w:ascii="Times New Roman" w:hAnsi="Times New Roman"/>
        </w:rPr>
      </w:pPr>
      <w:r w:rsidRPr="00F67C20">
        <w:rPr>
          <w:rFonts w:ascii="Times New Roman" w:hAnsi="Times New Roman"/>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D694D8E" w14:textId="32237E7B"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Atender às determinações regulares emitidas pelo fiscal do contrato ou autoridade superior</w:t>
      </w:r>
      <w:r w:rsidR="001569B9" w:rsidRPr="00F67C20">
        <w:rPr>
          <w:rFonts w:ascii="Times New Roman" w:hAnsi="Times New Roman"/>
        </w:rPr>
        <w:t xml:space="preserve"> </w:t>
      </w:r>
      <w:r w:rsidRPr="00F67C20">
        <w:rPr>
          <w:rFonts w:ascii="Times New Roman" w:hAnsi="Times New Roman"/>
        </w:rPr>
        <w:t>e prestar todo esclarecimento ou informação por eles solicitados;</w:t>
      </w:r>
    </w:p>
    <w:p w14:paraId="54A44EA5"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lastRenderedPageBreak/>
        <w:t>Reparar, corrigir, remover, reconstruir ou substituir, às suas expensas, no total ou em parte, no prazo fixado pelo fiscal do contrato, os serviços nos quais se verificarem vícios, defeitos ou incorreções resultantes da execução ou dos materiais empregados;</w:t>
      </w:r>
    </w:p>
    <w:p w14:paraId="3C8F35A2"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0D415526" w14:textId="60F9FBE7" w:rsidR="0096306B"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31F995D8" w14:textId="77777777" w:rsidR="002C350C" w:rsidRPr="00F67C20" w:rsidRDefault="0096306B" w:rsidP="00F67C20">
      <w:pPr>
        <w:pStyle w:val="PargrafodaLista"/>
        <w:numPr>
          <w:ilvl w:val="0"/>
          <w:numId w:val="13"/>
        </w:numPr>
        <w:spacing w:after="0" w:line="360" w:lineRule="auto"/>
        <w:ind w:left="0" w:firstLine="0"/>
        <w:jc w:val="both"/>
        <w:rPr>
          <w:rFonts w:ascii="Times New Roman" w:hAnsi="Times New Roman"/>
        </w:rPr>
      </w:pPr>
      <w:r w:rsidRPr="00F67C20">
        <w:rPr>
          <w:rFonts w:ascii="Times New Roman" w:hAnsi="Times New Roman"/>
        </w:rPr>
        <w:t xml:space="preserve">prova de regularidade relativa à Seguridade Social; </w:t>
      </w:r>
    </w:p>
    <w:p w14:paraId="00EEA4C7" w14:textId="77777777" w:rsidR="002C350C" w:rsidRPr="00F67C20" w:rsidRDefault="0096306B" w:rsidP="00F67C20">
      <w:pPr>
        <w:pStyle w:val="PargrafodaLista"/>
        <w:numPr>
          <w:ilvl w:val="0"/>
          <w:numId w:val="13"/>
        </w:numPr>
        <w:spacing w:after="0" w:line="360" w:lineRule="auto"/>
        <w:ind w:left="0" w:firstLine="0"/>
        <w:jc w:val="both"/>
        <w:rPr>
          <w:rFonts w:ascii="Times New Roman" w:hAnsi="Times New Roman"/>
        </w:rPr>
      </w:pPr>
      <w:r w:rsidRPr="00F67C20">
        <w:rPr>
          <w:rFonts w:ascii="Times New Roman" w:hAnsi="Times New Roman"/>
        </w:rPr>
        <w:t>certidão conjunta relativa aos tributos federais e à Dívida Ativa da União;</w:t>
      </w:r>
    </w:p>
    <w:p w14:paraId="474BCD1E" w14:textId="77777777" w:rsidR="002C350C" w:rsidRPr="00F67C20" w:rsidRDefault="0096306B" w:rsidP="00F67C20">
      <w:pPr>
        <w:pStyle w:val="PargrafodaLista"/>
        <w:numPr>
          <w:ilvl w:val="0"/>
          <w:numId w:val="13"/>
        </w:numPr>
        <w:spacing w:after="0" w:line="360" w:lineRule="auto"/>
        <w:ind w:left="0" w:firstLine="0"/>
        <w:jc w:val="both"/>
        <w:rPr>
          <w:rFonts w:ascii="Times New Roman" w:hAnsi="Times New Roman"/>
        </w:rPr>
      </w:pPr>
      <w:r w:rsidRPr="00F67C20">
        <w:rPr>
          <w:rFonts w:ascii="Times New Roman" w:hAnsi="Times New Roman"/>
        </w:rPr>
        <w:t xml:space="preserve">certidões que comprovem a regularidade perante a Fazenda Municipal ou Distrital do domicílio ou sede do contratado; </w:t>
      </w:r>
    </w:p>
    <w:p w14:paraId="11457B67" w14:textId="77777777" w:rsidR="002C350C" w:rsidRPr="00F67C20" w:rsidRDefault="0096306B" w:rsidP="00F67C20">
      <w:pPr>
        <w:pStyle w:val="PargrafodaLista"/>
        <w:numPr>
          <w:ilvl w:val="0"/>
          <w:numId w:val="13"/>
        </w:numPr>
        <w:spacing w:after="0" w:line="360" w:lineRule="auto"/>
        <w:ind w:left="0" w:firstLine="0"/>
        <w:jc w:val="both"/>
        <w:rPr>
          <w:rFonts w:ascii="Times New Roman" w:hAnsi="Times New Roman"/>
        </w:rPr>
      </w:pPr>
      <w:r w:rsidRPr="00F67C20">
        <w:rPr>
          <w:rFonts w:ascii="Times New Roman" w:hAnsi="Times New Roman"/>
        </w:rPr>
        <w:t>Certidão de Regularidade do FGTS – CRF; e</w:t>
      </w:r>
    </w:p>
    <w:p w14:paraId="189BB334" w14:textId="34E35BCC" w:rsidR="0096306B" w:rsidRPr="00F67C20" w:rsidRDefault="0096306B" w:rsidP="00F67C20">
      <w:pPr>
        <w:pStyle w:val="PargrafodaLista"/>
        <w:numPr>
          <w:ilvl w:val="0"/>
          <w:numId w:val="13"/>
        </w:numPr>
        <w:spacing w:after="0" w:line="360" w:lineRule="auto"/>
        <w:ind w:left="0" w:firstLine="0"/>
        <w:jc w:val="both"/>
        <w:rPr>
          <w:rFonts w:ascii="Times New Roman" w:hAnsi="Times New Roman"/>
        </w:rPr>
      </w:pPr>
      <w:r w:rsidRPr="00F67C20">
        <w:rPr>
          <w:rFonts w:ascii="Times New Roman" w:hAnsi="Times New Roman"/>
        </w:rPr>
        <w:t xml:space="preserve">Certidão Negativa de Débitos Trabalhistas – CNDT; </w:t>
      </w:r>
    </w:p>
    <w:p w14:paraId="59C86DB0"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65EF473"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Comunicar ao Fiscal do contrato, no prazo de 24 (vinte e quatro) horas, qualquer ocorrência anormal ou acidente que se verifique no local dos serviços.</w:t>
      </w:r>
    </w:p>
    <w:p w14:paraId="6F9E7DF6"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Paralisar, por determinação do Contratante, qualquer atividade que não esteja sendo executada de acordo com a boa técnica ou que ponha em risco a segurança de pessoas ou bens de terceiros.</w:t>
      </w:r>
    </w:p>
    <w:p w14:paraId="65D43806"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 xml:space="preserve">Manter durante toda a vigência do contrato, em compatibilidade com as obrigações assumidas, todas as condições exigidas para habilitação na licitação; </w:t>
      </w:r>
    </w:p>
    <w:p w14:paraId="2F059AB3"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Cumprir, durante todo o período de execução do contrato, a reserva de cargos prevista em lei para pessoa com deficiência, para reabilitado da Previdência Social ou para aprendiz, bem como as reservas de cargos previstas na legislação;</w:t>
      </w:r>
    </w:p>
    <w:p w14:paraId="524B099E"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Comprovar a reserva de cargos a que se refere a cláusula acima, no prazo fixado pelo fiscal do contrato, com a indicação dos empregados que preencheram as referidas vagas;</w:t>
      </w:r>
    </w:p>
    <w:p w14:paraId="323FAB1F"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Guardar sigilo sobre todas as informações obtidas em decorrência do cumprimento do contrato;</w:t>
      </w:r>
    </w:p>
    <w:p w14:paraId="6336A327"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DB2677E"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Cumprir, além dos postulados legais vigentes de âmbito federal, estadual ou municipal, as normas de segurança do Contratante;</w:t>
      </w:r>
    </w:p>
    <w:p w14:paraId="5B5AC73B"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Manter os empregados nos horários predeterminados pelo Contratante.</w:t>
      </w:r>
    </w:p>
    <w:p w14:paraId="62563642" w14:textId="77777777" w:rsidR="002C350C"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Apresentar ao Contratante, quando for o caso, a relação nominal dos empregados que adentrarão no órgão para a execução do serviço.</w:t>
      </w:r>
    </w:p>
    <w:p w14:paraId="74CE8F24" w14:textId="77777777" w:rsidR="0043401D" w:rsidRPr="00F67C20" w:rsidRDefault="0096306B"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Observar os preceitos da legislação sobre a jornada de trabalho, conforme a categoria profissional.</w:t>
      </w:r>
    </w:p>
    <w:p w14:paraId="4FA0A2BE" w14:textId="77777777" w:rsidR="0043401D" w:rsidRPr="00F67C20" w:rsidRDefault="001569B9"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BAB288D" w14:textId="77777777" w:rsidR="0043401D" w:rsidRPr="00F67C20" w:rsidRDefault="001569B9"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Submeter previamente, por escrito, ao CONTRATANTE, para análise e aprovação, quaisquer mudanças nos métodos executivos que fujam às especificações do memorial descritivo ou instrumento congênere</w:t>
      </w:r>
    </w:p>
    <w:p w14:paraId="044011AA" w14:textId="77777777" w:rsidR="0043401D" w:rsidRPr="00F67C20" w:rsidRDefault="001569B9"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Cumprir as normas de proteção ao trabalho, inclusive aquelas relativas à segurança e à saúde no trabalho</w:t>
      </w:r>
    </w:p>
    <w:p w14:paraId="78CDC66E" w14:textId="77777777" w:rsidR="0043401D" w:rsidRPr="00F67C20" w:rsidRDefault="001569B9"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Não submeter os trabalhadores a condições degradantes de trabalho, jornadas exaustivas, servidão por dívida ou trabalhos forçados</w:t>
      </w:r>
    </w:p>
    <w:p w14:paraId="20CC7E63" w14:textId="77777777" w:rsidR="0043401D" w:rsidRPr="00F67C20" w:rsidRDefault="001569B9"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Não permitir a utilização de qualquer trabalho do menor de dezesseis anos de idade, exceto na condição de aprendiz para os maiores de quatorze anos de idade, observada a legislação pertinente;</w:t>
      </w:r>
    </w:p>
    <w:p w14:paraId="19E2EC5F" w14:textId="77777777" w:rsidR="0043401D" w:rsidRPr="00F67C20" w:rsidRDefault="001569B9"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4EE81D8" w14:textId="77777777" w:rsidR="0043401D" w:rsidRPr="00F67C20" w:rsidRDefault="001569B9"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Receber e dar o tratamento adequado a denúncias de discriminação, violência e assédio no ambiente de trabalho;</w:t>
      </w:r>
    </w:p>
    <w:p w14:paraId="06E5A111" w14:textId="77777777"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Manter preposto aceito pela Administração no local da obra ou do serviço para representá-lo na execução do contrato;</w:t>
      </w:r>
    </w:p>
    <w:p w14:paraId="3894ED3B" w14:textId="77777777"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lastRenderedPageBreak/>
        <w:t>A indicação ou a manutenção do preposto da empresa poderá ser recusada pelo órgão ou entidade, desde que devidamente justificada, devendo a empresa designar outro para o exercício da atividade.</w:t>
      </w:r>
    </w:p>
    <w:p w14:paraId="437EA36E" w14:textId="303D3E89" w:rsidR="00690D0E"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BB2A23E" w14:textId="77777777"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Prestar todo esclarecimento ou informação solicitada pelo CONTRATANTE ou por seus prepostos, garantindo-lhes o acesso, a qualquer tempo, ao local dos trabalhos, bem como aos documentos relativos à execução do contrato</w:t>
      </w:r>
    </w:p>
    <w:p w14:paraId="58F77B66" w14:textId="77777777"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Promover a guarda, manutenção e vigilância de materiais, ferramentas, e tudo o que for necessário à execução do objeto, durante a vigência do contrato;</w:t>
      </w:r>
    </w:p>
    <w:p w14:paraId="02A4EA19" w14:textId="684277B6" w:rsidR="00690D0E"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 xml:space="preserve">Assegurar </w:t>
      </w:r>
      <w:proofErr w:type="gramStart"/>
      <w:r w:rsidRPr="00F67C20">
        <w:rPr>
          <w:rFonts w:ascii="Times New Roman" w:hAnsi="Times New Roman"/>
        </w:rPr>
        <w:t>aos seus trabalhadores ambiente</w:t>
      </w:r>
      <w:proofErr w:type="gramEnd"/>
      <w:r w:rsidRPr="00F67C20">
        <w:rPr>
          <w:rFonts w:ascii="Times New Roman" w:hAnsi="Times New Roman"/>
        </w:rPr>
        <w:t xml:space="preserve"> de trabalho e instalações em condições adequadas ao cumprimento das normas de saúde, segurança e bem-estar no trabalho;</w:t>
      </w:r>
    </w:p>
    <w:p w14:paraId="1C48367D" w14:textId="195F12CF"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Fornecer equipamentos de proteção individual (EPI) e equipamentos de proteção coletiva (EPC),</w:t>
      </w:r>
      <w:r w:rsidR="0043401D" w:rsidRPr="00F67C20">
        <w:rPr>
          <w:rFonts w:ascii="Times New Roman" w:hAnsi="Times New Roman"/>
        </w:rPr>
        <w:t xml:space="preserve"> </w:t>
      </w:r>
      <w:r w:rsidRPr="00F67C20">
        <w:rPr>
          <w:rFonts w:ascii="Times New Roman" w:hAnsi="Times New Roman"/>
        </w:rPr>
        <w:t>quando for o caso;</w:t>
      </w:r>
    </w:p>
    <w:p w14:paraId="06CB7F9E" w14:textId="77777777"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Garantir o acesso do CONTRATANTE, a qualquer tempo, ao local dos trabalhos, bem como aos documentos relativos à execução do contrato;</w:t>
      </w:r>
    </w:p>
    <w:p w14:paraId="12EC414B" w14:textId="77777777"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Promover a organização técnica e administrativa dos serviços, de modo a conduzi-los eficaz e eficientemente, de acordo com os documentos e especificações que integram o Termo de Referência, no prazo determinado;</w:t>
      </w:r>
    </w:p>
    <w:p w14:paraId="34D8B3F7" w14:textId="77777777" w:rsidR="0043401D"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Instruir seus empregados quanto à necessidade de acatar as normas internas da Administração;</w:t>
      </w:r>
    </w:p>
    <w:p w14:paraId="36D6D665" w14:textId="4E5BDA76" w:rsidR="00690D0E" w:rsidRPr="00F67C20" w:rsidRDefault="00690D0E" w:rsidP="00F67C20">
      <w:pPr>
        <w:pStyle w:val="PargrafodaLista"/>
        <w:numPr>
          <w:ilvl w:val="2"/>
          <w:numId w:val="12"/>
        </w:numPr>
        <w:spacing w:after="0" w:line="360" w:lineRule="auto"/>
        <w:ind w:left="0" w:firstLine="0"/>
        <w:jc w:val="both"/>
        <w:rPr>
          <w:rFonts w:ascii="Times New Roman" w:hAnsi="Times New Roman"/>
        </w:rPr>
      </w:pPr>
      <w:r w:rsidRPr="00F67C20">
        <w:rPr>
          <w:rFonts w:ascii="Times New Roman" w:hAnsi="Times New Roman"/>
        </w:rPr>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75BF7C7" w14:textId="1D681632" w:rsidR="0096306B" w:rsidRPr="00F67C20" w:rsidRDefault="0096306B" w:rsidP="00F67C20">
      <w:pPr>
        <w:pStyle w:val="PargrafodaLista"/>
        <w:numPr>
          <w:ilvl w:val="0"/>
          <w:numId w:val="31"/>
        </w:numPr>
        <w:spacing w:after="0" w:line="360" w:lineRule="auto"/>
        <w:ind w:left="0" w:firstLine="0"/>
        <w:jc w:val="both"/>
        <w:rPr>
          <w:rFonts w:ascii="Times New Roman" w:hAnsi="Times New Roman"/>
          <w:b/>
        </w:rPr>
      </w:pPr>
      <w:r w:rsidRPr="00F67C20">
        <w:rPr>
          <w:rFonts w:ascii="Times New Roman" w:hAnsi="Times New Roman"/>
          <w:b/>
        </w:rPr>
        <w:t>CLÁUSULA DÉCIMA- OBRIGAÇÕES PERTINENTES À LGPD</w:t>
      </w:r>
    </w:p>
    <w:p w14:paraId="6677E692"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42723F9"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Os dados obtidos somente poderão ser utilizados para as finalidades que justificaram seu acesso e de acordo com a boa-fé e com os princípios do art. 6º da LGPD. </w:t>
      </w:r>
    </w:p>
    <w:p w14:paraId="62912788"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lastRenderedPageBreak/>
        <w:t>É vedado o compartilhamento com terceiros dos dados obtidos fora das hipóteses permitidas em Lei.</w:t>
      </w:r>
    </w:p>
    <w:p w14:paraId="0249A88A"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A Administração deverá ser informada no prazo de 5 (cinco) dias úteis sobre todos os contratos de </w:t>
      </w:r>
      <w:proofErr w:type="spellStart"/>
      <w:r w:rsidRPr="00F67C20">
        <w:rPr>
          <w:rFonts w:ascii="Times New Roman" w:hAnsi="Times New Roman"/>
        </w:rPr>
        <w:t>suboperação</w:t>
      </w:r>
      <w:proofErr w:type="spellEnd"/>
      <w:r w:rsidRPr="00F67C20">
        <w:rPr>
          <w:rFonts w:ascii="Times New Roman" w:hAnsi="Times New Roman"/>
        </w:rPr>
        <w:t xml:space="preserve"> firmados ou que venham a ser celebrados pelo Contratado. </w:t>
      </w:r>
    </w:p>
    <w:p w14:paraId="0BB70830"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01815F0D"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É dever do contratado orientar e treinar seus empregados sobre os deveres, requisitos e responsabilidades decorrentes da LGPD. </w:t>
      </w:r>
    </w:p>
    <w:p w14:paraId="3BE5B4AA"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O Contratado deverá exigir de </w:t>
      </w:r>
      <w:proofErr w:type="spellStart"/>
      <w:r w:rsidRPr="00F67C20">
        <w:rPr>
          <w:rFonts w:ascii="Times New Roman" w:hAnsi="Times New Roman"/>
        </w:rPr>
        <w:t>suboperadores</w:t>
      </w:r>
      <w:proofErr w:type="spellEnd"/>
      <w:r w:rsidRPr="00F67C20">
        <w:rPr>
          <w:rFonts w:ascii="Times New Roman" w:hAnsi="Times New Roman"/>
        </w:rPr>
        <w:t xml:space="preserve"> e subcontratados o cumprimento dos deveres da presente cláusula, permanecendo integralmente responsável por garantir sua observância.</w:t>
      </w:r>
    </w:p>
    <w:p w14:paraId="7C24177A"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O Contratante poderá realizar diligência para aferir o cumprimento dessa cláusula, devendo o Contratado atender prontamente eventuais pedidos de comprovação formulados. </w:t>
      </w:r>
    </w:p>
    <w:p w14:paraId="6BF7EAA9"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 xml:space="preserve">O Contratado deverá prestar, no prazo fixado pelo Contratante, prorrogável justificadamente, quaisquer informações acerca dos dados pessoais para cumprimento da LGPD, inclusive quanto a eventual descarte realizado. </w:t>
      </w:r>
    </w:p>
    <w:p w14:paraId="4FEA4B9E"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22B251" w14:textId="3882DA9F" w:rsidR="00876544" w:rsidRPr="00F67C20" w:rsidRDefault="0096306B" w:rsidP="00F67C20">
      <w:pPr>
        <w:pStyle w:val="PargrafodaLista"/>
        <w:numPr>
          <w:ilvl w:val="2"/>
          <w:numId w:val="14"/>
        </w:numPr>
        <w:spacing w:after="0" w:line="360" w:lineRule="auto"/>
        <w:ind w:left="0" w:firstLine="0"/>
        <w:jc w:val="both"/>
        <w:rPr>
          <w:rFonts w:ascii="Times New Roman" w:hAnsi="Times New Roman"/>
        </w:rPr>
      </w:pPr>
      <w:r w:rsidRPr="00F67C20">
        <w:rPr>
          <w:rFonts w:ascii="Times New Roman" w:hAnsi="Times New Roman"/>
        </w:rPr>
        <w:t xml:space="preserve">Os referidos bancos de dados devem ser desenvolvidos em formato </w:t>
      </w:r>
      <w:proofErr w:type="spellStart"/>
      <w:r w:rsidRPr="00F67C20">
        <w:rPr>
          <w:rFonts w:ascii="Times New Roman" w:hAnsi="Times New Roman"/>
        </w:rPr>
        <w:t>interoperável</w:t>
      </w:r>
      <w:proofErr w:type="spellEnd"/>
      <w:r w:rsidRPr="00F67C20">
        <w:rPr>
          <w:rFonts w:ascii="Times New Roman" w:hAnsi="Times New Roman"/>
        </w:rPr>
        <w:t>, a fim de garantir a reutilização desses dados pela Administração nas hipóteses previstas na LGPD.</w:t>
      </w:r>
    </w:p>
    <w:p w14:paraId="7F627A19" w14:textId="77777777" w:rsidR="00876544"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contrato está sujeito a ser alterado nos procedimentos pertinentes ao tratamento de dados pessoais, quando indicado pela autoridade competente, em especial a ANPD por meio de opiniões técnicas ou recomendações, editadas na forma da LGPD.</w:t>
      </w:r>
    </w:p>
    <w:p w14:paraId="7F6D8B20" w14:textId="3262479F" w:rsidR="0096306B" w:rsidRPr="00F67C20" w:rsidRDefault="0096306B" w:rsidP="00F67C20">
      <w:pPr>
        <w:pStyle w:val="PargrafodaLista"/>
        <w:numPr>
          <w:ilvl w:val="1"/>
          <w:numId w:val="14"/>
        </w:numPr>
        <w:spacing w:after="0" w:line="360" w:lineRule="auto"/>
        <w:ind w:left="0" w:firstLine="0"/>
        <w:jc w:val="both"/>
        <w:rPr>
          <w:rFonts w:ascii="Times New Roman" w:hAnsi="Times New Roman"/>
        </w:rPr>
      </w:pPr>
      <w:r w:rsidRPr="00F67C20">
        <w:rPr>
          <w:rFonts w:ascii="Times New Roman" w:hAnsi="Times New Roman"/>
        </w:rPr>
        <w:t>Os contratos e convênios de que trata o § 1º do art. 26 da LGPD deverão ser comunicados à autoridade nacional.</w:t>
      </w:r>
    </w:p>
    <w:p w14:paraId="14F42DB7" w14:textId="2B769C61" w:rsidR="0096306B" w:rsidRPr="00F67C20" w:rsidRDefault="000B4830" w:rsidP="00F67C20">
      <w:pPr>
        <w:pStyle w:val="PargrafodaLista"/>
        <w:spacing w:after="0" w:line="360" w:lineRule="auto"/>
        <w:ind w:left="0"/>
        <w:jc w:val="both"/>
        <w:rPr>
          <w:rFonts w:ascii="Times New Roman" w:hAnsi="Times New Roman"/>
          <w:b/>
        </w:rPr>
      </w:pPr>
      <w:r w:rsidRPr="00F67C20">
        <w:rPr>
          <w:rFonts w:ascii="Times New Roman" w:hAnsi="Times New Roman"/>
          <w:b/>
        </w:rPr>
        <w:t>CLÁUSULA DÉCIMA PRIMEIRA – GARANTIA DE EXECUÇÃO</w:t>
      </w:r>
    </w:p>
    <w:p w14:paraId="467B7BA1" w14:textId="2C91D7E8" w:rsidR="000B4830" w:rsidRPr="00F67C20" w:rsidRDefault="00CD6EF6" w:rsidP="00F67C20">
      <w:pPr>
        <w:pStyle w:val="PargrafodaLista"/>
        <w:numPr>
          <w:ilvl w:val="1"/>
          <w:numId w:val="15"/>
        </w:numPr>
        <w:spacing w:after="0" w:line="360" w:lineRule="auto"/>
        <w:ind w:left="0" w:firstLine="0"/>
        <w:jc w:val="both"/>
        <w:rPr>
          <w:rFonts w:ascii="Times New Roman" w:hAnsi="Times New Roman"/>
        </w:rPr>
      </w:pPr>
      <w:r w:rsidRPr="00CD6EF6">
        <w:rPr>
          <w:rFonts w:ascii="Times New Roman" w:hAnsi="Times New Roman"/>
        </w:rPr>
        <w:t>Será exigida a prestação de garantia na presente contratação, conforme regras constantes do Termo de Referência</w:t>
      </w:r>
      <w:r w:rsidR="005E3079" w:rsidRPr="00F67C20">
        <w:rPr>
          <w:rFonts w:ascii="Times New Roman" w:hAnsi="Times New Roman"/>
        </w:rPr>
        <w:t xml:space="preserve">. </w:t>
      </w:r>
    </w:p>
    <w:p w14:paraId="4A0BFA05" w14:textId="0AED7F81" w:rsidR="000B4830" w:rsidRPr="00F67C20" w:rsidRDefault="000B4830" w:rsidP="00F67C20">
      <w:pPr>
        <w:spacing w:line="360" w:lineRule="auto"/>
        <w:jc w:val="both"/>
        <w:rPr>
          <w:b/>
          <w:sz w:val="22"/>
          <w:szCs w:val="22"/>
        </w:rPr>
      </w:pPr>
      <w:r w:rsidRPr="00F67C20">
        <w:rPr>
          <w:b/>
          <w:sz w:val="22"/>
          <w:szCs w:val="22"/>
        </w:rPr>
        <w:t>CLÁUSULA DÉCIMA SEGUNDA – INFRAÇÕES E SANÇÕES ADMINISTRATIVAS</w:t>
      </w:r>
    </w:p>
    <w:p w14:paraId="2D6D021A" w14:textId="2B399894" w:rsidR="00CD6EF6" w:rsidRPr="00CD6EF6" w:rsidRDefault="00CD6EF6" w:rsidP="00CD6EF6">
      <w:pPr>
        <w:pStyle w:val="PargrafodaLista"/>
        <w:numPr>
          <w:ilvl w:val="1"/>
          <w:numId w:val="37"/>
        </w:numPr>
        <w:spacing w:after="0" w:line="360" w:lineRule="auto"/>
        <w:ind w:left="0" w:firstLine="0"/>
        <w:jc w:val="both"/>
        <w:rPr>
          <w:rFonts w:ascii="Times New Roman" w:hAnsi="Times New Roman"/>
          <w:b/>
        </w:rPr>
      </w:pPr>
      <w:r w:rsidRPr="00CD6EF6">
        <w:rPr>
          <w:rFonts w:ascii="Times New Roman" w:hAnsi="Times New Roman"/>
        </w:rPr>
        <w:lastRenderedPageBreak/>
        <w:t>As regras acerca de infrações e sanções administrativas referentes à execução do contrato são aquelas definidas no Termo de Referência, anexo a este Contrato</w:t>
      </w:r>
      <w:r w:rsidRPr="00CD6EF6">
        <w:rPr>
          <w:rFonts w:ascii="Times New Roman" w:hAnsi="Times New Roman"/>
          <w:b/>
        </w:rPr>
        <w:t xml:space="preserve"> </w:t>
      </w:r>
    </w:p>
    <w:p w14:paraId="6AF7B36D" w14:textId="5251F691" w:rsidR="006F65FB" w:rsidRPr="00CD6EF6" w:rsidRDefault="006F65FB" w:rsidP="00CD6EF6">
      <w:pPr>
        <w:spacing w:line="360" w:lineRule="auto"/>
        <w:jc w:val="both"/>
        <w:rPr>
          <w:b/>
          <w:sz w:val="22"/>
          <w:szCs w:val="22"/>
        </w:rPr>
      </w:pPr>
      <w:r w:rsidRPr="00CD6EF6">
        <w:rPr>
          <w:b/>
          <w:sz w:val="22"/>
          <w:szCs w:val="22"/>
        </w:rPr>
        <w:t>CLÁUSULA DÉCIMA TERCEIRA – DA EXTINÇÃO CONTRATUAL</w:t>
      </w:r>
    </w:p>
    <w:p w14:paraId="43790936" w14:textId="77777777" w:rsidR="00C61BEE" w:rsidRPr="00F67C20" w:rsidRDefault="006F65FB" w:rsidP="00CD6EF6">
      <w:pPr>
        <w:pStyle w:val="PargrafodaLista"/>
        <w:numPr>
          <w:ilvl w:val="1"/>
          <w:numId w:val="21"/>
        </w:numPr>
        <w:spacing w:after="0" w:line="360" w:lineRule="auto"/>
        <w:ind w:left="0" w:firstLine="0"/>
        <w:jc w:val="both"/>
        <w:rPr>
          <w:rFonts w:ascii="Times New Roman" w:hAnsi="Times New Roman"/>
          <w:iCs/>
        </w:rPr>
      </w:pPr>
      <w:r w:rsidRPr="00CD6EF6">
        <w:rPr>
          <w:rFonts w:ascii="Times New Roman" w:hAnsi="Times New Roman"/>
          <w:iCs/>
        </w:rPr>
        <w:t>O contrato</w:t>
      </w:r>
      <w:r w:rsidRPr="00F67C20">
        <w:rPr>
          <w:rFonts w:ascii="Times New Roman" w:hAnsi="Times New Roman"/>
          <w:iCs/>
        </w:rPr>
        <w:t xml:space="preserve"> será extinto quando cumpridas as obrigações de ambas as partes, ainda que isso ocorra antes do prazo estipulado para tanto.</w:t>
      </w:r>
    </w:p>
    <w:p w14:paraId="18DD316D" w14:textId="77777777" w:rsidR="00D642EE" w:rsidRPr="00F67C20" w:rsidRDefault="006F65FB" w:rsidP="00F67C20">
      <w:pPr>
        <w:pStyle w:val="PargrafodaLista"/>
        <w:numPr>
          <w:ilvl w:val="1"/>
          <w:numId w:val="21"/>
        </w:numPr>
        <w:spacing w:after="0" w:line="360" w:lineRule="auto"/>
        <w:ind w:left="0" w:firstLine="0"/>
        <w:jc w:val="both"/>
        <w:rPr>
          <w:rFonts w:ascii="Times New Roman" w:hAnsi="Times New Roman"/>
          <w:iCs/>
        </w:rPr>
      </w:pPr>
      <w:r w:rsidRPr="00F67C20">
        <w:rPr>
          <w:rFonts w:ascii="Times New Roman" w:hAnsi="Times New Roman"/>
          <w:iCs/>
        </w:rPr>
        <w:t>Se as obrigações não forem cumpridas no prazo estipulado, a vigência ficará prorrogada até a conclusão do objeto, caso em que deverá a Administração providenciar a readequação do cronograma fixado para o contrato.</w:t>
      </w:r>
    </w:p>
    <w:p w14:paraId="03F54FB0" w14:textId="0DDAAAF5" w:rsidR="006F65FB" w:rsidRPr="00F67C20" w:rsidRDefault="006F65FB" w:rsidP="00F67C20">
      <w:pPr>
        <w:pStyle w:val="PargrafodaLista"/>
        <w:numPr>
          <w:ilvl w:val="1"/>
          <w:numId w:val="21"/>
        </w:numPr>
        <w:spacing w:after="0" w:line="360" w:lineRule="auto"/>
        <w:ind w:left="0" w:firstLine="0"/>
        <w:jc w:val="both"/>
        <w:rPr>
          <w:rFonts w:ascii="Times New Roman" w:hAnsi="Times New Roman"/>
          <w:iCs/>
        </w:rPr>
      </w:pPr>
      <w:r w:rsidRPr="00F67C20">
        <w:rPr>
          <w:rFonts w:ascii="Times New Roman" w:hAnsi="Times New Roman"/>
          <w:iCs/>
        </w:rPr>
        <w:t>Quando a não conclusão do contrato referida no item anterior decorrer de culpa do contratado:</w:t>
      </w:r>
    </w:p>
    <w:p w14:paraId="74FEB2DB" w14:textId="77777777" w:rsidR="006F65FB" w:rsidRPr="00F67C20" w:rsidRDefault="006F65FB" w:rsidP="00F67C20">
      <w:pPr>
        <w:numPr>
          <w:ilvl w:val="0"/>
          <w:numId w:val="20"/>
        </w:numPr>
        <w:spacing w:line="360" w:lineRule="auto"/>
        <w:ind w:left="0" w:firstLine="0"/>
        <w:jc w:val="both"/>
        <w:rPr>
          <w:iCs/>
          <w:sz w:val="22"/>
          <w:szCs w:val="22"/>
        </w:rPr>
      </w:pPr>
      <w:r w:rsidRPr="00F67C20">
        <w:rPr>
          <w:iCs/>
          <w:sz w:val="22"/>
          <w:szCs w:val="22"/>
        </w:rPr>
        <w:t>ficará ele constituído em mora, sendo-lhe aplicáveis as respectivas sanções administrativas; e</w:t>
      </w:r>
    </w:p>
    <w:p w14:paraId="2A3F953C" w14:textId="090E713D" w:rsidR="00D642EE" w:rsidRPr="00F67C20" w:rsidRDefault="006F65FB" w:rsidP="00F67C20">
      <w:pPr>
        <w:numPr>
          <w:ilvl w:val="0"/>
          <w:numId w:val="20"/>
        </w:numPr>
        <w:spacing w:line="360" w:lineRule="auto"/>
        <w:ind w:left="0" w:firstLine="0"/>
        <w:jc w:val="both"/>
        <w:rPr>
          <w:iCs/>
          <w:sz w:val="22"/>
          <w:szCs w:val="22"/>
        </w:rPr>
      </w:pPr>
      <w:r w:rsidRPr="00F67C20">
        <w:rPr>
          <w:iCs/>
          <w:sz w:val="22"/>
          <w:szCs w:val="22"/>
        </w:rPr>
        <w:t>poderá a Administração optar pela extinção do contrato e, nesse caso, adotará as medidas admitidas em lei para a continuidade da execução contratual.</w:t>
      </w:r>
    </w:p>
    <w:p w14:paraId="00AC8E9E" w14:textId="77777777" w:rsidR="006C4924" w:rsidRPr="00F67C20" w:rsidRDefault="002D68B4" w:rsidP="00F67C20">
      <w:pPr>
        <w:pStyle w:val="PargrafodaLista"/>
        <w:numPr>
          <w:ilvl w:val="1"/>
          <w:numId w:val="21"/>
        </w:numPr>
        <w:spacing w:after="0" w:line="360" w:lineRule="auto"/>
        <w:ind w:left="0" w:firstLine="0"/>
        <w:jc w:val="both"/>
        <w:rPr>
          <w:rFonts w:ascii="Times New Roman" w:hAnsi="Times New Roman"/>
        </w:rPr>
      </w:pPr>
      <w:r w:rsidRPr="00F67C20">
        <w:rPr>
          <w:rFonts w:ascii="Times New Roman" w:hAnsi="Times New Roman"/>
        </w:rPr>
        <w:t xml:space="preserve">O contrato poderá ser extinto antes de cumpridas as obrigações nele estipuladas, ou antes do prazo nele fixado, por algum dos motivos previstos no </w:t>
      </w:r>
      <w:hyperlink r:id="rId8" w:anchor="art137" w:history="1">
        <w:r w:rsidRPr="00F67C20">
          <w:rPr>
            <w:rStyle w:val="Hyperlink"/>
            <w:rFonts w:ascii="Times New Roman" w:hAnsi="Times New Roman"/>
            <w:color w:val="auto"/>
          </w:rPr>
          <w:t>artigo 137 da Lei nº 14.133/21</w:t>
        </w:r>
      </w:hyperlink>
      <w:r w:rsidRPr="00F67C20">
        <w:rPr>
          <w:rFonts w:ascii="Times New Roman" w:hAnsi="Times New Roman"/>
        </w:rPr>
        <w:t>, bem como amigavelmente, assegurados o contraditório e a ampla defesa.</w:t>
      </w:r>
    </w:p>
    <w:p w14:paraId="45E37F24" w14:textId="77777777" w:rsidR="006C4924" w:rsidRPr="00F67C20" w:rsidRDefault="002D68B4" w:rsidP="00F67C20">
      <w:pPr>
        <w:pStyle w:val="PargrafodaLista"/>
        <w:numPr>
          <w:ilvl w:val="2"/>
          <w:numId w:val="21"/>
        </w:numPr>
        <w:spacing w:after="0" w:line="360" w:lineRule="auto"/>
        <w:ind w:left="0" w:firstLine="0"/>
        <w:jc w:val="both"/>
        <w:rPr>
          <w:rFonts w:ascii="Times New Roman" w:hAnsi="Times New Roman"/>
        </w:rPr>
      </w:pPr>
      <w:r w:rsidRPr="00F67C20">
        <w:rPr>
          <w:rFonts w:ascii="Times New Roman" w:hAnsi="Times New Roman"/>
        </w:rPr>
        <w:t xml:space="preserve">Nesta hipótese, aplicam-se também os </w:t>
      </w:r>
      <w:hyperlink r:id="rId9" w:anchor="art138" w:history="1">
        <w:r w:rsidRPr="00F67C20">
          <w:rPr>
            <w:rStyle w:val="Hyperlink"/>
            <w:rFonts w:ascii="Times New Roman" w:hAnsi="Times New Roman"/>
            <w:color w:val="auto"/>
          </w:rPr>
          <w:t>artigos 138 e 139</w:t>
        </w:r>
      </w:hyperlink>
      <w:r w:rsidRPr="00F67C20">
        <w:rPr>
          <w:rFonts w:ascii="Times New Roman" w:hAnsi="Times New Roman"/>
        </w:rPr>
        <w:t xml:space="preserve"> da mesma Lei.</w:t>
      </w:r>
    </w:p>
    <w:p w14:paraId="4A59DE54" w14:textId="3BB5BB69" w:rsidR="006C4924" w:rsidRPr="00F67C20" w:rsidRDefault="002D68B4" w:rsidP="00F67C20">
      <w:pPr>
        <w:pStyle w:val="PargrafodaLista"/>
        <w:numPr>
          <w:ilvl w:val="2"/>
          <w:numId w:val="21"/>
        </w:numPr>
        <w:spacing w:after="0" w:line="360" w:lineRule="auto"/>
        <w:ind w:left="0" w:firstLine="0"/>
        <w:jc w:val="both"/>
        <w:rPr>
          <w:rFonts w:ascii="Times New Roman" w:hAnsi="Times New Roman"/>
        </w:rPr>
      </w:pPr>
      <w:r w:rsidRPr="00F67C20">
        <w:rPr>
          <w:rFonts w:ascii="Times New Roman" w:hAnsi="Times New Roman"/>
        </w:rPr>
        <w:t>A alteração social ou a modificação da finalidade ou da estrutura da empresa não ensejará a extinção se não restringir sua capacidade de concluir o contrato.</w:t>
      </w:r>
    </w:p>
    <w:p w14:paraId="29773BEC" w14:textId="096EBB91" w:rsidR="006C4924" w:rsidRPr="00F67C20" w:rsidRDefault="002D68B4" w:rsidP="00F67C20">
      <w:pPr>
        <w:pStyle w:val="PargrafodaLista"/>
        <w:numPr>
          <w:ilvl w:val="3"/>
          <w:numId w:val="21"/>
        </w:numPr>
        <w:spacing w:after="0" w:line="360" w:lineRule="auto"/>
        <w:ind w:left="0" w:firstLine="0"/>
        <w:jc w:val="both"/>
        <w:rPr>
          <w:rFonts w:ascii="Times New Roman" w:hAnsi="Times New Roman"/>
        </w:rPr>
      </w:pPr>
      <w:r w:rsidRPr="00F67C20">
        <w:rPr>
          <w:rFonts w:ascii="Times New Roman" w:hAnsi="Times New Roman"/>
        </w:rPr>
        <w:t>Se a operação implicar mudança da pessoa jurídica contratada, deverá ser formalizado termo aditivo para alteração subjetiva.</w:t>
      </w:r>
    </w:p>
    <w:p w14:paraId="42151113" w14:textId="77777777" w:rsidR="006C4924" w:rsidRPr="00F67C20" w:rsidRDefault="002D68B4" w:rsidP="00F67C20">
      <w:pPr>
        <w:pStyle w:val="PargrafodaLista"/>
        <w:numPr>
          <w:ilvl w:val="1"/>
          <w:numId w:val="21"/>
        </w:numPr>
        <w:spacing w:after="0" w:line="360" w:lineRule="auto"/>
        <w:ind w:left="0" w:firstLine="0"/>
        <w:jc w:val="both"/>
        <w:rPr>
          <w:rFonts w:ascii="Times New Roman" w:hAnsi="Times New Roman"/>
        </w:rPr>
      </w:pPr>
      <w:r w:rsidRPr="00F67C20">
        <w:rPr>
          <w:rFonts w:ascii="Times New Roman" w:hAnsi="Times New Roman"/>
        </w:rPr>
        <w:t>O termo de extinção, sempre que possível, será precedido:</w:t>
      </w:r>
    </w:p>
    <w:p w14:paraId="2340B414" w14:textId="77777777" w:rsidR="006C4924" w:rsidRPr="00F67C20" w:rsidRDefault="002D68B4" w:rsidP="00F67C20">
      <w:pPr>
        <w:pStyle w:val="PargrafodaLista"/>
        <w:numPr>
          <w:ilvl w:val="2"/>
          <w:numId w:val="21"/>
        </w:numPr>
        <w:spacing w:after="0" w:line="360" w:lineRule="auto"/>
        <w:ind w:left="0" w:firstLine="0"/>
        <w:jc w:val="both"/>
        <w:rPr>
          <w:rFonts w:ascii="Times New Roman" w:hAnsi="Times New Roman"/>
        </w:rPr>
      </w:pPr>
      <w:r w:rsidRPr="00F67C20">
        <w:rPr>
          <w:rFonts w:ascii="Times New Roman" w:hAnsi="Times New Roman"/>
        </w:rPr>
        <w:t>Balanço dos eventos contratuais já cumpridos ou parcialmente cumpridos;</w:t>
      </w:r>
    </w:p>
    <w:p w14:paraId="3CEAAF4A" w14:textId="77777777" w:rsidR="006C4924" w:rsidRPr="00F67C20" w:rsidRDefault="002D68B4" w:rsidP="00F67C20">
      <w:pPr>
        <w:pStyle w:val="PargrafodaLista"/>
        <w:numPr>
          <w:ilvl w:val="2"/>
          <w:numId w:val="21"/>
        </w:numPr>
        <w:spacing w:after="0" w:line="360" w:lineRule="auto"/>
        <w:ind w:left="0" w:firstLine="0"/>
        <w:jc w:val="both"/>
        <w:rPr>
          <w:rFonts w:ascii="Times New Roman" w:hAnsi="Times New Roman"/>
        </w:rPr>
      </w:pPr>
      <w:r w:rsidRPr="00F67C20">
        <w:rPr>
          <w:rFonts w:ascii="Times New Roman" w:hAnsi="Times New Roman"/>
        </w:rPr>
        <w:t>Relação dos pagamentos já efetuados e ainda devidos;</w:t>
      </w:r>
    </w:p>
    <w:p w14:paraId="042B905D" w14:textId="77777777" w:rsidR="006C4924" w:rsidRPr="00F67C20" w:rsidRDefault="002D68B4" w:rsidP="00F67C20">
      <w:pPr>
        <w:pStyle w:val="PargrafodaLista"/>
        <w:numPr>
          <w:ilvl w:val="2"/>
          <w:numId w:val="21"/>
        </w:numPr>
        <w:spacing w:after="0" w:line="360" w:lineRule="auto"/>
        <w:ind w:left="0" w:firstLine="0"/>
        <w:jc w:val="both"/>
        <w:rPr>
          <w:rFonts w:ascii="Times New Roman" w:hAnsi="Times New Roman"/>
        </w:rPr>
      </w:pPr>
      <w:r w:rsidRPr="00F67C20">
        <w:rPr>
          <w:rFonts w:ascii="Times New Roman" w:hAnsi="Times New Roman"/>
        </w:rPr>
        <w:t>Indenizações e multas.</w:t>
      </w:r>
    </w:p>
    <w:p w14:paraId="30BAE44C" w14:textId="41E46FF5" w:rsidR="002D68B4" w:rsidRPr="00F67C20" w:rsidRDefault="002D68B4" w:rsidP="00F67C20">
      <w:pPr>
        <w:pStyle w:val="PargrafodaLista"/>
        <w:numPr>
          <w:ilvl w:val="1"/>
          <w:numId w:val="21"/>
        </w:numPr>
        <w:spacing w:after="0" w:line="360" w:lineRule="auto"/>
        <w:ind w:left="0" w:firstLine="0"/>
        <w:jc w:val="both"/>
        <w:rPr>
          <w:rFonts w:ascii="Times New Roman" w:hAnsi="Times New Roman"/>
        </w:rPr>
      </w:pPr>
      <w:r w:rsidRPr="00F67C20">
        <w:rPr>
          <w:rFonts w:ascii="Times New Roman" w:hAnsi="Times New Roman"/>
        </w:rPr>
        <w:t>A extinção do contrato não configura óbice para o reconhecimento do desequilíbrio econômico-financeiro, hipótese em que será concedida indenização por meio de termo indenizatório</w:t>
      </w:r>
      <w:r w:rsidR="006C4924" w:rsidRPr="00F67C20">
        <w:rPr>
          <w:rFonts w:ascii="Times New Roman" w:hAnsi="Times New Roman"/>
        </w:rPr>
        <w:t>.</w:t>
      </w:r>
    </w:p>
    <w:p w14:paraId="65420611" w14:textId="5B9831C8" w:rsidR="006C4924" w:rsidRPr="00F67C20" w:rsidRDefault="006C4924" w:rsidP="00F67C20">
      <w:pPr>
        <w:spacing w:line="360" w:lineRule="auto"/>
        <w:jc w:val="both"/>
        <w:rPr>
          <w:b/>
          <w:sz w:val="22"/>
          <w:szCs w:val="22"/>
        </w:rPr>
      </w:pPr>
      <w:r w:rsidRPr="00F67C20">
        <w:rPr>
          <w:b/>
          <w:sz w:val="22"/>
          <w:szCs w:val="22"/>
        </w:rPr>
        <w:t xml:space="preserve">CLÁUSULA DÉCIMA QUINTA – DOS CASOS OMISSOS </w:t>
      </w:r>
    </w:p>
    <w:p w14:paraId="4A02ABF7" w14:textId="61924131" w:rsidR="006C4924" w:rsidRPr="00F67C20" w:rsidRDefault="006C4924" w:rsidP="00F67C20">
      <w:pPr>
        <w:pStyle w:val="PargrafodaLista"/>
        <w:numPr>
          <w:ilvl w:val="1"/>
          <w:numId w:val="24"/>
        </w:numPr>
        <w:spacing w:after="0" w:line="360" w:lineRule="auto"/>
        <w:ind w:left="0" w:firstLine="0"/>
        <w:jc w:val="both"/>
        <w:rPr>
          <w:rFonts w:ascii="Times New Roman" w:hAnsi="Times New Roman"/>
        </w:rPr>
      </w:pPr>
      <w:r w:rsidRPr="00F67C20">
        <w:rPr>
          <w:rFonts w:ascii="Times New Roman" w:hAnsi="Times New Roman"/>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6E2A9FA" w14:textId="77777777" w:rsidR="0014572B" w:rsidRPr="00F67C20" w:rsidRDefault="005C3E6C" w:rsidP="00F67C20">
      <w:pPr>
        <w:spacing w:line="360" w:lineRule="auto"/>
        <w:jc w:val="both"/>
        <w:rPr>
          <w:b/>
          <w:bCs/>
          <w:sz w:val="22"/>
          <w:szCs w:val="22"/>
        </w:rPr>
      </w:pPr>
      <w:r w:rsidRPr="00F67C20">
        <w:rPr>
          <w:b/>
          <w:bCs/>
          <w:sz w:val="22"/>
          <w:szCs w:val="22"/>
        </w:rPr>
        <w:t>CLÁUSULA DÉCIMA SEXTA – ALTERAÇÕES</w:t>
      </w:r>
    </w:p>
    <w:p w14:paraId="6F944C9E" w14:textId="77777777" w:rsidR="0014572B" w:rsidRPr="00F67C20" w:rsidRDefault="005C3E6C" w:rsidP="00F67C20">
      <w:pPr>
        <w:pStyle w:val="PargrafodaLista"/>
        <w:numPr>
          <w:ilvl w:val="1"/>
          <w:numId w:val="27"/>
        </w:numPr>
        <w:spacing w:after="0" w:line="360" w:lineRule="auto"/>
        <w:ind w:left="0" w:firstLine="0"/>
        <w:jc w:val="both"/>
        <w:rPr>
          <w:rFonts w:ascii="Times New Roman" w:hAnsi="Times New Roman"/>
        </w:rPr>
      </w:pPr>
      <w:r w:rsidRPr="00F67C20">
        <w:rPr>
          <w:rFonts w:ascii="Times New Roman" w:hAnsi="Times New Roman"/>
        </w:rPr>
        <w:lastRenderedPageBreak/>
        <w:t xml:space="preserve">Eventuais alterações contratuais reger-se-ão pela disciplina dos </w:t>
      </w:r>
      <w:hyperlink r:id="rId10" w:anchor="art124" w:history="1">
        <w:proofErr w:type="spellStart"/>
        <w:r w:rsidRPr="00F67C20">
          <w:rPr>
            <w:rStyle w:val="Hyperlink"/>
            <w:rFonts w:ascii="Times New Roman" w:hAnsi="Times New Roman"/>
            <w:color w:val="auto"/>
          </w:rPr>
          <w:t>arts</w:t>
        </w:r>
        <w:proofErr w:type="spellEnd"/>
        <w:r w:rsidRPr="00F67C20">
          <w:rPr>
            <w:rStyle w:val="Hyperlink"/>
            <w:rFonts w:ascii="Times New Roman" w:hAnsi="Times New Roman"/>
            <w:color w:val="auto"/>
          </w:rPr>
          <w:t>. 124 e seguintes da Lei nº 14.133, de 2021</w:t>
        </w:r>
      </w:hyperlink>
      <w:r w:rsidRPr="00F67C20">
        <w:rPr>
          <w:rFonts w:ascii="Times New Roman" w:hAnsi="Times New Roman"/>
        </w:rPr>
        <w:t>.</w:t>
      </w:r>
    </w:p>
    <w:p w14:paraId="5FB2B08C" w14:textId="6849E597" w:rsidR="0014572B" w:rsidRDefault="005C3E6C" w:rsidP="00F67C20">
      <w:pPr>
        <w:pStyle w:val="PargrafodaLista"/>
        <w:numPr>
          <w:ilvl w:val="1"/>
          <w:numId w:val="27"/>
        </w:numPr>
        <w:spacing w:after="0" w:line="360" w:lineRule="auto"/>
        <w:ind w:left="0" w:firstLine="0"/>
        <w:jc w:val="both"/>
        <w:rPr>
          <w:rFonts w:ascii="Times New Roman" w:hAnsi="Times New Roman"/>
        </w:rPr>
      </w:pPr>
      <w:r w:rsidRPr="00F67C20">
        <w:rPr>
          <w:rFonts w:ascii="Times New Roman" w:hAnsi="Times New Roman"/>
        </w:rPr>
        <w:t>O contratado é obrigado a aceitar, nas mesmas condições contratuais, os acréscimos ou supressões que se fizerem necessários, até o limite de 25% (vinte e cinco por cento) do valor inicial atualizado do contrato.</w:t>
      </w:r>
    </w:p>
    <w:p w14:paraId="75F9C22C" w14:textId="6B5A62A5" w:rsidR="00C66052" w:rsidRPr="00F67C20" w:rsidRDefault="00C66052" w:rsidP="00F67C20">
      <w:pPr>
        <w:pStyle w:val="PargrafodaLista"/>
        <w:numPr>
          <w:ilvl w:val="1"/>
          <w:numId w:val="27"/>
        </w:numPr>
        <w:spacing w:after="0" w:line="360" w:lineRule="auto"/>
        <w:ind w:left="0" w:firstLine="0"/>
        <w:jc w:val="both"/>
        <w:rPr>
          <w:rFonts w:ascii="Times New Roman" w:hAnsi="Times New Roman"/>
        </w:rPr>
      </w:pPr>
      <w:r w:rsidRPr="00C66052">
        <w:rPr>
          <w:rFonts w:ascii="Times New Roman" w:hAnsi="Times New Roman"/>
        </w:rPr>
        <w:t>As supressões resultantes de acordo celebrado entre as partes contratantes poderão exceder o limite de 25% (vinte e cinco por cento) do valor inicial atualizado do contrato</w:t>
      </w:r>
      <w:r>
        <w:rPr>
          <w:rFonts w:ascii="Times New Roman" w:hAnsi="Times New Roman"/>
        </w:rPr>
        <w:t>.</w:t>
      </w:r>
    </w:p>
    <w:p w14:paraId="454B0DFC" w14:textId="3BC9B86C" w:rsidR="0014572B" w:rsidRPr="00F67C20" w:rsidRDefault="005C3E6C" w:rsidP="00F67C20">
      <w:pPr>
        <w:pStyle w:val="PargrafodaLista"/>
        <w:numPr>
          <w:ilvl w:val="1"/>
          <w:numId w:val="27"/>
        </w:numPr>
        <w:spacing w:after="0" w:line="360" w:lineRule="auto"/>
        <w:ind w:left="0" w:firstLine="0"/>
        <w:jc w:val="both"/>
        <w:rPr>
          <w:rFonts w:ascii="Times New Roman" w:hAnsi="Times New Roman"/>
        </w:rPr>
      </w:pPr>
      <w:r w:rsidRPr="00F67C20">
        <w:rPr>
          <w:rFonts w:ascii="Times New Roman" w:hAnsi="Times New Roma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r w:rsidR="0014572B" w:rsidRPr="00F67C20">
        <w:rPr>
          <w:rFonts w:ascii="Times New Roman" w:hAnsi="Times New Roman"/>
        </w:rPr>
        <w:t>.</w:t>
      </w:r>
    </w:p>
    <w:p w14:paraId="3CCB3696" w14:textId="326C2B91" w:rsidR="005C3E6C" w:rsidRPr="00F67C20" w:rsidRDefault="005C3E6C" w:rsidP="00F67C20">
      <w:pPr>
        <w:pStyle w:val="PargrafodaLista"/>
        <w:numPr>
          <w:ilvl w:val="1"/>
          <w:numId w:val="27"/>
        </w:numPr>
        <w:spacing w:after="0" w:line="360" w:lineRule="auto"/>
        <w:ind w:left="0" w:firstLine="0"/>
        <w:jc w:val="both"/>
        <w:rPr>
          <w:rFonts w:ascii="Times New Roman" w:hAnsi="Times New Roman"/>
        </w:rPr>
      </w:pPr>
      <w:r w:rsidRPr="00F67C20">
        <w:rPr>
          <w:rFonts w:ascii="Times New Roman" w:hAnsi="Times New Roman"/>
        </w:rPr>
        <w:t xml:space="preserve">Registros que não caracterizam alteração do contrato podem ser realizados por simples apostila, dispensada a celebração de termo aditivo, na forma do </w:t>
      </w:r>
      <w:hyperlink r:id="rId11" w:anchor="art136" w:history="1">
        <w:r w:rsidRPr="00F67C20">
          <w:rPr>
            <w:rStyle w:val="Hyperlink"/>
            <w:rFonts w:ascii="Times New Roman" w:hAnsi="Times New Roman"/>
            <w:color w:val="auto"/>
            <w:u w:val="none"/>
          </w:rPr>
          <w:t>art. 136 da Lei nº 14.133, de 2021</w:t>
        </w:r>
      </w:hyperlink>
      <w:r w:rsidRPr="00F67C20">
        <w:rPr>
          <w:rFonts w:ascii="Times New Roman" w:hAnsi="Times New Roman"/>
        </w:rPr>
        <w:t>.</w:t>
      </w:r>
    </w:p>
    <w:p w14:paraId="49D7726A" w14:textId="25AFAD59" w:rsidR="0043401D" w:rsidRPr="00F67C20" w:rsidRDefault="0043401D" w:rsidP="00F67C20">
      <w:pPr>
        <w:spacing w:line="360" w:lineRule="auto"/>
        <w:jc w:val="both"/>
        <w:rPr>
          <w:b/>
          <w:sz w:val="22"/>
          <w:szCs w:val="22"/>
        </w:rPr>
      </w:pPr>
      <w:r w:rsidRPr="00F67C20">
        <w:rPr>
          <w:b/>
          <w:sz w:val="22"/>
          <w:szCs w:val="22"/>
        </w:rPr>
        <w:t xml:space="preserve">CLÁUSULA DÉCIMA </w:t>
      </w:r>
      <w:r w:rsidR="00F67C20" w:rsidRPr="00F67C20">
        <w:rPr>
          <w:b/>
          <w:sz w:val="22"/>
          <w:szCs w:val="22"/>
        </w:rPr>
        <w:t>SÉTIMA</w:t>
      </w:r>
      <w:r w:rsidRPr="00F67C20">
        <w:rPr>
          <w:b/>
          <w:sz w:val="22"/>
          <w:szCs w:val="22"/>
        </w:rPr>
        <w:t xml:space="preserve"> – DOTAÇÃO ORÇAMENTÁRIA</w:t>
      </w:r>
    </w:p>
    <w:p w14:paraId="694D16FC" w14:textId="3F5FF270" w:rsidR="0043401D" w:rsidRPr="00F67C20" w:rsidRDefault="0043401D" w:rsidP="00F67C20">
      <w:pPr>
        <w:pStyle w:val="PargrafodaLista"/>
        <w:numPr>
          <w:ilvl w:val="1"/>
          <w:numId w:val="33"/>
        </w:numPr>
        <w:spacing w:after="0" w:line="360" w:lineRule="auto"/>
        <w:ind w:left="0" w:firstLine="0"/>
        <w:jc w:val="both"/>
        <w:rPr>
          <w:rFonts w:ascii="Times New Roman" w:hAnsi="Times New Roman"/>
        </w:rPr>
      </w:pPr>
      <w:r w:rsidRPr="00F67C20">
        <w:rPr>
          <w:rFonts w:ascii="Times New Roman" w:hAnsi="Times New Roman"/>
        </w:rPr>
        <w:t>As despesas decorrentes da presente contratação correrão à conta de recursos específicos consignados no Orçamento Geral da União deste exercício, na dotação abaixo discriminada:</w:t>
      </w:r>
    </w:p>
    <w:p w14:paraId="43B162B9" w14:textId="77777777" w:rsidR="00C66052" w:rsidRPr="0075305A" w:rsidRDefault="00C66052" w:rsidP="00C66052">
      <w:pPr>
        <w:spacing w:line="360" w:lineRule="auto"/>
        <w:jc w:val="both"/>
        <w:rPr>
          <w:color w:val="000000" w:themeColor="text1"/>
          <w:sz w:val="22"/>
          <w:szCs w:val="22"/>
        </w:rPr>
      </w:pPr>
      <w:r w:rsidRPr="0075305A">
        <w:rPr>
          <w:color w:val="000000" w:themeColor="text1"/>
          <w:sz w:val="22"/>
          <w:szCs w:val="22"/>
        </w:rPr>
        <w:t>Órgão: 02 PODER EXECUTIVO</w:t>
      </w:r>
    </w:p>
    <w:p w14:paraId="072534C4" w14:textId="77777777" w:rsidR="00C66052" w:rsidRPr="0075305A" w:rsidRDefault="00C66052" w:rsidP="00C66052">
      <w:pPr>
        <w:spacing w:line="360" w:lineRule="auto"/>
        <w:jc w:val="both"/>
        <w:rPr>
          <w:color w:val="000000" w:themeColor="text1"/>
          <w:sz w:val="22"/>
          <w:szCs w:val="22"/>
        </w:rPr>
      </w:pPr>
      <w:r w:rsidRPr="0075305A">
        <w:rPr>
          <w:color w:val="000000" w:themeColor="text1"/>
          <w:sz w:val="22"/>
          <w:szCs w:val="22"/>
        </w:rPr>
        <w:t>Unidade: 02.08 SECRETARIA DE SAÚDE</w:t>
      </w:r>
    </w:p>
    <w:p w14:paraId="396609B6" w14:textId="77777777" w:rsidR="00C66052" w:rsidRPr="0075305A" w:rsidRDefault="00C66052" w:rsidP="00C66052">
      <w:pPr>
        <w:spacing w:line="360" w:lineRule="auto"/>
        <w:jc w:val="both"/>
        <w:rPr>
          <w:bCs/>
          <w:color w:val="000000" w:themeColor="text1"/>
          <w:sz w:val="22"/>
          <w:szCs w:val="22"/>
        </w:rPr>
      </w:pPr>
      <w:r w:rsidRPr="0075305A">
        <w:rPr>
          <w:bCs/>
          <w:color w:val="000000" w:themeColor="text1"/>
          <w:sz w:val="22"/>
          <w:szCs w:val="22"/>
        </w:rPr>
        <w:t>Sub - Unidade: 02.08.03 COORDENADORIA DA SECRETARIA DE SAÚDE</w:t>
      </w:r>
    </w:p>
    <w:p w14:paraId="1A8F6209" w14:textId="77777777" w:rsidR="00C66052" w:rsidRPr="0075305A" w:rsidRDefault="00C66052" w:rsidP="00C66052">
      <w:pPr>
        <w:spacing w:line="360" w:lineRule="auto"/>
        <w:jc w:val="both"/>
        <w:rPr>
          <w:bCs/>
          <w:color w:val="000000" w:themeColor="text1"/>
          <w:sz w:val="22"/>
          <w:szCs w:val="22"/>
        </w:rPr>
      </w:pPr>
      <w:r w:rsidRPr="0075305A">
        <w:rPr>
          <w:bCs/>
          <w:color w:val="000000" w:themeColor="text1"/>
          <w:sz w:val="22"/>
          <w:szCs w:val="22"/>
        </w:rPr>
        <w:t xml:space="preserve">Funcional Programática: 10.301.0010.3012 Const., Ref. e </w:t>
      </w:r>
      <w:proofErr w:type="spellStart"/>
      <w:r w:rsidRPr="0075305A">
        <w:rPr>
          <w:bCs/>
          <w:color w:val="000000" w:themeColor="text1"/>
          <w:sz w:val="22"/>
          <w:szCs w:val="22"/>
        </w:rPr>
        <w:t>Ampli</w:t>
      </w:r>
      <w:proofErr w:type="spellEnd"/>
      <w:r w:rsidRPr="0075305A">
        <w:rPr>
          <w:bCs/>
          <w:color w:val="000000" w:themeColor="text1"/>
          <w:sz w:val="22"/>
          <w:szCs w:val="22"/>
        </w:rPr>
        <w:t>. Unidades de Saúde</w:t>
      </w:r>
    </w:p>
    <w:p w14:paraId="09B0C1B9" w14:textId="77777777" w:rsidR="00C66052" w:rsidRPr="0075305A" w:rsidRDefault="00C66052" w:rsidP="00C66052">
      <w:pPr>
        <w:spacing w:line="360" w:lineRule="auto"/>
        <w:jc w:val="both"/>
        <w:rPr>
          <w:bCs/>
          <w:color w:val="000000" w:themeColor="text1"/>
          <w:sz w:val="22"/>
          <w:szCs w:val="22"/>
        </w:rPr>
      </w:pPr>
      <w:r w:rsidRPr="0075305A">
        <w:rPr>
          <w:bCs/>
          <w:iCs/>
          <w:color w:val="000000" w:themeColor="text1"/>
          <w:sz w:val="22"/>
          <w:szCs w:val="22"/>
        </w:rPr>
        <w:t>Elemento da Despesa: 4</w:t>
      </w:r>
      <w:r w:rsidRPr="0075305A">
        <w:rPr>
          <w:bCs/>
          <w:color w:val="000000" w:themeColor="text1"/>
          <w:sz w:val="22"/>
          <w:szCs w:val="22"/>
        </w:rPr>
        <w:t>.4.90.51.00 obras e Instalações</w:t>
      </w:r>
    </w:p>
    <w:p w14:paraId="5D049080" w14:textId="77777777" w:rsidR="00C66052" w:rsidRPr="0075305A" w:rsidRDefault="00C66052" w:rsidP="00C66052">
      <w:pPr>
        <w:spacing w:line="360" w:lineRule="auto"/>
        <w:jc w:val="both"/>
        <w:rPr>
          <w:bCs/>
          <w:iCs/>
          <w:color w:val="000000" w:themeColor="text1"/>
          <w:sz w:val="22"/>
          <w:szCs w:val="22"/>
        </w:rPr>
      </w:pPr>
      <w:r w:rsidRPr="0075305A">
        <w:rPr>
          <w:bCs/>
          <w:iCs/>
          <w:color w:val="000000" w:themeColor="text1"/>
          <w:sz w:val="22"/>
          <w:szCs w:val="22"/>
        </w:rPr>
        <w:t xml:space="preserve">Fonte de Recurso: 1.500.000.0000 Recursos não Vinculados de Impostos </w:t>
      </w:r>
    </w:p>
    <w:p w14:paraId="1328647B" w14:textId="77777777" w:rsidR="00C66052" w:rsidRPr="0075305A" w:rsidRDefault="00C66052" w:rsidP="00C66052">
      <w:pPr>
        <w:spacing w:line="360" w:lineRule="auto"/>
        <w:jc w:val="both"/>
        <w:rPr>
          <w:bCs/>
          <w:iCs/>
          <w:color w:val="000000" w:themeColor="text1"/>
          <w:sz w:val="22"/>
          <w:szCs w:val="22"/>
        </w:rPr>
      </w:pPr>
      <w:r w:rsidRPr="0075305A">
        <w:rPr>
          <w:bCs/>
          <w:iCs/>
          <w:color w:val="000000" w:themeColor="text1"/>
          <w:sz w:val="22"/>
          <w:szCs w:val="22"/>
        </w:rPr>
        <w:t xml:space="preserve">Fonte de Recurso: 1.710.000.0000 Transferência Especial dos Estados </w:t>
      </w:r>
    </w:p>
    <w:p w14:paraId="0FA37E54" w14:textId="77777777" w:rsidR="00C66052" w:rsidRPr="0075305A" w:rsidRDefault="00C66052" w:rsidP="00C66052">
      <w:pPr>
        <w:spacing w:line="360" w:lineRule="auto"/>
        <w:jc w:val="both"/>
        <w:rPr>
          <w:bCs/>
          <w:iCs/>
          <w:color w:val="000000" w:themeColor="text1"/>
          <w:sz w:val="22"/>
          <w:szCs w:val="22"/>
        </w:rPr>
      </w:pPr>
      <w:r w:rsidRPr="0075305A">
        <w:rPr>
          <w:bCs/>
          <w:iCs/>
          <w:color w:val="000000" w:themeColor="text1"/>
          <w:sz w:val="22"/>
          <w:szCs w:val="22"/>
        </w:rPr>
        <w:t xml:space="preserve">Fonte de Recurso: 1.601.000.0000 </w:t>
      </w:r>
      <w:proofErr w:type="spellStart"/>
      <w:r w:rsidRPr="0075305A">
        <w:rPr>
          <w:bCs/>
          <w:iCs/>
          <w:color w:val="000000" w:themeColor="text1"/>
          <w:sz w:val="22"/>
          <w:szCs w:val="22"/>
        </w:rPr>
        <w:t>Transf</w:t>
      </w:r>
      <w:proofErr w:type="spellEnd"/>
      <w:r w:rsidRPr="0075305A">
        <w:rPr>
          <w:bCs/>
          <w:iCs/>
          <w:color w:val="000000" w:themeColor="text1"/>
          <w:sz w:val="22"/>
          <w:szCs w:val="22"/>
        </w:rPr>
        <w:t xml:space="preserve">. Fundo/Fundo </w:t>
      </w:r>
      <w:proofErr w:type="spellStart"/>
      <w:r w:rsidRPr="0075305A">
        <w:rPr>
          <w:bCs/>
          <w:iCs/>
          <w:color w:val="000000" w:themeColor="text1"/>
          <w:sz w:val="22"/>
          <w:szCs w:val="22"/>
        </w:rPr>
        <w:t>Recur</w:t>
      </w:r>
      <w:proofErr w:type="spellEnd"/>
      <w:r w:rsidRPr="0075305A">
        <w:rPr>
          <w:bCs/>
          <w:iCs/>
          <w:color w:val="000000" w:themeColor="text1"/>
          <w:sz w:val="22"/>
          <w:szCs w:val="22"/>
        </w:rPr>
        <w:t xml:space="preserve">. SUS </w:t>
      </w:r>
      <w:proofErr w:type="spellStart"/>
      <w:r w:rsidRPr="0075305A">
        <w:rPr>
          <w:bCs/>
          <w:iCs/>
          <w:color w:val="000000" w:themeColor="text1"/>
          <w:sz w:val="22"/>
          <w:szCs w:val="22"/>
        </w:rPr>
        <w:t>Gov.Fed</w:t>
      </w:r>
      <w:proofErr w:type="spellEnd"/>
      <w:r w:rsidRPr="0075305A">
        <w:rPr>
          <w:bCs/>
          <w:iCs/>
          <w:color w:val="000000" w:themeColor="text1"/>
          <w:sz w:val="22"/>
          <w:szCs w:val="22"/>
        </w:rPr>
        <w:t xml:space="preserve">. - </w:t>
      </w:r>
      <w:proofErr w:type="spellStart"/>
      <w:r w:rsidRPr="0075305A">
        <w:rPr>
          <w:bCs/>
          <w:iCs/>
          <w:color w:val="000000" w:themeColor="text1"/>
          <w:sz w:val="22"/>
          <w:szCs w:val="22"/>
        </w:rPr>
        <w:t>Bl</w:t>
      </w:r>
      <w:proofErr w:type="spellEnd"/>
      <w:r w:rsidRPr="0075305A">
        <w:rPr>
          <w:bCs/>
          <w:iCs/>
          <w:color w:val="000000" w:themeColor="text1"/>
          <w:sz w:val="22"/>
          <w:szCs w:val="22"/>
        </w:rPr>
        <w:t xml:space="preserve">. </w:t>
      </w:r>
      <w:proofErr w:type="spellStart"/>
      <w:r w:rsidRPr="0075305A">
        <w:rPr>
          <w:bCs/>
          <w:iCs/>
          <w:color w:val="000000" w:themeColor="text1"/>
          <w:sz w:val="22"/>
          <w:szCs w:val="22"/>
        </w:rPr>
        <w:t>Estr.RSPS</w:t>
      </w:r>
      <w:proofErr w:type="spellEnd"/>
      <w:r w:rsidRPr="0075305A">
        <w:rPr>
          <w:bCs/>
          <w:iCs/>
          <w:color w:val="000000" w:themeColor="text1"/>
          <w:sz w:val="22"/>
          <w:szCs w:val="22"/>
        </w:rPr>
        <w:t xml:space="preserve"> </w:t>
      </w:r>
    </w:p>
    <w:p w14:paraId="0E322679" w14:textId="77777777" w:rsidR="00C66052" w:rsidRPr="0075305A" w:rsidRDefault="00C66052" w:rsidP="00C66052">
      <w:pPr>
        <w:spacing w:line="360" w:lineRule="auto"/>
        <w:jc w:val="both"/>
        <w:rPr>
          <w:bCs/>
          <w:iCs/>
          <w:color w:val="000000" w:themeColor="text1"/>
          <w:sz w:val="22"/>
          <w:szCs w:val="22"/>
        </w:rPr>
      </w:pPr>
      <w:r w:rsidRPr="0075305A">
        <w:rPr>
          <w:bCs/>
          <w:iCs/>
          <w:color w:val="000000" w:themeColor="text1"/>
          <w:sz w:val="22"/>
          <w:szCs w:val="22"/>
        </w:rPr>
        <w:t xml:space="preserve">Fonte de Recurso: 1.600.000.0000 </w:t>
      </w:r>
      <w:proofErr w:type="spellStart"/>
      <w:r w:rsidRPr="0075305A">
        <w:rPr>
          <w:bCs/>
          <w:iCs/>
          <w:color w:val="000000" w:themeColor="text1"/>
          <w:sz w:val="22"/>
          <w:szCs w:val="22"/>
        </w:rPr>
        <w:t>Transf</w:t>
      </w:r>
      <w:proofErr w:type="spellEnd"/>
      <w:r w:rsidRPr="0075305A">
        <w:rPr>
          <w:bCs/>
          <w:iCs/>
          <w:color w:val="000000" w:themeColor="text1"/>
          <w:sz w:val="22"/>
          <w:szCs w:val="22"/>
        </w:rPr>
        <w:t xml:space="preserve">. Fundo/Fundo </w:t>
      </w:r>
      <w:proofErr w:type="spellStart"/>
      <w:r w:rsidRPr="0075305A">
        <w:rPr>
          <w:bCs/>
          <w:iCs/>
          <w:color w:val="000000" w:themeColor="text1"/>
          <w:sz w:val="22"/>
          <w:szCs w:val="22"/>
        </w:rPr>
        <w:t>Recur</w:t>
      </w:r>
      <w:proofErr w:type="spellEnd"/>
      <w:r w:rsidRPr="0075305A">
        <w:rPr>
          <w:bCs/>
          <w:iCs/>
          <w:color w:val="000000" w:themeColor="text1"/>
          <w:sz w:val="22"/>
          <w:szCs w:val="22"/>
        </w:rPr>
        <w:t xml:space="preserve">. SUS </w:t>
      </w:r>
      <w:proofErr w:type="spellStart"/>
      <w:r w:rsidRPr="0075305A">
        <w:rPr>
          <w:bCs/>
          <w:iCs/>
          <w:color w:val="000000" w:themeColor="text1"/>
          <w:sz w:val="22"/>
          <w:szCs w:val="22"/>
        </w:rPr>
        <w:t>Gov.Fed</w:t>
      </w:r>
      <w:proofErr w:type="spellEnd"/>
      <w:r w:rsidRPr="0075305A">
        <w:rPr>
          <w:bCs/>
          <w:iCs/>
          <w:color w:val="000000" w:themeColor="text1"/>
          <w:sz w:val="22"/>
          <w:szCs w:val="22"/>
        </w:rPr>
        <w:t xml:space="preserve">. - </w:t>
      </w:r>
      <w:proofErr w:type="spellStart"/>
      <w:r w:rsidRPr="0075305A">
        <w:rPr>
          <w:bCs/>
          <w:iCs/>
          <w:color w:val="000000" w:themeColor="text1"/>
          <w:sz w:val="22"/>
          <w:szCs w:val="22"/>
        </w:rPr>
        <w:t>Bl</w:t>
      </w:r>
      <w:proofErr w:type="spellEnd"/>
      <w:r w:rsidRPr="0075305A">
        <w:rPr>
          <w:bCs/>
          <w:iCs/>
          <w:color w:val="000000" w:themeColor="text1"/>
          <w:sz w:val="22"/>
          <w:szCs w:val="22"/>
        </w:rPr>
        <w:t xml:space="preserve">. </w:t>
      </w:r>
      <w:proofErr w:type="spellStart"/>
      <w:r w:rsidRPr="0075305A">
        <w:rPr>
          <w:bCs/>
          <w:iCs/>
          <w:color w:val="000000" w:themeColor="text1"/>
          <w:sz w:val="22"/>
          <w:szCs w:val="22"/>
        </w:rPr>
        <w:t>Man.ASPS</w:t>
      </w:r>
      <w:proofErr w:type="spellEnd"/>
    </w:p>
    <w:p w14:paraId="34FAAE26" w14:textId="77777777" w:rsidR="00C66052" w:rsidRPr="0075305A" w:rsidRDefault="00C66052" w:rsidP="00C66052">
      <w:pPr>
        <w:spacing w:line="360" w:lineRule="auto"/>
        <w:jc w:val="both"/>
        <w:rPr>
          <w:iCs/>
          <w:color w:val="000000" w:themeColor="text1"/>
          <w:sz w:val="22"/>
          <w:szCs w:val="22"/>
        </w:rPr>
      </w:pPr>
      <w:r w:rsidRPr="0075305A">
        <w:rPr>
          <w:bCs/>
          <w:iCs/>
          <w:color w:val="000000" w:themeColor="text1"/>
          <w:sz w:val="22"/>
          <w:szCs w:val="22"/>
        </w:rPr>
        <w:t xml:space="preserve">Fonte de Recurso: 1.621.000.0000 </w:t>
      </w:r>
      <w:proofErr w:type="spellStart"/>
      <w:r w:rsidRPr="0075305A">
        <w:rPr>
          <w:bCs/>
          <w:iCs/>
          <w:color w:val="000000" w:themeColor="text1"/>
          <w:sz w:val="22"/>
          <w:szCs w:val="22"/>
        </w:rPr>
        <w:t>Transf</w:t>
      </w:r>
      <w:proofErr w:type="spellEnd"/>
      <w:r w:rsidRPr="0075305A">
        <w:rPr>
          <w:bCs/>
          <w:iCs/>
          <w:color w:val="000000" w:themeColor="text1"/>
          <w:sz w:val="22"/>
          <w:szCs w:val="22"/>
        </w:rPr>
        <w:t xml:space="preserve">. Fundo/Fundo </w:t>
      </w:r>
      <w:proofErr w:type="spellStart"/>
      <w:r w:rsidRPr="0075305A">
        <w:rPr>
          <w:bCs/>
          <w:iCs/>
          <w:color w:val="000000" w:themeColor="text1"/>
          <w:sz w:val="22"/>
          <w:szCs w:val="22"/>
        </w:rPr>
        <w:t>Recur</w:t>
      </w:r>
      <w:proofErr w:type="spellEnd"/>
      <w:r w:rsidRPr="0075305A">
        <w:rPr>
          <w:bCs/>
          <w:iCs/>
          <w:color w:val="000000" w:themeColor="text1"/>
          <w:sz w:val="22"/>
          <w:szCs w:val="22"/>
        </w:rPr>
        <w:t>. SUS proven. Gov. Estadual</w:t>
      </w:r>
    </w:p>
    <w:p w14:paraId="7AD03B14" w14:textId="52EF9D8D" w:rsidR="0043401D" w:rsidRPr="00F67C20" w:rsidRDefault="0043401D" w:rsidP="00F67C20">
      <w:pPr>
        <w:pStyle w:val="PargrafodaLista"/>
        <w:numPr>
          <w:ilvl w:val="1"/>
          <w:numId w:val="33"/>
        </w:numPr>
        <w:spacing w:after="0" w:line="360" w:lineRule="auto"/>
        <w:ind w:left="0" w:firstLine="0"/>
        <w:jc w:val="both"/>
        <w:rPr>
          <w:rFonts w:ascii="Times New Roman" w:hAnsi="Times New Roman"/>
        </w:rPr>
      </w:pPr>
      <w:r w:rsidRPr="00F67C20">
        <w:rPr>
          <w:rFonts w:ascii="Times New Roman" w:hAnsi="Times New Roman"/>
        </w:rPr>
        <w:t>A dotação relativa aos exercícios financeiros subsequentes será indicada após aprovação da Lei Orçamentária respectiva e liberação dos créditos correspondentes, mediante apostilamento.</w:t>
      </w:r>
    </w:p>
    <w:p w14:paraId="5AF9FB9F" w14:textId="69DBAFFB" w:rsidR="005C3E6C" w:rsidRPr="00F67C20" w:rsidRDefault="005C3E6C" w:rsidP="00F67C20">
      <w:pPr>
        <w:spacing w:line="360" w:lineRule="auto"/>
        <w:jc w:val="both"/>
        <w:rPr>
          <w:b/>
          <w:bCs/>
          <w:sz w:val="22"/>
          <w:szCs w:val="22"/>
        </w:rPr>
      </w:pPr>
      <w:r w:rsidRPr="00F67C20">
        <w:rPr>
          <w:b/>
          <w:bCs/>
          <w:sz w:val="22"/>
          <w:szCs w:val="22"/>
        </w:rPr>
        <w:t xml:space="preserve">CLÁUSULA DÉCIMA </w:t>
      </w:r>
      <w:r w:rsidR="00F67C20" w:rsidRPr="00F67C20">
        <w:rPr>
          <w:b/>
          <w:bCs/>
          <w:sz w:val="22"/>
          <w:szCs w:val="22"/>
        </w:rPr>
        <w:t>OITAVA</w:t>
      </w:r>
      <w:r w:rsidRPr="00F67C20">
        <w:rPr>
          <w:b/>
          <w:bCs/>
          <w:sz w:val="22"/>
          <w:szCs w:val="22"/>
        </w:rPr>
        <w:t xml:space="preserve"> – PUBLICAÇÃO</w:t>
      </w:r>
    </w:p>
    <w:p w14:paraId="4336E884" w14:textId="09563B5A" w:rsidR="005C3E6C" w:rsidRPr="00F67C20" w:rsidRDefault="005C3E6C" w:rsidP="00F67C20">
      <w:pPr>
        <w:pStyle w:val="PargrafodaLista"/>
        <w:numPr>
          <w:ilvl w:val="1"/>
          <w:numId w:val="34"/>
        </w:numPr>
        <w:spacing w:after="0" w:line="360" w:lineRule="auto"/>
        <w:ind w:left="0" w:firstLine="0"/>
        <w:jc w:val="both"/>
        <w:rPr>
          <w:rFonts w:ascii="Times New Roman" w:hAnsi="Times New Roman"/>
        </w:rPr>
      </w:pPr>
      <w:r w:rsidRPr="00F67C20">
        <w:rPr>
          <w:rFonts w:ascii="Times New Roman" w:hAnsi="Times New Roman"/>
        </w:rPr>
        <w:t xml:space="preserve">Incumbirá ao contratante divulgar o presente instrumento no Portal Nacional de Contratações Públicas (PNCP), na forma prevista no </w:t>
      </w:r>
      <w:hyperlink r:id="rId12" w:anchor="art94" w:history="1">
        <w:r w:rsidRPr="00F67C20">
          <w:rPr>
            <w:rStyle w:val="Hyperlink"/>
            <w:rFonts w:ascii="Times New Roman" w:hAnsi="Times New Roman"/>
            <w:color w:val="auto"/>
            <w:u w:val="none"/>
          </w:rPr>
          <w:t>art. 94 da Lei 14.133, de 2021</w:t>
        </w:r>
      </w:hyperlink>
      <w:r w:rsidRPr="00F67C20">
        <w:rPr>
          <w:rFonts w:ascii="Times New Roman" w:hAnsi="Times New Roman"/>
        </w:rPr>
        <w:t xml:space="preserve">, bem como no respectivo sítio oficial na Internet, em atenção ao art. 91, </w:t>
      </w:r>
      <w:r w:rsidRPr="00F67C20">
        <w:rPr>
          <w:rFonts w:ascii="Times New Roman" w:hAnsi="Times New Roman"/>
          <w:i/>
          <w:iCs/>
        </w:rPr>
        <w:t>caput,</w:t>
      </w:r>
      <w:r w:rsidRPr="00F67C20">
        <w:rPr>
          <w:rFonts w:ascii="Times New Roman" w:hAnsi="Times New Roman"/>
        </w:rPr>
        <w:t xml:space="preserve"> da Lei n.º 14.133, de 2021, e ao  </w:t>
      </w:r>
      <w:hyperlink r:id="rId13" w:anchor="art8§2" w:history="1">
        <w:r w:rsidRPr="00F67C20">
          <w:rPr>
            <w:rStyle w:val="Hyperlink"/>
            <w:rFonts w:ascii="Times New Roman" w:hAnsi="Times New Roman"/>
            <w:color w:val="auto"/>
            <w:u w:val="none"/>
          </w:rPr>
          <w:t>art. 8º, §2º, da Lei n. 12.527, de 2011</w:t>
        </w:r>
      </w:hyperlink>
      <w:r w:rsidRPr="00F67C20">
        <w:rPr>
          <w:rFonts w:ascii="Times New Roman" w:hAnsi="Times New Roman"/>
        </w:rPr>
        <w:t xml:space="preserve">, c/c </w:t>
      </w:r>
      <w:hyperlink r:id="rId14" w:anchor="art7§3" w:history="1">
        <w:r w:rsidRPr="00F67C20">
          <w:rPr>
            <w:rStyle w:val="Hyperlink"/>
            <w:rFonts w:ascii="Times New Roman" w:hAnsi="Times New Roman"/>
            <w:color w:val="auto"/>
            <w:u w:val="none"/>
          </w:rPr>
          <w:t>art. 7º, §3º, inciso V, do Decreto n. 7.724, de 2012.</w:t>
        </w:r>
      </w:hyperlink>
      <w:r w:rsidRPr="00F67C20">
        <w:rPr>
          <w:rFonts w:ascii="Times New Roman" w:hAnsi="Times New Roman"/>
        </w:rPr>
        <w:t xml:space="preserve"> </w:t>
      </w:r>
    </w:p>
    <w:p w14:paraId="5469CF23" w14:textId="6E0E3D97" w:rsidR="0014572B" w:rsidRPr="00F67C20" w:rsidRDefault="005C3E6C" w:rsidP="00F67C20">
      <w:pPr>
        <w:spacing w:line="360" w:lineRule="auto"/>
        <w:jc w:val="both"/>
        <w:rPr>
          <w:b/>
          <w:bCs/>
          <w:sz w:val="22"/>
          <w:szCs w:val="22"/>
        </w:rPr>
      </w:pPr>
      <w:r w:rsidRPr="00F67C20">
        <w:rPr>
          <w:b/>
          <w:bCs/>
          <w:sz w:val="22"/>
          <w:szCs w:val="22"/>
        </w:rPr>
        <w:lastRenderedPageBreak/>
        <w:t xml:space="preserve">CLÁUSULA DÉCIMA </w:t>
      </w:r>
      <w:r w:rsidR="00F67C20" w:rsidRPr="00F67C20">
        <w:rPr>
          <w:b/>
          <w:bCs/>
          <w:sz w:val="22"/>
          <w:szCs w:val="22"/>
        </w:rPr>
        <w:t>NONA</w:t>
      </w:r>
      <w:r w:rsidRPr="00F67C20">
        <w:rPr>
          <w:b/>
          <w:bCs/>
          <w:sz w:val="22"/>
          <w:szCs w:val="22"/>
        </w:rPr>
        <w:t xml:space="preserve">– FORO </w:t>
      </w:r>
    </w:p>
    <w:p w14:paraId="33673868" w14:textId="1DDADC65" w:rsidR="005C3E6C" w:rsidRPr="00F67C20" w:rsidRDefault="005C3E6C" w:rsidP="00F67C20">
      <w:pPr>
        <w:pStyle w:val="PargrafodaLista"/>
        <w:numPr>
          <w:ilvl w:val="1"/>
          <w:numId w:val="35"/>
        </w:numPr>
        <w:spacing w:after="0" w:line="360" w:lineRule="auto"/>
        <w:ind w:left="0" w:firstLine="0"/>
        <w:jc w:val="both"/>
        <w:rPr>
          <w:rFonts w:ascii="Times New Roman" w:hAnsi="Times New Roman"/>
          <w:b/>
          <w:bCs/>
        </w:rPr>
      </w:pPr>
      <w:r w:rsidRPr="00F67C20">
        <w:rPr>
          <w:rFonts w:ascii="Times New Roman" w:hAnsi="Times New Roman"/>
        </w:rPr>
        <w:t xml:space="preserve">Fica eleito o </w:t>
      </w:r>
      <w:r w:rsidR="0014572B" w:rsidRPr="00F67C20">
        <w:rPr>
          <w:rFonts w:ascii="Times New Roman" w:hAnsi="Times New Roman"/>
        </w:rPr>
        <w:t xml:space="preserve">Foro da Comarca de Novo Cruzeiro </w:t>
      </w:r>
      <w:r w:rsidRPr="00F67C20">
        <w:rPr>
          <w:rFonts w:ascii="Times New Roman" w:hAnsi="Times New Roman"/>
        </w:rPr>
        <w:t xml:space="preserve">para dirimir os litígios que decorrerem da execução deste Termo de Contrato que não puderem ser compostos pela conciliação, conforme </w:t>
      </w:r>
      <w:hyperlink r:id="rId15" w:anchor="art92§1" w:history="1">
        <w:r w:rsidRPr="00F67C20">
          <w:rPr>
            <w:rStyle w:val="Hyperlink"/>
            <w:rFonts w:ascii="Times New Roman" w:hAnsi="Times New Roman"/>
            <w:color w:val="auto"/>
            <w:u w:val="none"/>
          </w:rPr>
          <w:t>art. 92, §1º, da Lei nº 14.133/21.</w:t>
        </w:r>
      </w:hyperlink>
    </w:p>
    <w:p w14:paraId="3235BB3F" w14:textId="77777777" w:rsidR="006C4924" w:rsidRPr="00F67C20" w:rsidRDefault="006C4924" w:rsidP="00F67C20">
      <w:pPr>
        <w:spacing w:line="360" w:lineRule="auto"/>
        <w:ind w:left="284"/>
        <w:jc w:val="both"/>
        <w:rPr>
          <w:sz w:val="22"/>
          <w:szCs w:val="22"/>
        </w:rPr>
      </w:pPr>
    </w:p>
    <w:p w14:paraId="1989D1B8" w14:textId="2FD02966" w:rsidR="001A3710" w:rsidRPr="00F67C20" w:rsidRDefault="001A3710" w:rsidP="00F67C20">
      <w:pPr>
        <w:spacing w:line="360" w:lineRule="auto"/>
        <w:ind w:left="284"/>
        <w:jc w:val="both"/>
        <w:rPr>
          <w:sz w:val="22"/>
          <w:szCs w:val="22"/>
        </w:rPr>
      </w:pPr>
      <w:r w:rsidRPr="00F67C20">
        <w:rPr>
          <w:sz w:val="22"/>
          <w:szCs w:val="22"/>
        </w:rPr>
        <w:t xml:space="preserve">Catuji, </w:t>
      </w:r>
      <w:r w:rsidR="00E85DEC" w:rsidRPr="00F67C20">
        <w:rPr>
          <w:sz w:val="22"/>
          <w:szCs w:val="22"/>
        </w:rPr>
        <w:t>____</w:t>
      </w:r>
      <w:r w:rsidRPr="00F67C20">
        <w:rPr>
          <w:sz w:val="22"/>
          <w:szCs w:val="22"/>
        </w:rPr>
        <w:t xml:space="preserve"> de </w:t>
      </w:r>
      <w:r w:rsidR="00E85DEC" w:rsidRPr="00F67C20">
        <w:rPr>
          <w:sz w:val="22"/>
          <w:szCs w:val="22"/>
        </w:rPr>
        <w:t xml:space="preserve">______ </w:t>
      </w:r>
      <w:r w:rsidRPr="00F67C20">
        <w:rPr>
          <w:sz w:val="22"/>
          <w:szCs w:val="22"/>
        </w:rPr>
        <w:t>202</w:t>
      </w:r>
      <w:r w:rsidR="0043401D" w:rsidRPr="00F67C20">
        <w:rPr>
          <w:sz w:val="22"/>
          <w:szCs w:val="22"/>
        </w:rPr>
        <w:t>5</w:t>
      </w:r>
      <w:r w:rsidRPr="00F67C20">
        <w:rPr>
          <w:sz w:val="22"/>
          <w:szCs w:val="22"/>
        </w:rPr>
        <w:t>.</w:t>
      </w:r>
    </w:p>
    <w:p w14:paraId="678263FB" w14:textId="10427392" w:rsidR="0068798F" w:rsidRPr="00F67C20" w:rsidRDefault="0068798F" w:rsidP="00F67C20">
      <w:pPr>
        <w:spacing w:line="360" w:lineRule="auto"/>
        <w:ind w:left="284"/>
        <w:jc w:val="both"/>
        <w:rPr>
          <w:sz w:val="22"/>
          <w:szCs w:val="22"/>
        </w:rPr>
      </w:pPr>
    </w:p>
    <w:p w14:paraId="357528CB" w14:textId="77777777" w:rsidR="0068798F" w:rsidRPr="00F67C20" w:rsidRDefault="0068798F" w:rsidP="00F67C20">
      <w:pPr>
        <w:spacing w:line="360" w:lineRule="auto"/>
        <w:ind w:left="284"/>
        <w:jc w:val="both"/>
        <w:rPr>
          <w:sz w:val="22"/>
          <w:szCs w:val="22"/>
        </w:rPr>
        <w:sectPr w:rsidR="0068798F" w:rsidRPr="00F67C20" w:rsidSect="00A21799">
          <w:headerReference w:type="even" r:id="rId16"/>
          <w:headerReference w:type="default" r:id="rId17"/>
          <w:footerReference w:type="default" r:id="rId18"/>
          <w:headerReference w:type="first" r:id="rId19"/>
          <w:type w:val="continuous"/>
          <w:pgSz w:w="11906" w:h="16838"/>
          <w:pgMar w:top="2388" w:right="1418" w:bottom="1418" w:left="1418" w:header="1421" w:footer="194" w:gutter="0"/>
          <w:cols w:space="708"/>
          <w:docGrid w:linePitch="360"/>
        </w:sectPr>
      </w:pPr>
    </w:p>
    <w:p w14:paraId="60586448" w14:textId="48D1142D" w:rsidR="0068798F" w:rsidRPr="00F67C20" w:rsidRDefault="0068798F" w:rsidP="00F67C20">
      <w:pPr>
        <w:spacing w:line="360" w:lineRule="auto"/>
        <w:ind w:left="284"/>
        <w:jc w:val="center"/>
        <w:rPr>
          <w:sz w:val="22"/>
          <w:szCs w:val="22"/>
        </w:rPr>
      </w:pPr>
      <w:r w:rsidRPr="00F67C20">
        <w:rPr>
          <w:sz w:val="22"/>
          <w:szCs w:val="22"/>
        </w:rPr>
        <w:t>Representante legal do Contratante</w:t>
      </w:r>
    </w:p>
    <w:p w14:paraId="764BCC76" w14:textId="17FFE34F" w:rsidR="0068798F" w:rsidRPr="00F67C20" w:rsidRDefault="0068798F" w:rsidP="00F67C20">
      <w:pPr>
        <w:spacing w:line="360" w:lineRule="auto"/>
        <w:ind w:left="284"/>
        <w:jc w:val="center"/>
        <w:rPr>
          <w:sz w:val="22"/>
          <w:szCs w:val="22"/>
        </w:rPr>
      </w:pPr>
      <w:r w:rsidRPr="00F67C20">
        <w:rPr>
          <w:sz w:val="22"/>
          <w:szCs w:val="22"/>
        </w:rPr>
        <w:t>Representante legal do Contratado</w:t>
      </w:r>
    </w:p>
    <w:p w14:paraId="28E965B1" w14:textId="77777777" w:rsidR="0068798F" w:rsidRPr="00F67C20" w:rsidRDefault="0068798F" w:rsidP="00F67C20">
      <w:pPr>
        <w:spacing w:line="360" w:lineRule="auto"/>
        <w:ind w:left="284"/>
        <w:jc w:val="center"/>
        <w:rPr>
          <w:sz w:val="22"/>
          <w:szCs w:val="22"/>
        </w:rPr>
        <w:sectPr w:rsidR="0068798F" w:rsidRPr="00F67C20" w:rsidSect="00EB6F60">
          <w:type w:val="continuous"/>
          <w:pgSz w:w="11906" w:h="16838"/>
          <w:pgMar w:top="1134" w:right="1134" w:bottom="1134" w:left="1134" w:header="1077" w:footer="567" w:gutter="0"/>
          <w:cols w:num="2" w:space="708"/>
          <w:docGrid w:linePitch="360"/>
        </w:sectPr>
      </w:pPr>
    </w:p>
    <w:p w14:paraId="3A420A43" w14:textId="416709A2" w:rsidR="0068798F" w:rsidRPr="00F67C20" w:rsidRDefault="0068798F" w:rsidP="00F67C20">
      <w:pPr>
        <w:spacing w:line="360" w:lineRule="auto"/>
        <w:ind w:left="284"/>
        <w:jc w:val="center"/>
        <w:rPr>
          <w:sz w:val="22"/>
          <w:szCs w:val="22"/>
        </w:rPr>
      </w:pPr>
    </w:p>
    <w:p w14:paraId="4E589A4B" w14:textId="38242077" w:rsidR="0068798F" w:rsidRPr="00F67C20" w:rsidRDefault="0068798F" w:rsidP="00F67C20">
      <w:pPr>
        <w:spacing w:line="360" w:lineRule="auto"/>
        <w:ind w:left="284"/>
        <w:jc w:val="center"/>
        <w:rPr>
          <w:sz w:val="22"/>
          <w:szCs w:val="22"/>
        </w:rPr>
      </w:pPr>
    </w:p>
    <w:p w14:paraId="193811D9" w14:textId="58EC5B22" w:rsidR="0068798F" w:rsidRPr="00F67C20" w:rsidRDefault="0068798F" w:rsidP="00F67C20">
      <w:pPr>
        <w:spacing w:line="360" w:lineRule="auto"/>
        <w:ind w:left="284"/>
        <w:rPr>
          <w:sz w:val="22"/>
          <w:szCs w:val="22"/>
        </w:rPr>
        <w:sectPr w:rsidR="0068798F" w:rsidRPr="00F67C20" w:rsidSect="00EB6F60">
          <w:type w:val="continuous"/>
          <w:pgSz w:w="11906" w:h="16838"/>
          <w:pgMar w:top="1134" w:right="1134" w:bottom="1134" w:left="1134" w:header="1077" w:footer="567" w:gutter="0"/>
          <w:cols w:space="708"/>
          <w:docGrid w:linePitch="360"/>
        </w:sectPr>
      </w:pPr>
      <w:r w:rsidRPr="00F67C20">
        <w:rPr>
          <w:sz w:val="22"/>
          <w:szCs w:val="22"/>
        </w:rPr>
        <w:t>Testemunhas:</w:t>
      </w:r>
    </w:p>
    <w:p w14:paraId="2F6090B9" w14:textId="1CEF08FA" w:rsidR="0068798F" w:rsidRPr="00F67C20" w:rsidRDefault="0068798F" w:rsidP="00F67C20">
      <w:pPr>
        <w:spacing w:line="360" w:lineRule="auto"/>
        <w:ind w:left="284"/>
        <w:rPr>
          <w:sz w:val="22"/>
          <w:szCs w:val="22"/>
        </w:rPr>
      </w:pPr>
      <w:r w:rsidRPr="00F67C20">
        <w:rPr>
          <w:sz w:val="22"/>
          <w:szCs w:val="22"/>
        </w:rPr>
        <w:t>1.</w:t>
      </w:r>
    </w:p>
    <w:p w14:paraId="6EF916D1" w14:textId="64ED49AF" w:rsidR="00AF4972" w:rsidRPr="00F67C20" w:rsidRDefault="00AF4972" w:rsidP="00F67C20">
      <w:pPr>
        <w:spacing w:line="360" w:lineRule="auto"/>
        <w:ind w:left="284"/>
        <w:rPr>
          <w:sz w:val="22"/>
          <w:szCs w:val="22"/>
        </w:rPr>
      </w:pPr>
    </w:p>
    <w:p w14:paraId="1A5F43FE" w14:textId="77777777" w:rsidR="00DE79EC" w:rsidRDefault="00DE79EC" w:rsidP="00F67C20">
      <w:pPr>
        <w:spacing w:line="360" w:lineRule="auto"/>
        <w:ind w:left="284"/>
        <w:rPr>
          <w:sz w:val="22"/>
          <w:szCs w:val="22"/>
        </w:rPr>
      </w:pPr>
    </w:p>
    <w:p w14:paraId="0CEB9C9F" w14:textId="77777777" w:rsidR="00DE79EC" w:rsidRDefault="00DE79EC" w:rsidP="00F67C20">
      <w:pPr>
        <w:spacing w:line="360" w:lineRule="auto"/>
        <w:ind w:left="284"/>
        <w:rPr>
          <w:sz w:val="22"/>
          <w:szCs w:val="22"/>
        </w:rPr>
      </w:pPr>
    </w:p>
    <w:p w14:paraId="6096C56C" w14:textId="77777777" w:rsidR="00DE79EC" w:rsidRDefault="00DE79EC" w:rsidP="00F67C20">
      <w:pPr>
        <w:spacing w:line="360" w:lineRule="auto"/>
        <w:ind w:left="284"/>
        <w:rPr>
          <w:sz w:val="22"/>
          <w:szCs w:val="22"/>
        </w:rPr>
      </w:pPr>
    </w:p>
    <w:p w14:paraId="67E5987D" w14:textId="77777777" w:rsidR="00DE79EC" w:rsidRDefault="00DE79EC" w:rsidP="00F67C20">
      <w:pPr>
        <w:spacing w:line="360" w:lineRule="auto"/>
        <w:ind w:left="284"/>
        <w:rPr>
          <w:sz w:val="22"/>
          <w:szCs w:val="22"/>
        </w:rPr>
      </w:pPr>
    </w:p>
    <w:p w14:paraId="28037E8B" w14:textId="77777777" w:rsidR="00DE79EC" w:rsidRDefault="00DE79EC" w:rsidP="00F67C20">
      <w:pPr>
        <w:spacing w:line="360" w:lineRule="auto"/>
        <w:ind w:left="284"/>
        <w:rPr>
          <w:sz w:val="22"/>
          <w:szCs w:val="22"/>
        </w:rPr>
      </w:pPr>
    </w:p>
    <w:p w14:paraId="7710575C" w14:textId="77777777" w:rsidR="00DE79EC" w:rsidRDefault="00DE79EC" w:rsidP="00F67C20">
      <w:pPr>
        <w:spacing w:line="360" w:lineRule="auto"/>
        <w:ind w:left="284"/>
        <w:rPr>
          <w:sz w:val="22"/>
          <w:szCs w:val="22"/>
        </w:rPr>
      </w:pPr>
    </w:p>
    <w:p w14:paraId="610A73C9" w14:textId="77777777" w:rsidR="00DE79EC" w:rsidRDefault="00DE79EC" w:rsidP="00F67C20">
      <w:pPr>
        <w:spacing w:line="360" w:lineRule="auto"/>
        <w:ind w:left="284"/>
        <w:rPr>
          <w:sz w:val="22"/>
          <w:szCs w:val="22"/>
        </w:rPr>
      </w:pPr>
    </w:p>
    <w:p w14:paraId="13CE5D65" w14:textId="77777777" w:rsidR="00DE79EC" w:rsidRDefault="00DE79EC" w:rsidP="00F67C20">
      <w:pPr>
        <w:spacing w:line="360" w:lineRule="auto"/>
        <w:ind w:left="284"/>
        <w:rPr>
          <w:sz w:val="22"/>
          <w:szCs w:val="22"/>
        </w:rPr>
      </w:pPr>
    </w:p>
    <w:p w14:paraId="5F5F34E8" w14:textId="77777777" w:rsidR="00DE79EC" w:rsidRDefault="00DE79EC" w:rsidP="00F67C20">
      <w:pPr>
        <w:spacing w:line="360" w:lineRule="auto"/>
        <w:ind w:left="284"/>
        <w:rPr>
          <w:sz w:val="22"/>
          <w:szCs w:val="22"/>
        </w:rPr>
      </w:pPr>
    </w:p>
    <w:p w14:paraId="04B36867" w14:textId="77777777" w:rsidR="00DE79EC" w:rsidRDefault="00DE79EC" w:rsidP="00F67C20">
      <w:pPr>
        <w:spacing w:line="360" w:lineRule="auto"/>
        <w:ind w:left="284"/>
        <w:rPr>
          <w:sz w:val="22"/>
          <w:szCs w:val="22"/>
        </w:rPr>
      </w:pPr>
    </w:p>
    <w:p w14:paraId="5D82AB96" w14:textId="77777777" w:rsidR="00DE79EC" w:rsidRDefault="00DE79EC" w:rsidP="00F67C20">
      <w:pPr>
        <w:spacing w:line="360" w:lineRule="auto"/>
        <w:ind w:left="284"/>
        <w:rPr>
          <w:sz w:val="22"/>
          <w:szCs w:val="22"/>
        </w:rPr>
      </w:pPr>
    </w:p>
    <w:p w14:paraId="31912F46" w14:textId="77777777" w:rsidR="00DE79EC" w:rsidRDefault="00DE79EC" w:rsidP="00F67C20">
      <w:pPr>
        <w:spacing w:line="360" w:lineRule="auto"/>
        <w:ind w:left="284"/>
        <w:rPr>
          <w:sz w:val="22"/>
          <w:szCs w:val="22"/>
        </w:rPr>
      </w:pPr>
    </w:p>
    <w:p w14:paraId="108C6006" w14:textId="77777777" w:rsidR="00DE79EC" w:rsidRDefault="00DE79EC" w:rsidP="00F67C20">
      <w:pPr>
        <w:spacing w:line="360" w:lineRule="auto"/>
        <w:ind w:left="284"/>
        <w:rPr>
          <w:sz w:val="22"/>
          <w:szCs w:val="22"/>
        </w:rPr>
      </w:pPr>
    </w:p>
    <w:p w14:paraId="364E2369" w14:textId="77777777" w:rsidR="00DE79EC" w:rsidRDefault="00DE79EC" w:rsidP="00F67C20">
      <w:pPr>
        <w:spacing w:line="360" w:lineRule="auto"/>
        <w:ind w:left="284"/>
        <w:rPr>
          <w:sz w:val="22"/>
          <w:szCs w:val="22"/>
        </w:rPr>
      </w:pPr>
    </w:p>
    <w:p w14:paraId="1FBE556F" w14:textId="77777777" w:rsidR="00DE79EC" w:rsidRDefault="00DE79EC" w:rsidP="00F67C20">
      <w:pPr>
        <w:spacing w:line="360" w:lineRule="auto"/>
        <w:ind w:left="284"/>
        <w:rPr>
          <w:sz w:val="22"/>
          <w:szCs w:val="22"/>
        </w:rPr>
      </w:pPr>
    </w:p>
    <w:p w14:paraId="2C0AA37E" w14:textId="77777777" w:rsidR="00DE79EC" w:rsidRDefault="00DE79EC" w:rsidP="00F67C20">
      <w:pPr>
        <w:spacing w:line="360" w:lineRule="auto"/>
        <w:ind w:left="284"/>
        <w:rPr>
          <w:sz w:val="22"/>
          <w:szCs w:val="22"/>
        </w:rPr>
      </w:pPr>
    </w:p>
    <w:p w14:paraId="3210BCE8" w14:textId="77777777" w:rsidR="00DE79EC" w:rsidRDefault="00DE79EC" w:rsidP="00F67C20">
      <w:pPr>
        <w:spacing w:line="360" w:lineRule="auto"/>
        <w:ind w:left="284"/>
        <w:rPr>
          <w:sz w:val="22"/>
          <w:szCs w:val="22"/>
        </w:rPr>
      </w:pPr>
    </w:p>
    <w:p w14:paraId="76E4A56B" w14:textId="77777777" w:rsidR="00DE79EC" w:rsidRDefault="00DE79EC" w:rsidP="00F67C20">
      <w:pPr>
        <w:spacing w:line="360" w:lineRule="auto"/>
        <w:ind w:left="284"/>
        <w:rPr>
          <w:sz w:val="22"/>
          <w:szCs w:val="22"/>
        </w:rPr>
      </w:pPr>
    </w:p>
    <w:p w14:paraId="05F24088" w14:textId="77777777" w:rsidR="00DE79EC" w:rsidRDefault="00DE79EC" w:rsidP="00F67C20">
      <w:pPr>
        <w:spacing w:line="360" w:lineRule="auto"/>
        <w:ind w:left="284"/>
        <w:rPr>
          <w:sz w:val="22"/>
          <w:szCs w:val="22"/>
        </w:rPr>
      </w:pPr>
    </w:p>
    <w:p w14:paraId="25E0F9C8" w14:textId="77777777" w:rsidR="00DE79EC" w:rsidRDefault="00DE79EC" w:rsidP="00F67C20">
      <w:pPr>
        <w:spacing w:line="360" w:lineRule="auto"/>
        <w:ind w:left="284"/>
        <w:rPr>
          <w:sz w:val="22"/>
          <w:szCs w:val="22"/>
        </w:rPr>
      </w:pPr>
    </w:p>
    <w:p w14:paraId="49F042AB" w14:textId="1489ADD0" w:rsidR="0068798F" w:rsidRPr="00F67C20" w:rsidRDefault="0068798F" w:rsidP="00F67C20">
      <w:pPr>
        <w:spacing w:line="360" w:lineRule="auto"/>
        <w:ind w:left="284"/>
        <w:rPr>
          <w:sz w:val="22"/>
          <w:szCs w:val="22"/>
        </w:rPr>
      </w:pPr>
      <w:bookmarkStart w:id="0" w:name="_GoBack"/>
      <w:bookmarkEnd w:id="0"/>
      <w:r w:rsidRPr="00F67C20">
        <w:rPr>
          <w:sz w:val="22"/>
          <w:szCs w:val="22"/>
        </w:rPr>
        <w:t>2.</w:t>
      </w:r>
    </w:p>
    <w:sectPr w:rsidR="0068798F" w:rsidRPr="00F67C20" w:rsidSect="00EB6F60">
      <w:type w:val="continuous"/>
      <w:pgSz w:w="11906" w:h="16838"/>
      <w:pgMar w:top="1134" w:right="1134" w:bottom="1134" w:left="1134" w:header="1077"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43D16" w14:textId="77777777" w:rsidR="00A85343" w:rsidRDefault="00A85343" w:rsidP="007A07EF">
      <w:r>
        <w:separator/>
      </w:r>
    </w:p>
  </w:endnote>
  <w:endnote w:type="continuationSeparator" w:id="0">
    <w:p w14:paraId="0D78C02C" w14:textId="77777777" w:rsidR="00A85343" w:rsidRDefault="00A85343"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F7368" w14:textId="0D3134BC" w:rsidR="00A21799" w:rsidRDefault="00A21799">
    <w:pPr>
      <w:pStyle w:val="Rodap"/>
    </w:pPr>
    <w:r>
      <w:rPr>
        <w:noProof/>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8" type="#_x0000_t75" style="position:absolute;margin-left:0;margin-top:0;width:423.35pt;height:260.25pt;z-index:251663872;mso-position-horizontal:center;mso-position-horizontal-relative:margin;mso-position-vertical:center;mso-position-vertical-relative:margin" o:allowincell="f">
          <v:imagedata r:id="rId1" o:title="PAPEL TIMBRADO new"/>
          <w10:wrap anchorx="margin" anchory="margin"/>
        </v:shape>
      </w:pict>
    </w:r>
    <w:r>
      <w:rPr>
        <w:noProof/>
      </w:rPr>
      <w:drawing>
        <wp:anchor distT="0" distB="0" distL="114300" distR="114300" simplePos="0" relativeHeight="251660800" behindDoc="0" locked="0" layoutInCell="1" allowOverlap="1" wp14:anchorId="53C67C92" wp14:editId="342494AE">
          <wp:simplePos x="0" y="0"/>
          <wp:positionH relativeFrom="margin">
            <wp:posOffset>-986790</wp:posOffset>
          </wp:positionH>
          <wp:positionV relativeFrom="margin">
            <wp:posOffset>8103094</wp:posOffset>
          </wp:positionV>
          <wp:extent cx="7639050" cy="1000125"/>
          <wp:effectExtent l="0" t="0" r="0" b="9525"/>
          <wp:wrapSquare wrapText="bothSides"/>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37E03" w14:textId="77777777" w:rsidR="00A85343" w:rsidRDefault="00A85343" w:rsidP="007A07EF">
      <w:r>
        <w:separator/>
      </w:r>
    </w:p>
  </w:footnote>
  <w:footnote w:type="continuationSeparator" w:id="0">
    <w:p w14:paraId="3F75658B" w14:textId="77777777" w:rsidR="00A85343" w:rsidRDefault="00A85343"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52EF" w14:textId="77777777" w:rsidR="00A85343" w:rsidRDefault="00DE79EC">
    <w:pPr>
      <w:pStyle w:val="Cabealho"/>
    </w:pPr>
    <w:r>
      <w:rPr>
        <w:noProof/>
        <w:lang w:eastAsia="pt-BR"/>
      </w:rPr>
      <w:pict w14:anchorId="68D77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728;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43086" w14:textId="2CA9CD4A" w:rsidR="00A21799" w:rsidRDefault="00A21799">
    <w:pPr>
      <w:pStyle w:val="Cabealho"/>
    </w:pPr>
    <w:r>
      <w:rPr>
        <w:noProof/>
        <w:sz w:val="24"/>
        <w:szCs w:val="24"/>
      </w:rPr>
      <w:drawing>
        <wp:anchor distT="0" distB="0" distL="114300" distR="114300" simplePos="0" relativeHeight="251662848" behindDoc="0" locked="0" layoutInCell="1" allowOverlap="1" wp14:anchorId="093565FB" wp14:editId="0E68C4F4">
          <wp:simplePos x="0" y="0"/>
          <wp:positionH relativeFrom="margin">
            <wp:posOffset>-939800</wp:posOffset>
          </wp:positionH>
          <wp:positionV relativeFrom="margin">
            <wp:posOffset>-1468978</wp:posOffset>
          </wp:positionV>
          <wp:extent cx="7639050" cy="1298575"/>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08C9" w14:textId="77777777" w:rsidR="00A85343" w:rsidRDefault="00DE79EC">
    <w:pPr>
      <w:pStyle w:val="Cabealho"/>
    </w:pPr>
    <w:r>
      <w:rPr>
        <w:noProof/>
        <w:lang w:eastAsia="pt-BR"/>
      </w:rPr>
      <w:pict w14:anchorId="2312AD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752;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0155075"/>
    <w:multiLevelType w:val="multilevel"/>
    <w:tmpl w:val="1B364E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1B4795D"/>
    <w:multiLevelType w:val="hybridMultilevel"/>
    <w:tmpl w:val="CD26A3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2AC25B3"/>
    <w:multiLevelType w:val="hybridMultilevel"/>
    <w:tmpl w:val="9DC40CA6"/>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2C45A82"/>
    <w:multiLevelType w:val="hybridMultilevel"/>
    <w:tmpl w:val="DD0A8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54273B"/>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6D41E63"/>
    <w:multiLevelType w:val="hybridMultilevel"/>
    <w:tmpl w:val="F40C32CC"/>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AA350C8"/>
    <w:multiLevelType w:val="multilevel"/>
    <w:tmpl w:val="716CA66E"/>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0FD04764"/>
    <w:multiLevelType w:val="multilevel"/>
    <w:tmpl w:val="3B0A54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D52FB1"/>
    <w:multiLevelType w:val="multilevel"/>
    <w:tmpl w:val="4900DF32"/>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26AC4C11"/>
    <w:multiLevelType w:val="multilevel"/>
    <w:tmpl w:val="FB4E67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590BF1"/>
    <w:multiLevelType w:val="multilevel"/>
    <w:tmpl w:val="1B364E7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C01534"/>
    <w:multiLevelType w:val="multilevel"/>
    <w:tmpl w:val="22161710"/>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C72716"/>
    <w:multiLevelType w:val="multilevel"/>
    <w:tmpl w:val="513CF8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B72310"/>
    <w:multiLevelType w:val="multilevel"/>
    <w:tmpl w:val="ACAA6D1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B0D"/>
    <w:multiLevelType w:val="multilevel"/>
    <w:tmpl w:val="51B2A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85F634F"/>
    <w:multiLevelType w:val="multilevel"/>
    <w:tmpl w:val="569E72B6"/>
    <w:lvl w:ilvl="0">
      <w:start w:val="16"/>
      <w:numFmt w:val="decimal"/>
      <w:lvlText w:val="%1"/>
      <w:lvlJc w:val="left"/>
      <w:pPr>
        <w:ind w:left="420" w:hanging="420"/>
      </w:pPr>
      <w:rPr>
        <w:rFonts w:hint="default"/>
        <w:b w:val="0"/>
        <w:sz w:val="24"/>
      </w:rPr>
    </w:lvl>
    <w:lvl w:ilvl="1">
      <w:start w:val="1"/>
      <w:numFmt w:val="decimal"/>
      <w:lvlText w:val="%1.%2"/>
      <w:lvlJc w:val="left"/>
      <w:pPr>
        <w:ind w:left="420" w:hanging="420"/>
      </w:pPr>
      <w:rPr>
        <w:rFonts w:ascii="Times New Roman" w:hAnsi="Times New Roman" w:cs="Times New Roman" w:hint="default"/>
        <w:b w:val="0"/>
        <w:sz w:val="22"/>
        <w:szCs w:val="22"/>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440" w:hanging="1440"/>
      </w:pPr>
      <w:rPr>
        <w:rFonts w:hint="default"/>
        <w:b w:val="0"/>
        <w:sz w:val="24"/>
      </w:rPr>
    </w:lvl>
  </w:abstractNum>
  <w:abstractNum w:abstractNumId="22" w15:restartNumberingAfterBreak="0">
    <w:nsid w:val="3BC7018D"/>
    <w:multiLevelType w:val="hybridMultilevel"/>
    <w:tmpl w:val="5DF01F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792712"/>
    <w:multiLevelType w:val="hybridMultilevel"/>
    <w:tmpl w:val="48A07F74"/>
    <w:lvl w:ilvl="0" w:tplc="8110CC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27490E"/>
    <w:multiLevelType w:val="hybridMultilevel"/>
    <w:tmpl w:val="B176A8E4"/>
    <w:lvl w:ilvl="0" w:tplc="86BEAB4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1A1AD1"/>
    <w:multiLevelType w:val="multilevel"/>
    <w:tmpl w:val="149AC0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DB05BB"/>
    <w:multiLevelType w:val="multilevel"/>
    <w:tmpl w:val="ACAA6D1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C2F5A49"/>
    <w:multiLevelType w:val="multilevel"/>
    <w:tmpl w:val="5D82DD0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F11573"/>
    <w:multiLevelType w:val="hybridMultilevel"/>
    <w:tmpl w:val="071AC3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EF6DE1"/>
    <w:multiLevelType w:val="hybridMultilevel"/>
    <w:tmpl w:val="2EB41802"/>
    <w:lvl w:ilvl="0" w:tplc="0172DAD8">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EE37DE9"/>
    <w:multiLevelType w:val="multilevel"/>
    <w:tmpl w:val="5D82DD0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4440F3"/>
    <w:multiLevelType w:val="multilevel"/>
    <w:tmpl w:val="5D82DD02"/>
    <w:lvl w:ilvl="0">
      <w:start w:val="19"/>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31375D7"/>
    <w:multiLevelType w:val="multilevel"/>
    <w:tmpl w:val="22161710"/>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40E0F26"/>
    <w:multiLevelType w:val="multilevel"/>
    <w:tmpl w:val="1B364E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F367C4"/>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87112A"/>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CF0C4A"/>
    <w:multiLevelType w:val="multilevel"/>
    <w:tmpl w:val="1B364E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2"/>
  </w:num>
  <w:num w:numId="3">
    <w:abstractNumId w:val="30"/>
  </w:num>
  <w:num w:numId="4">
    <w:abstractNumId w:val="23"/>
  </w:num>
  <w:num w:numId="5">
    <w:abstractNumId w:val="18"/>
  </w:num>
  <w:num w:numId="6">
    <w:abstractNumId w:val="13"/>
  </w:num>
  <w:num w:numId="7">
    <w:abstractNumId w:val="20"/>
  </w:num>
  <w:num w:numId="8">
    <w:abstractNumId w:val="16"/>
  </w:num>
  <w:num w:numId="9">
    <w:abstractNumId w:val="35"/>
  </w:num>
  <w:num w:numId="10">
    <w:abstractNumId w:val="38"/>
  </w:num>
  <w:num w:numId="11">
    <w:abstractNumId w:val="3"/>
  </w:num>
  <w:num w:numId="12">
    <w:abstractNumId w:val="25"/>
  </w:num>
  <w:num w:numId="13">
    <w:abstractNumId w:val="6"/>
  </w:num>
  <w:num w:numId="14">
    <w:abstractNumId w:val="15"/>
  </w:num>
  <w:num w:numId="15">
    <w:abstractNumId w:val="14"/>
  </w:num>
  <w:num w:numId="16">
    <w:abstractNumId w:val="5"/>
  </w:num>
  <w:num w:numId="17">
    <w:abstractNumId w:val="10"/>
  </w:num>
  <w:num w:numId="18">
    <w:abstractNumId w:val="27"/>
  </w:num>
  <w:num w:numId="19">
    <w:abstractNumId w:val="4"/>
  </w:num>
  <w:num w:numId="20">
    <w:abstractNumId w:val="11"/>
  </w:num>
  <w:num w:numId="21">
    <w:abstractNumId w:val="19"/>
  </w:num>
  <w:num w:numId="22">
    <w:abstractNumId w:val="36"/>
  </w:num>
  <w:num w:numId="23">
    <w:abstractNumId w:val="37"/>
  </w:num>
  <w:num w:numId="24">
    <w:abstractNumId w:val="26"/>
  </w:num>
  <w:num w:numId="25">
    <w:abstractNumId w:val="7"/>
  </w:num>
  <w:num w:numId="26">
    <w:abstractNumId w:val="22"/>
  </w:num>
  <w:num w:numId="27">
    <w:abstractNumId w:val="21"/>
  </w:num>
  <w:num w:numId="28">
    <w:abstractNumId w:val="17"/>
  </w:num>
  <w:num w:numId="29">
    <w:abstractNumId w:val="8"/>
  </w:num>
  <w:num w:numId="30">
    <w:abstractNumId w:val="34"/>
  </w:num>
  <w:num w:numId="31">
    <w:abstractNumId w:val="24"/>
  </w:num>
  <w:num w:numId="32">
    <w:abstractNumId w:val="9"/>
  </w:num>
  <w:num w:numId="33">
    <w:abstractNumId w:val="32"/>
  </w:num>
  <w:num w:numId="34">
    <w:abstractNumId w:val="28"/>
  </w:num>
  <w:num w:numId="35">
    <w:abstractNumId w:val="33"/>
  </w:num>
  <w:num w:numId="36">
    <w:abstractNumId w:val="29"/>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016D1"/>
    <w:rsid w:val="000062BA"/>
    <w:rsid w:val="00007C2F"/>
    <w:rsid w:val="000125EF"/>
    <w:rsid w:val="000235F5"/>
    <w:rsid w:val="000278EE"/>
    <w:rsid w:val="000305A7"/>
    <w:rsid w:val="00030745"/>
    <w:rsid w:val="00031038"/>
    <w:rsid w:val="00031809"/>
    <w:rsid w:val="00033510"/>
    <w:rsid w:val="00037F5C"/>
    <w:rsid w:val="000430C8"/>
    <w:rsid w:val="000439D2"/>
    <w:rsid w:val="00046905"/>
    <w:rsid w:val="000474FA"/>
    <w:rsid w:val="00051C1C"/>
    <w:rsid w:val="000540C3"/>
    <w:rsid w:val="0005703E"/>
    <w:rsid w:val="00066270"/>
    <w:rsid w:val="00070759"/>
    <w:rsid w:val="00074B2C"/>
    <w:rsid w:val="00077737"/>
    <w:rsid w:val="00083E9A"/>
    <w:rsid w:val="00087812"/>
    <w:rsid w:val="0009115F"/>
    <w:rsid w:val="00094BDD"/>
    <w:rsid w:val="00096BD8"/>
    <w:rsid w:val="000A130B"/>
    <w:rsid w:val="000A1802"/>
    <w:rsid w:val="000A2732"/>
    <w:rsid w:val="000A28BD"/>
    <w:rsid w:val="000A66F1"/>
    <w:rsid w:val="000B2E02"/>
    <w:rsid w:val="000B4377"/>
    <w:rsid w:val="000B459B"/>
    <w:rsid w:val="000B4830"/>
    <w:rsid w:val="000B57F8"/>
    <w:rsid w:val="000B5B62"/>
    <w:rsid w:val="000B7733"/>
    <w:rsid w:val="000C2685"/>
    <w:rsid w:val="000C3D4A"/>
    <w:rsid w:val="000C470C"/>
    <w:rsid w:val="000C47C1"/>
    <w:rsid w:val="000C560A"/>
    <w:rsid w:val="000C6F4C"/>
    <w:rsid w:val="000C7442"/>
    <w:rsid w:val="000D03D8"/>
    <w:rsid w:val="000D1EA3"/>
    <w:rsid w:val="000D4180"/>
    <w:rsid w:val="000D6034"/>
    <w:rsid w:val="000D6DF3"/>
    <w:rsid w:val="000D7210"/>
    <w:rsid w:val="000D7AED"/>
    <w:rsid w:val="000E047C"/>
    <w:rsid w:val="000F21A0"/>
    <w:rsid w:val="00100128"/>
    <w:rsid w:val="0010109A"/>
    <w:rsid w:val="00101136"/>
    <w:rsid w:val="0010568C"/>
    <w:rsid w:val="00106464"/>
    <w:rsid w:val="00107A9A"/>
    <w:rsid w:val="00114002"/>
    <w:rsid w:val="001158BE"/>
    <w:rsid w:val="0011708F"/>
    <w:rsid w:val="00121F8D"/>
    <w:rsid w:val="00124168"/>
    <w:rsid w:val="00127DD1"/>
    <w:rsid w:val="00130283"/>
    <w:rsid w:val="0013053E"/>
    <w:rsid w:val="00130838"/>
    <w:rsid w:val="00131466"/>
    <w:rsid w:val="00133075"/>
    <w:rsid w:val="00133092"/>
    <w:rsid w:val="001335AC"/>
    <w:rsid w:val="00133CAE"/>
    <w:rsid w:val="00133E78"/>
    <w:rsid w:val="001350E4"/>
    <w:rsid w:val="00136571"/>
    <w:rsid w:val="00140549"/>
    <w:rsid w:val="001452F7"/>
    <w:rsid w:val="0014572B"/>
    <w:rsid w:val="00145CFB"/>
    <w:rsid w:val="00145FC3"/>
    <w:rsid w:val="00150135"/>
    <w:rsid w:val="00152CBF"/>
    <w:rsid w:val="00153F10"/>
    <w:rsid w:val="0015532B"/>
    <w:rsid w:val="001569B9"/>
    <w:rsid w:val="00156D18"/>
    <w:rsid w:val="00163F99"/>
    <w:rsid w:val="00164ACC"/>
    <w:rsid w:val="001662CA"/>
    <w:rsid w:val="001662F0"/>
    <w:rsid w:val="001676B2"/>
    <w:rsid w:val="001678AF"/>
    <w:rsid w:val="00170024"/>
    <w:rsid w:val="00170F24"/>
    <w:rsid w:val="00174BFB"/>
    <w:rsid w:val="00180EC4"/>
    <w:rsid w:val="00184007"/>
    <w:rsid w:val="001844D2"/>
    <w:rsid w:val="00186C52"/>
    <w:rsid w:val="00187E05"/>
    <w:rsid w:val="001907BE"/>
    <w:rsid w:val="00190805"/>
    <w:rsid w:val="00190EE2"/>
    <w:rsid w:val="001935FC"/>
    <w:rsid w:val="0019467D"/>
    <w:rsid w:val="001949B0"/>
    <w:rsid w:val="001954DB"/>
    <w:rsid w:val="00196708"/>
    <w:rsid w:val="00196B1A"/>
    <w:rsid w:val="001A0C64"/>
    <w:rsid w:val="001A1B52"/>
    <w:rsid w:val="001A3576"/>
    <w:rsid w:val="001A3710"/>
    <w:rsid w:val="001A5E0A"/>
    <w:rsid w:val="001A75AB"/>
    <w:rsid w:val="001B6FED"/>
    <w:rsid w:val="001C4901"/>
    <w:rsid w:val="001D01FE"/>
    <w:rsid w:val="001D0845"/>
    <w:rsid w:val="001D1AE6"/>
    <w:rsid w:val="001D2A33"/>
    <w:rsid w:val="001D419D"/>
    <w:rsid w:val="001D4FBA"/>
    <w:rsid w:val="001D5146"/>
    <w:rsid w:val="001D67D9"/>
    <w:rsid w:val="001E005D"/>
    <w:rsid w:val="001E161E"/>
    <w:rsid w:val="001E281F"/>
    <w:rsid w:val="001E3425"/>
    <w:rsid w:val="001E5F21"/>
    <w:rsid w:val="001E6F1C"/>
    <w:rsid w:val="001F0BF2"/>
    <w:rsid w:val="001F2360"/>
    <w:rsid w:val="001F45AB"/>
    <w:rsid w:val="002002F1"/>
    <w:rsid w:val="00202F48"/>
    <w:rsid w:val="002039FB"/>
    <w:rsid w:val="00204105"/>
    <w:rsid w:val="002061CB"/>
    <w:rsid w:val="0020657C"/>
    <w:rsid w:val="0021044E"/>
    <w:rsid w:val="002117CE"/>
    <w:rsid w:val="00212B17"/>
    <w:rsid w:val="002249A0"/>
    <w:rsid w:val="00233D7C"/>
    <w:rsid w:val="0024229B"/>
    <w:rsid w:val="0024251E"/>
    <w:rsid w:val="002434A7"/>
    <w:rsid w:val="00247854"/>
    <w:rsid w:val="00247BC1"/>
    <w:rsid w:val="00255766"/>
    <w:rsid w:val="00255F3F"/>
    <w:rsid w:val="00256396"/>
    <w:rsid w:val="002575A6"/>
    <w:rsid w:val="002631B2"/>
    <w:rsid w:val="00263911"/>
    <w:rsid w:val="00267EA4"/>
    <w:rsid w:val="00274A3B"/>
    <w:rsid w:val="00274D96"/>
    <w:rsid w:val="00277E45"/>
    <w:rsid w:val="00281707"/>
    <w:rsid w:val="00284E0E"/>
    <w:rsid w:val="002A5F1E"/>
    <w:rsid w:val="002A62DA"/>
    <w:rsid w:val="002B4643"/>
    <w:rsid w:val="002B4B86"/>
    <w:rsid w:val="002C1852"/>
    <w:rsid w:val="002C350C"/>
    <w:rsid w:val="002C63D8"/>
    <w:rsid w:val="002D1A9C"/>
    <w:rsid w:val="002D1DCA"/>
    <w:rsid w:val="002D4EF5"/>
    <w:rsid w:val="002D5271"/>
    <w:rsid w:val="002D68B4"/>
    <w:rsid w:val="002D6DE4"/>
    <w:rsid w:val="002E79C9"/>
    <w:rsid w:val="002F3245"/>
    <w:rsid w:val="002F3609"/>
    <w:rsid w:val="002F37CE"/>
    <w:rsid w:val="002F530A"/>
    <w:rsid w:val="002F5D30"/>
    <w:rsid w:val="00300041"/>
    <w:rsid w:val="003004F1"/>
    <w:rsid w:val="003036A6"/>
    <w:rsid w:val="00303829"/>
    <w:rsid w:val="00304259"/>
    <w:rsid w:val="0030441B"/>
    <w:rsid w:val="00306A7B"/>
    <w:rsid w:val="00310537"/>
    <w:rsid w:val="00312FC4"/>
    <w:rsid w:val="0031498A"/>
    <w:rsid w:val="00314F87"/>
    <w:rsid w:val="00315AA6"/>
    <w:rsid w:val="0032054E"/>
    <w:rsid w:val="003245E1"/>
    <w:rsid w:val="00330F97"/>
    <w:rsid w:val="003333A0"/>
    <w:rsid w:val="003368B7"/>
    <w:rsid w:val="00344D33"/>
    <w:rsid w:val="00346BA7"/>
    <w:rsid w:val="00346CED"/>
    <w:rsid w:val="0035522C"/>
    <w:rsid w:val="00360983"/>
    <w:rsid w:val="00360B2A"/>
    <w:rsid w:val="00360CE3"/>
    <w:rsid w:val="00363220"/>
    <w:rsid w:val="003632A8"/>
    <w:rsid w:val="00364A05"/>
    <w:rsid w:val="00364DA5"/>
    <w:rsid w:val="00366564"/>
    <w:rsid w:val="0037150F"/>
    <w:rsid w:val="00373BA5"/>
    <w:rsid w:val="00375803"/>
    <w:rsid w:val="00376988"/>
    <w:rsid w:val="0037748C"/>
    <w:rsid w:val="00381718"/>
    <w:rsid w:val="0038328C"/>
    <w:rsid w:val="00383F2F"/>
    <w:rsid w:val="00385742"/>
    <w:rsid w:val="00386750"/>
    <w:rsid w:val="00386ED4"/>
    <w:rsid w:val="00387327"/>
    <w:rsid w:val="003912A5"/>
    <w:rsid w:val="00393BA0"/>
    <w:rsid w:val="00395202"/>
    <w:rsid w:val="00396665"/>
    <w:rsid w:val="003A0610"/>
    <w:rsid w:val="003A232A"/>
    <w:rsid w:val="003A3E3D"/>
    <w:rsid w:val="003A40BC"/>
    <w:rsid w:val="003A6802"/>
    <w:rsid w:val="003A6CD5"/>
    <w:rsid w:val="003B0EE0"/>
    <w:rsid w:val="003B15B4"/>
    <w:rsid w:val="003B1B08"/>
    <w:rsid w:val="003B44FD"/>
    <w:rsid w:val="003B5396"/>
    <w:rsid w:val="003B5B8C"/>
    <w:rsid w:val="003B741A"/>
    <w:rsid w:val="003C6C27"/>
    <w:rsid w:val="003C6DAD"/>
    <w:rsid w:val="003D0C84"/>
    <w:rsid w:val="003D1E2B"/>
    <w:rsid w:val="003D1EE6"/>
    <w:rsid w:val="003D2F4F"/>
    <w:rsid w:val="003D43BC"/>
    <w:rsid w:val="003D6155"/>
    <w:rsid w:val="003E0BAD"/>
    <w:rsid w:val="003E1AD7"/>
    <w:rsid w:val="003E3379"/>
    <w:rsid w:val="003F784D"/>
    <w:rsid w:val="00400700"/>
    <w:rsid w:val="00400FFC"/>
    <w:rsid w:val="00401675"/>
    <w:rsid w:val="00402618"/>
    <w:rsid w:val="004027E4"/>
    <w:rsid w:val="00404366"/>
    <w:rsid w:val="004047EA"/>
    <w:rsid w:val="00405715"/>
    <w:rsid w:val="00406190"/>
    <w:rsid w:val="004071C0"/>
    <w:rsid w:val="00410CE0"/>
    <w:rsid w:val="00412493"/>
    <w:rsid w:val="00414788"/>
    <w:rsid w:val="00415447"/>
    <w:rsid w:val="00417D4D"/>
    <w:rsid w:val="00420710"/>
    <w:rsid w:val="0042128A"/>
    <w:rsid w:val="0042165E"/>
    <w:rsid w:val="00430189"/>
    <w:rsid w:val="00430E36"/>
    <w:rsid w:val="00431436"/>
    <w:rsid w:val="00432698"/>
    <w:rsid w:val="00432BAD"/>
    <w:rsid w:val="0043401D"/>
    <w:rsid w:val="00445C32"/>
    <w:rsid w:val="00445EDD"/>
    <w:rsid w:val="00451F61"/>
    <w:rsid w:val="00452FE1"/>
    <w:rsid w:val="0045325E"/>
    <w:rsid w:val="00453923"/>
    <w:rsid w:val="0045573A"/>
    <w:rsid w:val="00463D79"/>
    <w:rsid w:val="004647EC"/>
    <w:rsid w:val="00465339"/>
    <w:rsid w:val="0046694A"/>
    <w:rsid w:val="00470FD7"/>
    <w:rsid w:val="004714EB"/>
    <w:rsid w:val="004727B9"/>
    <w:rsid w:val="00472EC6"/>
    <w:rsid w:val="00473910"/>
    <w:rsid w:val="00480C08"/>
    <w:rsid w:val="004821AF"/>
    <w:rsid w:val="00482FF2"/>
    <w:rsid w:val="00484557"/>
    <w:rsid w:val="004850DC"/>
    <w:rsid w:val="0048723E"/>
    <w:rsid w:val="00487281"/>
    <w:rsid w:val="00487F29"/>
    <w:rsid w:val="004906DC"/>
    <w:rsid w:val="00490D14"/>
    <w:rsid w:val="0049540B"/>
    <w:rsid w:val="0049562C"/>
    <w:rsid w:val="004A0AF6"/>
    <w:rsid w:val="004A67B5"/>
    <w:rsid w:val="004A6822"/>
    <w:rsid w:val="004B0564"/>
    <w:rsid w:val="004B32B1"/>
    <w:rsid w:val="004B4630"/>
    <w:rsid w:val="004B6161"/>
    <w:rsid w:val="004B64BC"/>
    <w:rsid w:val="004C37B0"/>
    <w:rsid w:val="004C4193"/>
    <w:rsid w:val="004D08E0"/>
    <w:rsid w:val="004D26C4"/>
    <w:rsid w:val="004D4C18"/>
    <w:rsid w:val="004D54BC"/>
    <w:rsid w:val="004D5A6D"/>
    <w:rsid w:val="004D7BC1"/>
    <w:rsid w:val="004D7D06"/>
    <w:rsid w:val="004E14D0"/>
    <w:rsid w:val="004E4277"/>
    <w:rsid w:val="004E5657"/>
    <w:rsid w:val="004E776F"/>
    <w:rsid w:val="004F4EDD"/>
    <w:rsid w:val="004F7DC8"/>
    <w:rsid w:val="004F7F9C"/>
    <w:rsid w:val="0050106C"/>
    <w:rsid w:val="00502B33"/>
    <w:rsid w:val="005053B2"/>
    <w:rsid w:val="00515DAD"/>
    <w:rsid w:val="0052066B"/>
    <w:rsid w:val="00521C58"/>
    <w:rsid w:val="00525453"/>
    <w:rsid w:val="00525C92"/>
    <w:rsid w:val="00526D84"/>
    <w:rsid w:val="005303CC"/>
    <w:rsid w:val="00532044"/>
    <w:rsid w:val="00536C59"/>
    <w:rsid w:val="005375C7"/>
    <w:rsid w:val="0054047C"/>
    <w:rsid w:val="005434AD"/>
    <w:rsid w:val="0054452B"/>
    <w:rsid w:val="00547470"/>
    <w:rsid w:val="005543A7"/>
    <w:rsid w:val="00556CBD"/>
    <w:rsid w:val="0055793E"/>
    <w:rsid w:val="00560E8A"/>
    <w:rsid w:val="00563F6E"/>
    <w:rsid w:val="00566C9A"/>
    <w:rsid w:val="00566E41"/>
    <w:rsid w:val="0056765F"/>
    <w:rsid w:val="005706AE"/>
    <w:rsid w:val="005709AA"/>
    <w:rsid w:val="00574BC0"/>
    <w:rsid w:val="005752DC"/>
    <w:rsid w:val="00575CE3"/>
    <w:rsid w:val="005771E7"/>
    <w:rsid w:val="00582849"/>
    <w:rsid w:val="00582FEA"/>
    <w:rsid w:val="00586A1A"/>
    <w:rsid w:val="00586B4A"/>
    <w:rsid w:val="00590E2B"/>
    <w:rsid w:val="00591504"/>
    <w:rsid w:val="0059389D"/>
    <w:rsid w:val="005939D8"/>
    <w:rsid w:val="0059768C"/>
    <w:rsid w:val="00597C9C"/>
    <w:rsid w:val="005A289F"/>
    <w:rsid w:val="005A55DE"/>
    <w:rsid w:val="005A60E7"/>
    <w:rsid w:val="005B0471"/>
    <w:rsid w:val="005B32DA"/>
    <w:rsid w:val="005B3E66"/>
    <w:rsid w:val="005B4585"/>
    <w:rsid w:val="005B6EC8"/>
    <w:rsid w:val="005B732C"/>
    <w:rsid w:val="005B761A"/>
    <w:rsid w:val="005C3E6C"/>
    <w:rsid w:val="005C594E"/>
    <w:rsid w:val="005C6431"/>
    <w:rsid w:val="005C7AEE"/>
    <w:rsid w:val="005D28CC"/>
    <w:rsid w:val="005D3833"/>
    <w:rsid w:val="005D5E63"/>
    <w:rsid w:val="005D79A3"/>
    <w:rsid w:val="005E0CCF"/>
    <w:rsid w:val="005E3079"/>
    <w:rsid w:val="005E52ED"/>
    <w:rsid w:val="005E6128"/>
    <w:rsid w:val="005E76AC"/>
    <w:rsid w:val="005E7AEF"/>
    <w:rsid w:val="005E7F3D"/>
    <w:rsid w:val="005F036A"/>
    <w:rsid w:val="005F0868"/>
    <w:rsid w:val="005F498A"/>
    <w:rsid w:val="005F5167"/>
    <w:rsid w:val="005F5EDC"/>
    <w:rsid w:val="005F6347"/>
    <w:rsid w:val="005F792A"/>
    <w:rsid w:val="00600BB3"/>
    <w:rsid w:val="00603E12"/>
    <w:rsid w:val="00604A0D"/>
    <w:rsid w:val="00604D3F"/>
    <w:rsid w:val="00605044"/>
    <w:rsid w:val="006050FE"/>
    <w:rsid w:val="00605997"/>
    <w:rsid w:val="0060601D"/>
    <w:rsid w:val="0060755C"/>
    <w:rsid w:val="0061794C"/>
    <w:rsid w:val="00617E70"/>
    <w:rsid w:val="00620FD7"/>
    <w:rsid w:val="00622ECD"/>
    <w:rsid w:val="00624CE0"/>
    <w:rsid w:val="00632685"/>
    <w:rsid w:val="00637FE8"/>
    <w:rsid w:val="00640E18"/>
    <w:rsid w:val="00642604"/>
    <w:rsid w:val="00643D88"/>
    <w:rsid w:val="00644C02"/>
    <w:rsid w:val="0064579C"/>
    <w:rsid w:val="006470E2"/>
    <w:rsid w:val="00650452"/>
    <w:rsid w:val="00652B20"/>
    <w:rsid w:val="0065392F"/>
    <w:rsid w:val="006544CB"/>
    <w:rsid w:val="00654FC4"/>
    <w:rsid w:val="00656029"/>
    <w:rsid w:val="0066248C"/>
    <w:rsid w:val="00664D20"/>
    <w:rsid w:val="00665609"/>
    <w:rsid w:val="006659C6"/>
    <w:rsid w:val="00670B58"/>
    <w:rsid w:val="00677992"/>
    <w:rsid w:val="00680650"/>
    <w:rsid w:val="00682084"/>
    <w:rsid w:val="00682D2D"/>
    <w:rsid w:val="00683063"/>
    <w:rsid w:val="0068477C"/>
    <w:rsid w:val="00684DF5"/>
    <w:rsid w:val="0068798F"/>
    <w:rsid w:val="00687A42"/>
    <w:rsid w:val="00690509"/>
    <w:rsid w:val="00690D0E"/>
    <w:rsid w:val="00694A8B"/>
    <w:rsid w:val="00695224"/>
    <w:rsid w:val="006961B2"/>
    <w:rsid w:val="00697896"/>
    <w:rsid w:val="006A048D"/>
    <w:rsid w:val="006A1355"/>
    <w:rsid w:val="006A5008"/>
    <w:rsid w:val="006A7A7B"/>
    <w:rsid w:val="006B18E2"/>
    <w:rsid w:val="006C1FB1"/>
    <w:rsid w:val="006C2BEE"/>
    <w:rsid w:val="006C3528"/>
    <w:rsid w:val="006C4924"/>
    <w:rsid w:val="006D233B"/>
    <w:rsid w:val="006D5CE6"/>
    <w:rsid w:val="006D6447"/>
    <w:rsid w:val="006D6C72"/>
    <w:rsid w:val="006E0C95"/>
    <w:rsid w:val="006E2844"/>
    <w:rsid w:val="006E40E5"/>
    <w:rsid w:val="006E547F"/>
    <w:rsid w:val="006F1AAA"/>
    <w:rsid w:val="006F2651"/>
    <w:rsid w:val="006F5CEE"/>
    <w:rsid w:val="006F65FB"/>
    <w:rsid w:val="007023D5"/>
    <w:rsid w:val="00704FE7"/>
    <w:rsid w:val="00706C06"/>
    <w:rsid w:val="00706C49"/>
    <w:rsid w:val="00717B3A"/>
    <w:rsid w:val="0072429A"/>
    <w:rsid w:val="007308DB"/>
    <w:rsid w:val="00735B31"/>
    <w:rsid w:val="00737FF1"/>
    <w:rsid w:val="0074177B"/>
    <w:rsid w:val="0074311D"/>
    <w:rsid w:val="00744BF6"/>
    <w:rsid w:val="007469E3"/>
    <w:rsid w:val="00747B68"/>
    <w:rsid w:val="00756671"/>
    <w:rsid w:val="00761070"/>
    <w:rsid w:val="00764139"/>
    <w:rsid w:val="007645E3"/>
    <w:rsid w:val="00764C4A"/>
    <w:rsid w:val="00771927"/>
    <w:rsid w:val="00773655"/>
    <w:rsid w:val="00773AF4"/>
    <w:rsid w:val="00773B47"/>
    <w:rsid w:val="007802AC"/>
    <w:rsid w:val="00781D1F"/>
    <w:rsid w:val="00783C46"/>
    <w:rsid w:val="00784A1E"/>
    <w:rsid w:val="00786B88"/>
    <w:rsid w:val="007911E7"/>
    <w:rsid w:val="00792500"/>
    <w:rsid w:val="00792DCD"/>
    <w:rsid w:val="00796145"/>
    <w:rsid w:val="007A07EF"/>
    <w:rsid w:val="007A1BB6"/>
    <w:rsid w:val="007A2CF6"/>
    <w:rsid w:val="007A2F48"/>
    <w:rsid w:val="007A5BE5"/>
    <w:rsid w:val="007B0351"/>
    <w:rsid w:val="007B1A49"/>
    <w:rsid w:val="007B2734"/>
    <w:rsid w:val="007C0354"/>
    <w:rsid w:val="007C2A6C"/>
    <w:rsid w:val="007C4BB0"/>
    <w:rsid w:val="007D023C"/>
    <w:rsid w:val="007D0FF5"/>
    <w:rsid w:val="007D2372"/>
    <w:rsid w:val="007D76CA"/>
    <w:rsid w:val="007E1AB5"/>
    <w:rsid w:val="007E218D"/>
    <w:rsid w:val="007E2291"/>
    <w:rsid w:val="007E2AFB"/>
    <w:rsid w:val="007E2E6F"/>
    <w:rsid w:val="007E50FC"/>
    <w:rsid w:val="007E5842"/>
    <w:rsid w:val="007F54FF"/>
    <w:rsid w:val="007F555F"/>
    <w:rsid w:val="0080047B"/>
    <w:rsid w:val="008032CD"/>
    <w:rsid w:val="00806C70"/>
    <w:rsid w:val="00807FB6"/>
    <w:rsid w:val="008121E2"/>
    <w:rsid w:val="008129C2"/>
    <w:rsid w:val="00814C93"/>
    <w:rsid w:val="00815140"/>
    <w:rsid w:val="00816702"/>
    <w:rsid w:val="008203B9"/>
    <w:rsid w:val="008265B9"/>
    <w:rsid w:val="00830552"/>
    <w:rsid w:val="00831D63"/>
    <w:rsid w:val="00832650"/>
    <w:rsid w:val="008373B7"/>
    <w:rsid w:val="00840795"/>
    <w:rsid w:val="00843015"/>
    <w:rsid w:val="008454F0"/>
    <w:rsid w:val="00852F64"/>
    <w:rsid w:val="008547CE"/>
    <w:rsid w:val="00855E5F"/>
    <w:rsid w:val="00856A31"/>
    <w:rsid w:val="00857CEC"/>
    <w:rsid w:val="00861E4F"/>
    <w:rsid w:val="00863C1E"/>
    <w:rsid w:val="0086447E"/>
    <w:rsid w:val="0086797D"/>
    <w:rsid w:val="00867B1E"/>
    <w:rsid w:val="00875882"/>
    <w:rsid w:val="00876544"/>
    <w:rsid w:val="00877992"/>
    <w:rsid w:val="00877E74"/>
    <w:rsid w:val="00883516"/>
    <w:rsid w:val="00883C76"/>
    <w:rsid w:val="00890606"/>
    <w:rsid w:val="0089128B"/>
    <w:rsid w:val="00891A97"/>
    <w:rsid w:val="00893A7D"/>
    <w:rsid w:val="0089745D"/>
    <w:rsid w:val="008B185A"/>
    <w:rsid w:val="008B45CF"/>
    <w:rsid w:val="008B4D69"/>
    <w:rsid w:val="008B5E98"/>
    <w:rsid w:val="008B65C4"/>
    <w:rsid w:val="008C0571"/>
    <w:rsid w:val="008C15CF"/>
    <w:rsid w:val="008C1DE7"/>
    <w:rsid w:val="008C1E36"/>
    <w:rsid w:val="008C2EE8"/>
    <w:rsid w:val="008C3C31"/>
    <w:rsid w:val="008C4849"/>
    <w:rsid w:val="008C53B7"/>
    <w:rsid w:val="008C5FFC"/>
    <w:rsid w:val="008C6EF5"/>
    <w:rsid w:val="008D7797"/>
    <w:rsid w:val="008D7986"/>
    <w:rsid w:val="008E1E07"/>
    <w:rsid w:val="008E1F47"/>
    <w:rsid w:val="008E203F"/>
    <w:rsid w:val="008E5AE8"/>
    <w:rsid w:val="008E62FA"/>
    <w:rsid w:val="0090011C"/>
    <w:rsid w:val="00901694"/>
    <w:rsid w:val="009022CD"/>
    <w:rsid w:val="009049A5"/>
    <w:rsid w:val="00904E11"/>
    <w:rsid w:val="00905501"/>
    <w:rsid w:val="00906CF9"/>
    <w:rsid w:val="00910F3E"/>
    <w:rsid w:val="009124FA"/>
    <w:rsid w:val="00913C6E"/>
    <w:rsid w:val="00913F2F"/>
    <w:rsid w:val="00914715"/>
    <w:rsid w:val="00914E4C"/>
    <w:rsid w:val="00914E7C"/>
    <w:rsid w:val="00914FDD"/>
    <w:rsid w:val="00922868"/>
    <w:rsid w:val="009235D7"/>
    <w:rsid w:val="00923BAC"/>
    <w:rsid w:val="00924F3F"/>
    <w:rsid w:val="009254A3"/>
    <w:rsid w:val="00927F6F"/>
    <w:rsid w:val="00931DB4"/>
    <w:rsid w:val="009320B9"/>
    <w:rsid w:val="00933CEF"/>
    <w:rsid w:val="00934AF1"/>
    <w:rsid w:val="00936910"/>
    <w:rsid w:val="0094176E"/>
    <w:rsid w:val="00943341"/>
    <w:rsid w:val="00944644"/>
    <w:rsid w:val="0094714E"/>
    <w:rsid w:val="00952DF4"/>
    <w:rsid w:val="009547F2"/>
    <w:rsid w:val="009602A0"/>
    <w:rsid w:val="00960926"/>
    <w:rsid w:val="0096306B"/>
    <w:rsid w:val="00963458"/>
    <w:rsid w:val="00963EDC"/>
    <w:rsid w:val="00966EEE"/>
    <w:rsid w:val="00973AB5"/>
    <w:rsid w:val="00980362"/>
    <w:rsid w:val="00983729"/>
    <w:rsid w:val="0098526F"/>
    <w:rsid w:val="009927E3"/>
    <w:rsid w:val="00993A41"/>
    <w:rsid w:val="009A4B72"/>
    <w:rsid w:val="009A5CAC"/>
    <w:rsid w:val="009A68AA"/>
    <w:rsid w:val="009B4397"/>
    <w:rsid w:val="009C5AAB"/>
    <w:rsid w:val="009D7ECD"/>
    <w:rsid w:val="009E017C"/>
    <w:rsid w:val="009E0CAA"/>
    <w:rsid w:val="009E14FD"/>
    <w:rsid w:val="009E51E0"/>
    <w:rsid w:val="009E7469"/>
    <w:rsid w:val="009F4831"/>
    <w:rsid w:val="009F6BD0"/>
    <w:rsid w:val="00A02192"/>
    <w:rsid w:val="00A064A1"/>
    <w:rsid w:val="00A06C69"/>
    <w:rsid w:val="00A11329"/>
    <w:rsid w:val="00A11877"/>
    <w:rsid w:val="00A21799"/>
    <w:rsid w:val="00A21B4A"/>
    <w:rsid w:val="00A227AE"/>
    <w:rsid w:val="00A27657"/>
    <w:rsid w:val="00A30134"/>
    <w:rsid w:val="00A31FD3"/>
    <w:rsid w:val="00A33CC2"/>
    <w:rsid w:val="00A425EE"/>
    <w:rsid w:val="00A434D8"/>
    <w:rsid w:val="00A50BDC"/>
    <w:rsid w:val="00A53C54"/>
    <w:rsid w:val="00A56A8C"/>
    <w:rsid w:val="00A60359"/>
    <w:rsid w:val="00A62976"/>
    <w:rsid w:val="00A66F10"/>
    <w:rsid w:val="00A71F8A"/>
    <w:rsid w:val="00A745EE"/>
    <w:rsid w:val="00A77C3C"/>
    <w:rsid w:val="00A85343"/>
    <w:rsid w:val="00A9150F"/>
    <w:rsid w:val="00A949BF"/>
    <w:rsid w:val="00A953A0"/>
    <w:rsid w:val="00A960E1"/>
    <w:rsid w:val="00A96C09"/>
    <w:rsid w:val="00AA03BF"/>
    <w:rsid w:val="00AA1939"/>
    <w:rsid w:val="00AA3230"/>
    <w:rsid w:val="00AA3DCB"/>
    <w:rsid w:val="00AA4A09"/>
    <w:rsid w:val="00AA5060"/>
    <w:rsid w:val="00AA5510"/>
    <w:rsid w:val="00AB2BFA"/>
    <w:rsid w:val="00AB3AD3"/>
    <w:rsid w:val="00AB762A"/>
    <w:rsid w:val="00AC1414"/>
    <w:rsid w:val="00AD07D1"/>
    <w:rsid w:val="00AD544E"/>
    <w:rsid w:val="00AD7527"/>
    <w:rsid w:val="00AE1BD0"/>
    <w:rsid w:val="00AE231C"/>
    <w:rsid w:val="00AE43FC"/>
    <w:rsid w:val="00AE7691"/>
    <w:rsid w:val="00AF0597"/>
    <w:rsid w:val="00AF28CA"/>
    <w:rsid w:val="00AF4972"/>
    <w:rsid w:val="00B000C9"/>
    <w:rsid w:val="00B0034A"/>
    <w:rsid w:val="00B01496"/>
    <w:rsid w:val="00B05B56"/>
    <w:rsid w:val="00B07CD2"/>
    <w:rsid w:val="00B13496"/>
    <w:rsid w:val="00B14175"/>
    <w:rsid w:val="00B1436E"/>
    <w:rsid w:val="00B14635"/>
    <w:rsid w:val="00B20535"/>
    <w:rsid w:val="00B23385"/>
    <w:rsid w:val="00B24D4F"/>
    <w:rsid w:val="00B25FF4"/>
    <w:rsid w:val="00B26242"/>
    <w:rsid w:val="00B30D6C"/>
    <w:rsid w:val="00B31457"/>
    <w:rsid w:val="00B31692"/>
    <w:rsid w:val="00B32731"/>
    <w:rsid w:val="00B3671B"/>
    <w:rsid w:val="00B37956"/>
    <w:rsid w:val="00B42B7E"/>
    <w:rsid w:val="00B43471"/>
    <w:rsid w:val="00B46726"/>
    <w:rsid w:val="00B46EA9"/>
    <w:rsid w:val="00B54E04"/>
    <w:rsid w:val="00B61047"/>
    <w:rsid w:val="00B61092"/>
    <w:rsid w:val="00B6138A"/>
    <w:rsid w:val="00B62C02"/>
    <w:rsid w:val="00B65CC1"/>
    <w:rsid w:val="00B67902"/>
    <w:rsid w:val="00B70651"/>
    <w:rsid w:val="00B803DE"/>
    <w:rsid w:val="00B80AC2"/>
    <w:rsid w:val="00B85072"/>
    <w:rsid w:val="00B90838"/>
    <w:rsid w:val="00B925CC"/>
    <w:rsid w:val="00B92CA4"/>
    <w:rsid w:val="00BA01A1"/>
    <w:rsid w:val="00BA7A21"/>
    <w:rsid w:val="00BB34EE"/>
    <w:rsid w:val="00BB4682"/>
    <w:rsid w:val="00BB47C0"/>
    <w:rsid w:val="00BB61E7"/>
    <w:rsid w:val="00BC33CD"/>
    <w:rsid w:val="00BC6DB7"/>
    <w:rsid w:val="00BD742A"/>
    <w:rsid w:val="00BD7435"/>
    <w:rsid w:val="00BE0D8C"/>
    <w:rsid w:val="00BE1972"/>
    <w:rsid w:val="00BE50AB"/>
    <w:rsid w:val="00BE5B6D"/>
    <w:rsid w:val="00BE6285"/>
    <w:rsid w:val="00BE657B"/>
    <w:rsid w:val="00BE686C"/>
    <w:rsid w:val="00BE6B8D"/>
    <w:rsid w:val="00BE7429"/>
    <w:rsid w:val="00BF0C43"/>
    <w:rsid w:val="00BF66F9"/>
    <w:rsid w:val="00BF7DA0"/>
    <w:rsid w:val="00BF7DC4"/>
    <w:rsid w:val="00C06630"/>
    <w:rsid w:val="00C073BA"/>
    <w:rsid w:val="00C13E2F"/>
    <w:rsid w:val="00C152FC"/>
    <w:rsid w:val="00C15882"/>
    <w:rsid w:val="00C17AFD"/>
    <w:rsid w:val="00C229DC"/>
    <w:rsid w:val="00C2615D"/>
    <w:rsid w:val="00C27D75"/>
    <w:rsid w:val="00C32E12"/>
    <w:rsid w:val="00C40AFF"/>
    <w:rsid w:val="00C41980"/>
    <w:rsid w:val="00C41D1B"/>
    <w:rsid w:val="00C432CE"/>
    <w:rsid w:val="00C465C1"/>
    <w:rsid w:val="00C46997"/>
    <w:rsid w:val="00C503DD"/>
    <w:rsid w:val="00C511E1"/>
    <w:rsid w:val="00C522EB"/>
    <w:rsid w:val="00C53A62"/>
    <w:rsid w:val="00C54D95"/>
    <w:rsid w:val="00C57B2F"/>
    <w:rsid w:val="00C60FE5"/>
    <w:rsid w:val="00C6118E"/>
    <w:rsid w:val="00C61BEE"/>
    <w:rsid w:val="00C638B7"/>
    <w:rsid w:val="00C63A5D"/>
    <w:rsid w:val="00C63A9C"/>
    <w:rsid w:val="00C65084"/>
    <w:rsid w:val="00C66052"/>
    <w:rsid w:val="00C723AA"/>
    <w:rsid w:val="00C75327"/>
    <w:rsid w:val="00C76E06"/>
    <w:rsid w:val="00C76FD6"/>
    <w:rsid w:val="00C77647"/>
    <w:rsid w:val="00C809EC"/>
    <w:rsid w:val="00C853CC"/>
    <w:rsid w:val="00C91DBE"/>
    <w:rsid w:val="00C9302A"/>
    <w:rsid w:val="00C9397D"/>
    <w:rsid w:val="00C948FC"/>
    <w:rsid w:val="00C9594E"/>
    <w:rsid w:val="00CA6E2A"/>
    <w:rsid w:val="00CA7B02"/>
    <w:rsid w:val="00CB24AC"/>
    <w:rsid w:val="00CB5B13"/>
    <w:rsid w:val="00CB6414"/>
    <w:rsid w:val="00CB6AE7"/>
    <w:rsid w:val="00CB7CD5"/>
    <w:rsid w:val="00CC2591"/>
    <w:rsid w:val="00CC7208"/>
    <w:rsid w:val="00CD4830"/>
    <w:rsid w:val="00CD6EF6"/>
    <w:rsid w:val="00CE222C"/>
    <w:rsid w:val="00CE69CB"/>
    <w:rsid w:val="00CF3B41"/>
    <w:rsid w:val="00CF4710"/>
    <w:rsid w:val="00CF47CE"/>
    <w:rsid w:val="00CF57E3"/>
    <w:rsid w:val="00CF61FF"/>
    <w:rsid w:val="00CF73CC"/>
    <w:rsid w:val="00D00D2C"/>
    <w:rsid w:val="00D03432"/>
    <w:rsid w:val="00D03953"/>
    <w:rsid w:val="00D03E01"/>
    <w:rsid w:val="00D04629"/>
    <w:rsid w:val="00D11F56"/>
    <w:rsid w:val="00D1258A"/>
    <w:rsid w:val="00D2014C"/>
    <w:rsid w:val="00D201DD"/>
    <w:rsid w:val="00D23E4A"/>
    <w:rsid w:val="00D24626"/>
    <w:rsid w:val="00D2554A"/>
    <w:rsid w:val="00D348AB"/>
    <w:rsid w:val="00D36C16"/>
    <w:rsid w:val="00D36CC6"/>
    <w:rsid w:val="00D3712B"/>
    <w:rsid w:val="00D37F11"/>
    <w:rsid w:val="00D417AE"/>
    <w:rsid w:val="00D46AB8"/>
    <w:rsid w:val="00D4714F"/>
    <w:rsid w:val="00D479C6"/>
    <w:rsid w:val="00D512F4"/>
    <w:rsid w:val="00D515B3"/>
    <w:rsid w:val="00D52598"/>
    <w:rsid w:val="00D633D7"/>
    <w:rsid w:val="00D6344E"/>
    <w:rsid w:val="00D641F3"/>
    <w:rsid w:val="00D642EE"/>
    <w:rsid w:val="00D7427D"/>
    <w:rsid w:val="00D75C14"/>
    <w:rsid w:val="00D77703"/>
    <w:rsid w:val="00D829F5"/>
    <w:rsid w:val="00D84F08"/>
    <w:rsid w:val="00D87AE6"/>
    <w:rsid w:val="00D92C84"/>
    <w:rsid w:val="00D931C2"/>
    <w:rsid w:val="00D93C4F"/>
    <w:rsid w:val="00D94719"/>
    <w:rsid w:val="00D97D25"/>
    <w:rsid w:val="00DA2D06"/>
    <w:rsid w:val="00DA2E44"/>
    <w:rsid w:val="00DA30E4"/>
    <w:rsid w:val="00DA4A1A"/>
    <w:rsid w:val="00DA5F53"/>
    <w:rsid w:val="00DB0CC8"/>
    <w:rsid w:val="00DB0FC7"/>
    <w:rsid w:val="00DB2B28"/>
    <w:rsid w:val="00DB624D"/>
    <w:rsid w:val="00DB70A4"/>
    <w:rsid w:val="00DB79EB"/>
    <w:rsid w:val="00DC1396"/>
    <w:rsid w:val="00DC55C1"/>
    <w:rsid w:val="00DC6910"/>
    <w:rsid w:val="00DD624F"/>
    <w:rsid w:val="00DE79EC"/>
    <w:rsid w:val="00DF22E5"/>
    <w:rsid w:val="00DF3AEC"/>
    <w:rsid w:val="00DF6DFE"/>
    <w:rsid w:val="00E010B2"/>
    <w:rsid w:val="00E0160B"/>
    <w:rsid w:val="00E07057"/>
    <w:rsid w:val="00E202B4"/>
    <w:rsid w:val="00E2087E"/>
    <w:rsid w:val="00E21784"/>
    <w:rsid w:val="00E22EB3"/>
    <w:rsid w:val="00E3055A"/>
    <w:rsid w:val="00E33694"/>
    <w:rsid w:val="00E404AD"/>
    <w:rsid w:val="00E427F9"/>
    <w:rsid w:val="00E54DB4"/>
    <w:rsid w:val="00E57B8B"/>
    <w:rsid w:val="00E608B1"/>
    <w:rsid w:val="00E653E4"/>
    <w:rsid w:val="00E7039D"/>
    <w:rsid w:val="00E7289C"/>
    <w:rsid w:val="00E74114"/>
    <w:rsid w:val="00E750E6"/>
    <w:rsid w:val="00E777F6"/>
    <w:rsid w:val="00E85DEC"/>
    <w:rsid w:val="00E977F0"/>
    <w:rsid w:val="00EA2055"/>
    <w:rsid w:val="00EA388C"/>
    <w:rsid w:val="00EA464F"/>
    <w:rsid w:val="00EA6311"/>
    <w:rsid w:val="00EB0369"/>
    <w:rsid w:val="00EB5B7B"/>
    <w:rsid w:val="00EB6F60"/>
    <w:rsid w:val="00EB7260"/>
    <w:rsid w:val="00EC110C"/>
    <w:rsid w:val="00EC30AD"/>
    <w:rsid w:val="00EC3B1A"/>
    <w:rsid w:val="00EC439C"/>
    <w:rsid w:val="00EC4D40"/>
    <w:rsid w:val="00EC6A54"/>
    <w:rsid w:val="00EC6B55"/>
    <w:rsid w:val="00EC7ACD"/>
    <w:rsid w:val="00EC7D2F"/>
    <w:rsid w:val="00ED04BC"/>
    <w:rsid w:val="00ED2414"/>
    <w:rsid w:val="00ED4195"/>
    <w:rsid w:val="00ED6992"/>
    <w:rsid w:val="00EE25D9"/>
    <w:rsid w:val="00EE37D7"/>
    <w:rsid w:val="00EE6636"/>
    <w:rsid w:val="00EF2182"/>
    <w:rsid w:val="00EF75F8"/>
    <w:rsid w:val="00F05B55"/>
    <w:rsid w:val="00F07752"/>
    <w:rsid w:val="00F10040"/>
    <w:rsid w:val="00F11858"/>
    <w:rsid w:val="00F119E3"/>
    <w:rsid w:val="00F11A27"/>
    <w:rsid w:val="00F154CA"/>
    <w:rsid w:val="00F161A3"/>
    <w:rsid w:val="00F167CF"/>
    <w:rsid w:val="00F17FBA"/>
    <w:rsid w:val="00F21BD9"/>
    <w:rsid w:val="00F22404"/>
    <w:rsid w:val="00F238F4"/>
    <w:rsid w:val="00F25F4A"/>
    <w:rsid w:val="00F31A8A"/>
    <w:rsid w:val="00F34DC3"/>
    <w:rsid w:val="00F36980"/>
    <w:rsid w:val="00F40751"/>
    <w:rsid w:val="00F44DC4"/>
    <w:rsid w:val="00F4748D"/>
    <w:rsid w:val="00F50708"/>
    <w:rsid w:val="00F53D5B"/>
    <w:rsid w:val="00F53F6F"/>
    <w:rsid w:val="00F5530F"/>
    <w:rsid w:val="00F57269"/>
    <w:rsid w:val="00F60569"/>
    <w:rsid w:val="00F624BE"/>
    <w:rsid w:val="00F628DD"/>
    <w:rsid w:val="00F64078"/>
    <w:rsid w:val="00F643CA"/>
    <w:rsid w:val="00F646E0"/>
    <w:rsid w:val="00F64EDF"/>
    <w:rsid w:val="00F6794B"/>
    <w:rsid w:val="00F67C20"/>
    <w:rsid w:val="00F74491"/>
    <w:rsid w:val="00F77027"/>
    <w:rsid w:val="00F80D74"/>
    <w:rsid w:val="00F82171"/>
    <w:rsid w:val="00F90E6B"/>
    <w:rsid w:val="00F91319"/>
    <w:rsid w:val="00F92110"/>
    <w:rsid w:val="00F937BC"/>
    <w:rsid w:val="00F948BD"/>
    <w:rsid w:val="00F959C2"/>
    <w:rsid w:val="00FA1939"/>
    <w:rsid w:val="00FA3330"/>
    <w:rsid w:val="00FA4F3E"/>
    <w:rsid w:val="00FA67DC"/>
    <w:rsid w:val="00FA7012"/>
    <w:rsid w:val="00FB023C"/>
    <w:rsid w:val="00FB0360"/>
    <w:rsid w:val="00FB1BAB"/>
    <w:rsid w:val="00FB1DF2"/>
    <w:rsid w:val="00FB40AA"/>
    <w:rsid w:val="00FB60B0"/>
    <w:rsid w:val="00FB6498"/>
    <w:rsid w:val="00FB7FB7"/>
    <w:rsid w:val="00FC3D1E"/>
    <w:rsid w:val="00FC431F"/>
    <w:rsid w:val="00FC57EA"/>
    <w:rsid w:val="00FC5DE7"/>
    <w:rsid w:val="00FD1315"/>
    <w:rsid w:val="00FD5418"/>
    <w:rsid w:val="00FD5E3C"/>
    <w:rsid w:val="00FD72FD"/>
    <w:rsid w:val="00FD7BEB"/>
    <w:rsid w:val="00FE2066"/>
    <w:rsid w:val="00FE4CDC"/>
    <w:rsid w:val="00FE5001"/>
    <w:rsid w:val="00FE5377"/>
    <w:rsid w:val="00FE53B9"/>
    <w:rsid w:val="00FE5C4B"/>
    <w:rsid w:val="00FF0F59"/>
    <w:rsid w:val="00FF12DE"/>
    <w:rsid w:val="00FF44BF"/>
    <w:rsid w:val="00FF4F2E"/>
    <w:rsid w:val="00FF67C3"/>
    <w:rsid w:val="00FF7BD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B4CD"/>
  <w15:docId w15:val="{4C1887A4-6465-48A1-A60B-69567068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basedOn w:val="Normal"/>
    <w:uiPriority w:val="1"/>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styleId="MenoPendente">
    <w:name w:val="Unresolved Mention"/>
    <w:basedOn w:val="Fontepargpadro"/>
    <w:uiPriority w:val="99"/>
    <w:semiHidden/>
    <w:unhideWhenUsed/>
    <w:rsid w:val="007A5BE5"/>
    <w:rPr>
      <w:color w:val="605E5C"/>
      <w:shd w:val="clear" w:color="auto" w:fill="E1DFDD"/>
    </w:rPr>
  </w:style>
  <w:style w:type="table" w:customStyle="1" w:styleId="Tabelacomgrade7">
    <w:name w:val="Tabela com grade7"/>
    <w:basedOn w:val="Tabelanormal"/>
    <w:next w:val="Tabelacomgrade"/>
    <w:uiPriority w:val="59"/>
    <w:rsid w:val="00BF7DA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1207136035">
      <w:bodyDiv w:val="1"/>
      <w:marLeft w:val="0"/>
      <w:marRight w:val="0"/>
      <w:marTop w:val="0"/>
      <w:marBottom w:val="0"/>
      <w:divBdr>
        <w:top w:val="none" w:sz="0" w:space="0" w:color="auto"/>
        <w:left w:val="none" w:sz="0" w:space="0" w:color="auto"/>
        <w:bottom w:val="none" w:sz="0" w:space="0" w:color="auto"/>
        <w:right w:val="none" w:sz="0" w:space="0" w:color="auto"/>
      </w:divBdr>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11-2014/2011/lei/l12527.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0793A-CE82-4196-8847-072B72E1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10</Pages>
  <Words>3468</Words>
  <Characters>18728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Edital Concorrência Eletronica_Obras</vt:lpstr>
    </vt:vector>
  </TitlesOfParts>
  <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Concorrência Eletronica_Obras</dc:title>
  <dc:creator>Daniel Miranda</dc:creator>
  <dc:description>Modo Aberto/Fechado</dc:description>
  <cp:lastModifiedBy>User</cp:lastModifiedBy>
  <cp:revision>37</cp:revision>
  <cp:lastPrinted>2024-05-17T11:14:00Z</cp:lastPrinted>
  <dcterms:created xsi:type="dcterms:W3CDTF">2024-05-16T17:38:00Z</dcterms:created>
  <dcterms:modified xsi:type="dcterms:W3CDTF">2025-06-06T14:35:00Z</dcterms:modified>
</cp:coreProperties>
</file>